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095" w:rsidRPr="00E20095" w:rsidRDefault="00E20095" w:rsidP="00E20095">
      <w:pPr>
        <w:jc w:val="center"/>
        <w:rPr>
          <w:b/>
          <w:lang w:val="en-US"/>
        </w:rPr>
      </w:pPr>
      <w:r w:rsidRPr="00E20095">
        <w:rPr>
          <w:b/>
        </w:rPr>
        <w:t xml:space="preserve">ANALISIS PENGARUH PEMAHAMAN KONSUMEN PADA LABEL HALAL DAN PROMOSI TERHADAP KEPUTUSAN MEMBELI PRODUK MAKANAN MIE INSTAN (STUDI KASUS PADA MASYARAKAT MUSLIM DI DESA PASAR MELAYU, KECAMATAN </w:t>
      </w:r>
      <w:r w:rsidR="0072755F">
        <w:rPr>
          <w:b/>
        </w:rPr>
        <w:t>SAMBAS, KABUPATEN SAMBAS)</w:t>
      </w:r>
    </w:p>
    <w:p w:rsidR="00E20095" w:rsidRDefault="00E20095" w:rsidP="00E20095">
      <w:pPr>
        <w:jc w:val="center"/>
        <w:rPr>
          <w:b/>
          <w:lang w:val="en-US"/>
        </w:rPr>
      </w:pPr>
      <w:r w:rsidRPr="00E20095">
        <w:rPr>
          <w:b/>
          <w:lang w:val="en-US"/>
        </w:rPr>
        <w:t>EDWIN PRIYANDI</w:t>
      </w:r>
    </w:p>
    <w:p w:rsidR="00E20095" w:rsidRPr="00E20095" w:rsidRDefault="00E20095" w:rsidP="00E20095">
      <w:pPr>
        <w:jc w:val="center"/>
        <w:rPr>
          <w:lang w:val="en-US"/>
        </w:rPr>
      </w:pPr>
      <w:r w:rsidRPr="00E20095">
        <w:rPr>
          <w:lang w:val="en-US"/>
        </w:rPr>
        <w:t>Dusun Parit Kongsi Rt/Rw 008/003 Desa Teluk Pandan, Kecamatan Galing, Kabupaten Sambas, Kalimantan Barat</w:t>
      </w:r>
    </w:p>
    <w:p w:rsidR="00E20095" w:rsidRDefault="00E20095" w:rsidP="00E20095">
      <w:pPr>
        <w:jc w:val="center"/>
        <w:rPr>
          <w:b/>
          <w:lang w:val="en-US"/>
        </w:rPr>
      </w:pPr>
    </w:p>
    <w:p w:rsidR="00E20095" w:rsidRPr="00F5037B" w:rsidRDefault="00E20095" w:rsidP="00E20095">
      <w:pPr>
        <w:jc w:val="center"/>
        <w:rPr>
          <w:b/>
        </w:rPr>
      </w:pPr>
      <w:r w:rsidRPr="00F5037B">
        <w:rPr>
          <w:b/>
        </w:rPr>
        <w:t>ABSTRAK</w:t>
      </w:r>
    </w:p>
    <w:p w:rsidR="00E20095" w:rsidRPr="00F5037B" w:rsidRDefault="00E20095" w:rsidP="0072755F">
      <w:pPr>
        <w:spacing w:after="0" w:line="240" w:lineRule="auto"/>
        <w:jc w:val="both"/>
      </w:pPr>
      <w:r w:rsidRPr="00F5037B">
        <w:rPr>
          <w:rFonts w:eastAsia="Times New Roman"/>
          <w:lang w:val="en-GB" w:eastAsia="en-GB"/>
        </w:rPr>
        <w:t xml:space="preserve">Mengkonsumsi mie instan merupakan sudah menjadi gaya hidup masyarakat, bukan hanya orang dewasa, mahasiswa serta anak-anak suka mengkonsumsi mie instan, apalagi dengan berbagai macam produk mie instan yang beredar dipasar maupun supermarket, serta promosi mie instan yang sangat luar biasa banyaknya di media iklan seperti televisi. Hal ini sangat mempengaruhi masyarakat dalam membeli produk makanan kemasan mie instan yang halal karena bukan tidak mungkin masyarakat menyampingkan memilih mie instan halal karena tergiur oleh kemasan serta promosi mie instan tersebut. </w:t>
      </w:r>
    </w:p>
    <w:p w:rsidR="006A00DE" w:rsidRDefault="00E20095" w:rsidP="0072755F">
      <w:pPr>
        <w:spacing w:after="0" w:line="240" w:lineRule="auto"/>
        <w:jc w:val="both"/>
        <w:rPr>
          <w:color w:val="000000"/>
          <w:kern w:val="2"/>
          <w:lang w:val="en-GB"/>
        </w:rPr>
      </w:pPr>
      <w:r w:rsidRPr="00F5037B">
        <w:rPr>
          <w:color w:val="000000"/>
          <w:kern w:val="2"/>
          <w:lang w:val="id"/>
        </w:rPr>
        <w:t>Penelitian ini menggunakan pendekatan metode penelitian kuantitatif karena dalam pelaksanaannya</w:t>
      </w:r>
      <w:r w:rsidRPr="00F5037B">
        <w:rPr>
          <w:color w:val="000000"/>
          <w:kern w:val="2"/>
        </w:rPr>
        <w:t xml:space="preserve"> </w:t>
      </w:r>
      <w:r w:rsidRPr="00F5037B">
        <w:rPr>
          <w:color w:val="000000"/>
          <w:kern w:val="2"/>
          <w:lang w:val="id"/>
        </w:rPr>
        <w:t>akan menganalisis dan menginterpretasi dari data yang diperoleh dari lapangan menggunakan angket/kuisioner.</w:t>
      </w:r>
      <w:r w:rsidRPr="00F5037B">
        <w:rPr>
          <w:color w:val="000000"/>
          <w:kern w:val="2"/>
          <w:lang w:val="en-GB"/>
        </w:rPr>
        <w:t xml:space="preserve"> Pemberian angket/</w:t>
      </w:r>
      <w:r>
        <w:rPr>
          <w:color w:val="000000"/>
          <w:kern w:val="2"/>
          <w:lang w:val="en-GB"/>
        </w:rPr>
        <w:t xml:space="preserve"> </w:t>
      </w:r>
      <w:r w:rsidRPr="00F5037B">
        <w:rPr>
          <w:color w:val="000000"/>
          <w:kern w:val="2"/>
          <w:lang w:val="en-GB"/>
        </w:rPr>
        <w:t xml:space="preserve">kuisioner kepada responden diberikan secara acak </w:t>
      </w:r>
      <w:r w:rsidRPr="00F5037B">
        <w:rPr>
          <w:i/>
          <w:iCs/>
          <w:color w:val="000000"/>
          <w:kern w:val="2"/>
          <w:lang w:val="en-GB"/>
        </w:rPr>
        <w:t>(random)</w:t>
      </w:r>
      <w:r w:rsidR="006A00DE">
        <w:rPr>
          <w:color w:val="000000"/>
          <w:kern w:val="2"/>
          <w:lang w:val="en-GB"/>
        </w:rPr>
        <w:t>.</w:t>
      </w:r>
    </w:p>
    <w:p w:rsidR="00E20095" w:rsidRDefault="00E20095" w:rsidP="0072755F">
      <w:pPr>
        <w:spacing w:after="0" w:line="240" w:lineRule="auto"/>
        <w:jc w:val="both"/>
      </w:pPr>
      <w:r w:rsidRPr="00F5037B">
        <w:rPr>
          <w:color w:val="000000"/>
          <w:kern w:val="2"/>
          <w:lang w:val="en-GB"/>
        </w:rPr>
        <w:t>S</w:t>
      </w:r>
      <w:r w:rsidRPr="00F5037B">
        <w:t>ecara</w:t>
      </w:r>
      <w:r>
        <w:t xml:space="preserve"> uji t</w:t>
      </w:r>
      <w:r w:rsidRPr="00F5037B">
        <w:t xml:space="preserve"> </w:t>
      </w:r>
      <w:r>
        <w:t>(</w:t>
      </w:r>
      <w:r w:rsidRPr="00F5037B">
        <w:t>parsial</w:t>
      </w:r>
      <w:r>
        <w:t>)</w:t>
      </w:r>
      <w:r w:rsidRPr="00F5037B">
        <w:t>, variabel X</w:t>
      </w:r>
      <w:r w:rsidRPr="00F5037B">
        <w:rPr>
          <w:vertAlign w:val="subscript"/>
        </w:rPr>
        <w:t>1</w:t>
      </w:r>
      <w:r w:rsidRPr="00F5037B">
        <w:t xml:space="preserve"> yaitu pemahaman konsumen pada label halal berpengaruh signifikan terhadap keputusan membeli produk makanan mie instan. </w:t>
      </w:r>
      <w:r>
        <w:t xml:space="preserve">Begitu juga dengan </w:t>
      </w:r>
      <w:r w:rsidRPr="00F5037B">
        <w:t>variabel X</w:t>
      </w:r>
      <w:r w:rsidRPr="00F5037B">
        <w:rPr>
          <w:vertAlign w:val="subscript"/>
        </w:rPr>
        <w:t>2</w:t>
      </w:r>
      <w:r w:rsidRPr="00F5037B">
        <w:t xml:space="preserve"> yaitu promosi berpengaruh signifikan terhadap keputusan me</w:t>
      </w:r>
      <w:r>
        <w:t xml:space="preserve">mbeli produk makanan mie instan. </w:t>
      </w:r>
      <w:r w:rsidRPr="00F5037B">
        <w:t xml:space="preserve">Secara uji F (simultan), berdasarkan hasil uji f pada tabel ANOVA menunjukkan F hitung &gt; F tabel yaitu 8.567 &gt; </w:t>
      </w:r>
      <w:r w:rsidRPr="0088608A">
        <w:t>2.681</w:t>
      </w:r>
      <w:r w:rsidRPr="00F5037B">
        <w:t xml:space="preserve"> sehingga berdasarkan hipo</w:t>
      </w:r>
      <w:r>
        <w:t>tesis yang digunakan dalam pene</w:t>
      </w:r>
      <w:r w:rsidRPr="00F5037B">
        <w:t>litian ini berarti H</w:t>
      </w:r>
      <w:r w:rsidRPr="00F5037B">
        <w:rPr>
          <w:vertAlign w:val="subscript"/>
        </w:rPr>
        <w:t>3</w:t>
      </w:r>
      <w:r w:rsidRPr="00F5037B">
        <w:t xml:space="preserve"> diterima dan H</w:t>
      </w:r>
      <w:r w:rsidRPr="00F5037B">
        <w:rPr>
          <w:vertAlign w:val="subscript"/>
        </w:rPr>
        <w:t>03</w:t>
      </w:r>
      <w:r w:rsidRPr="00F5037B">
        <w:t xml:space="preserve"> ditolak. </w:t>
      </w:r>
      <w:r>
        <w:rPr>
          <w:lang w:val="en-US"/>
        </w:rPr>
        <w:t>H</w:t>
      </w:r>
      <w:r w:rsidRPr="00F5037B">
        <w:t>asilnya adalah pemahaman konsumen pada label halal dan promosi secara simultan berpengaruh terhadap keputusan membeli produk makanan mie instan.</w:t>
      </w:r>
    </w:p>
    <w:p w:rsidR="00E20095" w:rsidRPr="00F5037B" w:rsidRDefault="00E20095" w:rsidP="00E20095">
      <w:pPr>
        <w:spacing w:line="240" w:lineRule="auto"/>
        <w:ind w:firstLine="567"/>
        <w:jc w:val="both"/>
        <w:rPr>
          <w:color w:val="000000"/>
          <w:kern w:val="2"/>
          <w:lang w:val="en-GB"/>
        </w:rPr>
      </w:pPr>
    </w:p>
    <w:p w:rsidR="00FD29F2" w:rsidRPr="00E20095" w:rsidRDefault="00E20095" w:rsidP="00E20095">
      <w:pPr>
        <w:spacing w:line="240" w:lineRule="auto"/>
        <w:jc w:val="both"/>
        <w:rPr>
          <w:b/>
          <w:lang w:val="en-US"/>
        </w:rPr>
      </w:pPr>
      <w:r>
        <w:rPr>
          <w:b/>
        </w:rPr>
        <w:t>Kata Kunci: Label Halal</w:t>
      </w:r>
      <w:r>
        <w:rPr>
          <w:b/>
          <w:lang w:val="en-US"/>
        </w:rPr>
        <w:t>;</w:t>
      </w:r>
      <w:r>
        <w:rPr>
          <w:b/>
        </w:rPr>
        <w:t xml:space="preserve"> Promosi</w:t>
      </w:r>
      <w:r>
        <w:rPr>
          <w:b/>
          <w:lang w:val="en-US"/>
        </w:rPr>
        <w:t>;</w:t>
      </w:r>
      <w:r>
        <w:rPr>
          <w:b/>
        </w:rPr>
        <w:t xml:space="preserve"> Keputusan Membeli</w:t>
      </w:r>
    </w:p>
    <w:p w:rsidR="006A00DE" w:rsidRDefault="006A00DE">
      <w:pPr>
        <w:rPr>
          <w:noProof w:val="0"/>
          <w:color w:val="000000"/>
          <w:kern w:val="2"/>
          <w:lang w:val="id"/>
        </w:rPr>
      </w:pPr>
      <w:r>
        <w:rPr>
          <w:noProof w:val="0"/>
          <w:color w:val="000000"/>
          <w:kern w:val="2"/>
          <w:lang w:val="id"/>
        </w:rPr>
        <w:br w:type="page"/>
      </w:r>
    </w:p>
    <w:p w:rsidR="009D2836" w:rsidRPr="009D2836" w:rsidRDefault="00A81631" w:rsidP="0072755F">
      <w:pPr>
        <w:pStyle w:val="ListParagraph"/>
        <w:widowControl w:val="0"/>
        <w:autoSpaceDE w:val="0"/>
        <w:autoSpaceDN w:val="0"/>
        <w:adjustRightInd w:val="0"/>
        <w:spacing w:after="0"/>
        <w:ind w:left="0" w:firstLine="720"/>
        <w:jc w:val="both"/>
        <w:rPr>
          <w:noProof w:val="0"/>
          <w:color w:val="000000"/>
          <w:kern w:val="2"/>
          <w:lang w:val="id"/>
        </w:rPr>
      </w:pPr>
      <w:r w:rsidRPr="00A81631">
        <w:rPr>
          <w:noProof w:val="0"/>
          <w:color w:val="000000"/>
          <w:kern w:val="2"/>
          <w:lang w:val="id"/>
        </w:rPr>
        <w:lastRenderedPageBreak/>
        <w:t>Indonesia</w:t>
      </w:r>
      <w:r w:rsidRPr="00A81631">
        <w:rPr>
          <w:noProof w:val="0"/>
          <w:color w:val="000000"/>
          <w:kern w:val="2"/>
        </w:rPr>
        <w:t xml:space="preserve"> </w:t>
      </w:r>
      <w:r w:rsidR="00A07142">
        <w:rPr>
          <w:noProof w:val="0"/>
          <w:color w:val="000000"/>
          <w:kern w:val="2"/>
          <w:lang w:val="id"/>
        </w:rPr>
        <w:t>adalah negara yang memiliki jumlah u</w:t>
      </w:r>
      <w:r w:rsidRPr="00A81631">
        <w:rPr>
          <w:noProof w:val="0"/>
          <w:color w:val="000000"/>
          <w:kern w:val="2"/>
          <w:lang w:val="id"/>
        </w:rPr>
        <w:t xml:space="preserve">mat Islam yang terbesar </w:t>
      </w:r>
      <w:r w:rsidR="00A07142">
        <w:rPr>
          <w:noProof w:val="0"/>
          <w:color w:val="000000"/>
          <w:kern w:val="2"/>
          <w:lang w:val="id"/>
        </w:rPr>
        <w:t>dari pada negara</w:t>
      </w:r>
      <w:r w:rsidR="008B736E">
        <w:rPr>
          <w:noProof w:val="0"/>
          <w:color w:val="000000"/>
          <w:kern w:val="2"/>
          <w:lang w:val="id"/>
        </w:rPr>
        <w:t xml:space="preserve"> lain di</w:t>
      </w:r>
      <w:r w:rsidR="00425F5E">
        <w:rPr>
          <w:noProof w:val="0"/>
          <w:color w:val="000000"/>
          <w:kern w:val="2"/>
          <w:lang w:val="id"/>
        </w:rPr>
        <w:t xml:space="preserve"> </w:t>
      </w:r>
      <w:r w:rsidR="008B736E">
        <w:rPr>
          <w:noProof w:val="0"/>
          <w:color w:val="000000"/>
          <w:kern w:val="2"/>
          <w:lang w:val="id"/>
        </w:rPr>
        <w:t>d</w:t>
      </w:r>
      <w:r w:rsidR="00AD15C2">
        <w:rPr>
          <w:noProof w:val="0"/>
          <w:color w:val="000000"/>
          <w:kern w:val="2"/>
          <w:lang w:val="id"/>
        </w:rPr>
        <w:t>unia</w:t>
      </w:r>
      <w:r w:rsidRPr="00A81631">
        <w:rPr>
          <w:noProof w:val="0"/>
          <w:color w:val="000000"/>
          <w:kern w:val="2"/>
          <w:lang w:val="id"/>
        </w:rPr>
        <w:t>,</w:t>
      </w:r>
      <w:r>
        <w:rPr>
          <w:noProof w:val="0"/>
          <w:color w:val="000000"/>
          <w:kern w:val="2"/>
        </w:rPr>
        <w:t xml:space="preserve"> </w:t>
      </w:r>
      <w:r w:rsidR="00A07142">
        <w:rPr>
          <w:noProof w:val="0"/>
          <w:color w:val="000000"/>
          <w:kern w:val="2"/>
          <w:lang w:val="id"/>
        </w:rPr>
        <w:t>bahkan jauh di atas n</w:t>
      </w:r>
      <w:r w:rsidR="0003012F">
        <w:rPr>
          <w:noProof w:val="0"/>
          <w:color w:val="000000"/>
          <w:kern w:val="2"/>
          <w:lang w:val="id"/>
        </w:rPr>
        <w:t>egara-</w:t>
      </w:r>
      <w:r w:rsidR="00A07142">
        <w:rPr>
          <w:noProof w:val="0"/>
          <w:color w:val="000000"/>
          <w:kern w:val="2"/>
          <w:lang w:val="id"/>
        </w:rPr>
        <w:t>n</w:t>
      </w:r>
      <w:r w:rsidR="00D929F0">
        <w:rPr>
          <w:noProof w:val="0"/>
          <w:color w:val="000000"/>
          <w:kern w:val="2"/>
          <w:lang w:val="id"/>
        </w:rPr>
        <w:t xml:space="preserve">egara </w:t>
      </w:r>
      <w:r w:rsidR="00D929F0">
        <w:rPr>
          <w:noProof w:val="0"/>
          <w:color w:val="000000"/>
          <w:kern w:val="2"/>
        </w:rPr>
        <w:t>A</w:t>
      </w:r>
      <w:r w:rsidRPr="00A81631">
        <w:rPr>
          <w:noProof w:val="0"/>
          <w:color w:val="000000"/>
          <w:kern w:val="2"/>
          <w:lang w:val="id"/>
        </w:rPr>
        <w:t>rab sep</w:t>
      </w:r>
      <w:r w:rsidR="00DB6D0D">
        <w:rPr>
          <w:noProof w:val="0"/>
          <w:color w:val="000000"/>
          <w:kern w:val="2"/>
          <w:lang w:val="id"/>
        </w:rPr>
        <w:t>erti</w:t>
      </w:r>
      <w:r w:rsidR="008B736E">
        <w:rPr>
          <w:noProof w:val="0"/>
          <w:color w:val="000000"/>
          <w:kern w:val="2"/>
          <w:lang w:val="id"/>
        </w:rPr>
        <w:t xml:space="preserve"> India</w:t>
      </w:r>
      <w:r>
        <w:rPr>
          <w:noProof w:val="0"/>
          <w:color w:val="000000"/>
          <w:kern w:val="2"/>
          <w:lang w:val="id"/>
        </w:rPr>
        <w:t>,</w:t>
      </w:r>
      <w:r w:rsidR="00D929F0">
        <w:rPr>
          <w:noProof w:val="0"/>
          <w:color w:val="000000"/>
          <w:kern w:val="2"/>
        </w:rPr>
        <w:t xml:space="preserve"> </w:t>
      </w:r>
      <w:r w:rsidR="008B736E">
        <w:rPr>
          <w:noProof w:val="0"/>
          <w:color w:val="000000"/>
          <w:kern w:val="2"/>
          <w:lang w:val="en-US"/>
        </w:rPr>
        <w:t>Pakistan, Bangladesh, Nigeria</w:t>
      </w:r>
      <w:r>
        <w:rPr>
          <w:noProof w:val="0"/>
          <w:color w:val="000000"/>
          <w:kern w:val="2"/>
          <w:lang w:val="id"/>
        </w:rPr>
        <w:t xml:space="preserve"> d</w:t>
      </w:r>
      <w:r w:rsidR="00A71CED">
        <w:rPr>
          <w:noProof w:val="0"/>
          <w:color w:val="000000"/>
          <w:kern w:val="2"/>
        </w:rPr>
        <w:t xml:space="preserve">an negara </w:t>
      </w:r>
      <w:r>
        <w:rPr>
          <w:noProof w:val="0"/>
          <w:color w:val="000000"/>
          <w:kern w:val="2"/>
        </w:rPr>
        <w:t>lain</w:t>
      </w:r>
      <w:r w:rsidR="008B736E">
        <w:rPr>
          <w:noProof w:val="0"/>
          <w:color w:val="000000"/>
          <w:kern w:val="2"/>
          <w:lang w:val="en-US"/>
        </w:rPr>
        <w:t>nya</w:t>
      </w:r>
      <w:r>
        <w:rPr>
          <w:noProof w:val="0"/>
          <w:color w:val="000000"/>
          <w:kern w:val="2"/>
        </w:rPr>
        <w:t xml:space="preserve">. </w:t>
      </w:r>
      <w:r w:rsidRPr="00A81631">
        <w:rPr>
          <w:noProof w:val="0"/>
          <w:color w:val="000000"/>
          <w:kern w:val="2"/>
          <w:lang w:val="id"/>
        </w:rPr>
        <w:t>Pop</w:t>
      </w:r>
      <w:r w:rsidR="00A07142">
        <w:rPr>
          <w:noProof w:val="0"/>
          <w:color w:val="000000"/>
          <w:kern w:val="2"/>
          <w:lang w:val="id"/>
        </w:rPr>
        <w:t>ulasi yang demikian besar dari u</w:t>
      </w:r>
      <w:r w:rsidRPr="00A81631">
        <w:rPr>
          <w:noProof w:val="0"/>
          <w:color w:val="000000"/>
          <w:kern w:val="2"/>
          <w:lang w:val="id"/>
        </w:rPr>
        <w:t>mat Islam di Indonesia, menjadi pasar yang</w:t>
      </w:r>
      <w:r w:rsidR="00942997">
        <w:rPr>
          <w:noProof w:val="0"/>
          <w:color w:val="000000"/>
          <w:kern w:val="2"/>
          <w:lang w:val="id"/>
        </w:rPr>
        <w:t xml:space="preserve"> </w:t>
      </w:r>
      <w:r w:rsidRPr="00A81631">
        <w:rPr>
          <w:noProof w:val="0"/>
          <w:color w:val="000000"/>
          <w:kern w:val="2"/>
          <w:lang w:val="id"/>
        </w:rPr>
        <w:t>demikian potensial untuk dimasuki oleh para produsen makanan. Hal ini tentu akan menjadi</w:t>
      </w:r>
      <w:r w:rsidR="00D929F0">
        <w:rPr>
          <w:noProof w:val="0"/>
          <w:color w:val="000000"/>
          <w:kern w:val="2"/>
        </w:rPr>
        <w:t xml:space="preserve"> </w:t>
      </w:r>
      <w:r w:rsidRPr="00A81631">
        <w:rPr>
          <w:noProof w:val="0"/>
          <w:color w:val="000000"/>
          <w:kern w:val="2"/>
          <w:lang w:val="id"/>
        </w:rPr>
        <w:t>fenomena yang patut diperhatikan oleh para pemasar di Indonesia dalam rangka meningkatkan</w:t>
      </w:r>
      <w:r w:rsidR="00D929F0">
        <w:rPr>
          <w:noProof w:val="0"/>
          <w:color w:val="000000"/>
          <w:kern w:val="2"/>
        </w:rPr>
        <w:t xml:space="preserve"> </w:t>
      </w:r>
      <w:r w:rsidRPr="00A81631">
        <w:rPr>
          <w:noProof w:val="0"/>
          <w:color w:val="000000"/>
          <w:kern w:val="2"/>
          <w:lang w:val="id"/>
        </w:rPr>
        <w:t>penjualan produk mereka.</w:t>
      </w:r>
      <w:r w:rsidR="00D929F0">
        <w:rPr>
          <w:noProof w:val="0"/>
          <w:color w:val="000000"/>
          <w:kern w:val="2"/>
        </w:rPr>
        <w:t xml:space="preserve"> </w:t>
      </w:r>
      <w:r w:rsidRPr="00A81631">
        <w:rPr>
          <w:noProof w:val="0"/>
          <w:color w:val="000000"/>
          <w:kern w:val="2"/>
          <w:lang w:val="id"/>
        </w:rPr>
        <w:t>Dalam ajaran Islam seorang muslim tidak diperkenankan memakan sesuatu kecuali yang</w:t>
      </w:r>
      <w:r w:rsidR="00D929F0">
        <w:rPr>
          <w:noProof w:val="0"/>
          <w:color w:val="000000"/>
          <w:kern w:val="2"/>
        </w:rPr>
        <w:t xml:space="preserve"> </w:t>
      </w:r>
      <w:r w:rsidRPr="00A81631">
        <w:rPr>
          <w:noProof w:val="0"/>
          <w:color w:val="000000"/>
          <w:kern w:val="2"/>
          <w:lang w:val="id"/>
        </w:rPr>
        <w:t xml:space="preserve">halal. Bukan cuma halal, tetapi juga </w:t>
      </w:r>
      <w:r w:rsidRPr="00A07142">
        <w:rPr>
          <w:i/>
          <w:noProof w:val="0"/>
          <w:color w:val="000000"/>
          <w:kern w:val="2"/>
          <w:lang w:val="id"/>
        </w:rPr>
        <w:t>thayyib</w:t>
      </w:r>
      <w:r w:rsidR="009D2836">
        <w:rPr>
          <w:noProof w:val="0"/>
          <w:color w:val="000000"/>
          <w:kern w:val="2"/>
          <w:lang w:val="id"/>
        </w:rPr>
        <w:t xml:space="preserve"> (baik). Adapun beberapa penelitian terdahulu yaitu </w:t>
      </w:r>
      <w:r w:rsidR="009D2836">
        <w:rPr>
          <w:color w:val="000000"/>
          <w:lang w:val="en-US"/>
        </w:rPr>
        <w:t>p</w:t>
      </w:r>
      <w:r w:rsidR="009D2836" w:rsidRPr="009D2836">
        <w:rPr>
          <w:color w:val="000000"/>
        </w:rPr>
        <w:t xml:space="preserve">enelitian oleh Danang Waskito. Mahasiswa Fakultas Ekonomi Universitas Negeri Yogyakarta dengan judul </w:t>
      </w:r>
      <w:r w:rsidR="009D2836" w:rsidRPr="0072755F">
        <w:rPr>
          <w:color w:val="000000"/>
        </w:rPr>
        <w:t>S</w:t>
      </w:r>
      <w:r w:rsidR="009D2836" w:rsidRPr="009D2836">
        <w:rPr>
          <w:color w:val="000000"/>
        </w:rPr>
        <w:t xml:space="preserve">kripsi </w:t>
      </w:r>
      <w:r w:rsidR="009D2836" w:rsidRPr="009D2836">
        <w:rPr>
          <w:i/>
          <w:iCs/>
          <w:color w:val="000000"/>
        </w:rPr>
        <w:t>“Pengaruh Sertifikasi Halal, Kesadaran Halal, dan Bahan Makanan Terhadap Minat Beli Produk Makanan Halal” (Studi Kasus Mahasiswa Muslim Di Yogyakarta)</w:t>
      </w:r>
      <w:r w:rsidR="009D2836" w:rsidRPr="0072755F">
        <w:rPr>
          <w:color w:val="000000"/>
        </w:rPr>
        <w:t>.</w:t>
      </w:r>
      <w:bookmarkStart w:id="0" w:name="_GoBack"/>
      <w:bookmarkEnd w:id="0"/>
      <w:r w:rsidR="00FE7C66">
        <w:rPr>
          <w:color w:val="000000"/>
          <w:lang w:val="en-US"/>
        </w:rPr>
        <w:t xml:space="preserve"> </w:t>
      </w:r>
      <w:r w:rsidR="009D2836">
        <w:rPr>
          <w:color w:val="000000"/>
          <w:lang w:val="en-US"/>
        </w:rPr>
        <w:t xml:space="preserve">Penelitian </w:t>
      </w:r>
      <w:r w:rsidR="009D2836" w:rsidRPr="009D2836">
        <w:rPr>
          <w:color w:val="000000"/>
          <w:lang w:val="en-GB"/>
        </w:rPr>
        <w:t xml:space="preserve">Yuli </w:t>
      </w:r>
      <w:r w:rsidR="009D2836" w:rsidRPr="009D2836">
        <w:rPr>
          <w:color w:val="000000"/>
        </w:rPr>
        <w:t xml:space="preserve">Mutiah Rambe </w:t>
      </w:r>
      <w:r w:rsidR="009D2836" w:rsidRPr="009D2836">
        <w:rPr>
          <w:color w:val="000000"/>
          <w:lang w:val="en-GB"/>
        </w:rPr>
        <w:t>d</w:t>
      </w:r>
      <w:r w:rsidR="009D2836" w:rsidRPr="009D2836">
        <w:rPr>
          <w:color w:val="000000"/>
        </w:rPr>
        <w:t>an Syaad Afifuddin</w:t>
      </w:r>
      <w:r w:rsidR="009D2836" w:rsidRPr="009D2836">
        <w:rPr>
          <w:color w:val="000000"/>
          <w:lang w:val="en-GB"/>
        </w:rPr>
        <w:t xml:space="preserve">. </w:t>
      </w:r>
      <w:r w:rsidR="009D2836" w:rsidRPr="009D2836">
        <w:rPr>
          <w:color w:val="000000"/>
        </w:rPr>
        <w:t>Mahasiswa Universitas Al-Washliyah, Medan</w:t>
      </w:r>
      <w:r w:rsidR="009D2836" w:rsidRPr="009D2836">
        <w:rPr>
          <w:color w:val="000000"/>
          <w:lang w:val="en-GB"/>
        </w:rPr>
        <w:t>. Dengan judul jurnal Ekonomi dan Keuangan “</w:t>
      </w:r>
      <w:r w:rsidR="009D2836" w:rsidRPr="009D2836">
        <w:rPr>
          <w:i/>
          <w:iCs/>
          <w:color w:val="000000"/>
          <w:lang w:val="en-GB"/>
        </w:rPr>
        <w:t>P</w:t>
      </w:r>
      <w:r w:rsidR="009D2836" w:rsidRPr="009D2836">
        <w:rPr>
          <w:i/>
          <w:iCs/>
          <w:color w:val="000000"/>
        </w:rPr>
        <w:t>engaruh Pencantuman Label Halal Pada Kemasan Mie Instan</w:t>
      </w:r>
      <w:r w:rsidR="009D2836" w:rsidRPr="009D2836">
        <w:rPr>
          <w:i/>
          <w:iCs/>
          <w:color w:val="000000"/>
          <w:lang w:val="en-GB"/>
        </w:rPr>
        <w:t xml:space="preserve"> </w:t>
      </w:r>
      <w:r w:rsidR="009D2836" w:rsidRPr="009D2836">
        <w:rPr>
          <w:i/>
          <w:iCs/>
          <w:color w:val="000000"/>
        </w:rPr>
        <w:t>Terhadap Minat Pembelian Masyarakat Muslim</w:t>
      </w:r>
      <w:r w:rsidR="009D2836" w:rsidRPr="009D2836">
        <w:rPr>
          <w:i/>
          <w:iCs/>
          <w:color w:val="000000"/>
          <w:lang w:val="en-GB"/>
        </w:rPr>
        <w:t xml:space="preserve">” </w:t>
      </w:r>
      <w:r w:rsidR="009D2836" w:rsidRPr="009D2836">
        <w:rPr>
          <w:i/>
          <w:iCs/>
          <w:color w:val="000000"/>
        </w:rPr>
        <w:t>(Studi Kasus Pada Mahasiswa Universitas Al-Washliyah, Medan)</w:t>
      </w:r>
      <w:r w:rsidR="009D2836" w:rsidRPr="009D2836">
        <w:rPr>
          <w:i/>
          <w:iCs/>
          <w:color w:val="000000"/>
          <w:lang w:val="en-GB"/>
        </w:rPr>
        <w:t>.</w:t>
      </w:r>
      <w:r w:rsidR="009D2836" w:rsidRPr="002566B3">
        <w:rPr>
          <w:rStyle w:val="FootnoteReference"/>
          <w:iCs/>
          <w:color w:val="000000"/>
          <w:sz w:val="20"/>
          <w:szCs w:val="20"/>
          <w:lang w:val="en-GB"/>
        </w:rPr>
        <w:footnoteReference w:id="1"/>
      </w:r>
      <w:r w:rsidR="009D2836" w:rsidRPr="009D2836">
        <w:rPr>
          <w:color w:val="000000"/>
          <w:lang w:val="en-GB"/>
        </w:rPr>
        <w:t xml:space="preserve"> Penelitian oleh Sudarni. Mahasiswi UIN Alauddin Makassar dengan judul Skripsi </w:t>
      </w:r>
      <w:r w:rsidR="009D2836" w:rsidRPr="009D2836">
        <w:rPr>
          <w:i/>
          <w:color w:val="000000"/>
          <w:lang w:val="en-GB"/>
        </w:rPr>
        <w:t>“Pengaruh Labelisasi Halal Terhadap Perilaku Konsumen Memilih Produk Makanan (Studi Pada Masyarakat Di Rt/Rw: 002/008 Kelurahan  Sungguminasa Kabupaten Gowa)”</w:t>
      </w:r>
      <w:r w:rsidR="009D2836" w:rsidRPr="009D2836">
        <w:rPr>
          <w:color w:val="000000"/>
          <w:lang w:val="en-GB"/>
        </w:rPr>
        <w:t>.</w:t>
      </w:r>
      <w:r w:rsidR="009D2836" w:rsidRPr="00A11781">
        <w:rPr>
          <w:rStyle w:val="FootnoteReference"/>
          <w:color w:val="000000"/>
          <w:sz w:val="20"/>
          <w:szCs w:val="20"/>
          <w:lang w:val="en-GB"/>
        </w:rPr>
        <w:footnoteReference w:id="2"/>
      </w:r>
      <w:r w:rsidR="009D2836">
        <w:rPr>
          <w:color w:val="000000"/>
          <w:lang w:val="en-GB"/>
        </w:rPr>
        <w:t xml:space="preserve"> </w:t>
      </w:r>
      <w:r w:rsidR="009D2836" w:rsidRPr="009D2836">
        <w:rPr>
          <w:iCs/>
          <w:noProof w:val="0"/>
          <w:color w:val="000000"/>
          <w:kern w:val="2"/>
          <w:lang w:val="id"/>
        </w:rPr>
        <w:t xml:space="preserve">Penelitian oleh Yeni Herliani. Mahasiswi IAIN Palangka Raya. Dengan judul Skripsi </w:t>
      </w:r>
      <w:r w:rsidR="009D2836" w:rsidRPr="009D2836">
        <w:rPr>
          <w:i/>
          <w:iCs/>
          <w:noProof w:val="0"/>
          <w:color w:val="000000"/>
          <w:kern w:val="2"/>
          <w:lang w:val="id"/>
        </w:rPr>
        <w:t>“Pengaruh Perilaku Konsumen dan Label Halal Produk Makanan Rumah Tangga Terhadap Keputusan Konsumsi Di Palangka Raya (Keluarga Mahasiswa Ekonomi Syariah IAIN Palangka Raya)”</w:t>
      </w:r>
      <w:r w:rsidR="009D2836" w:rsidRPr="009D2836">
        <w:rPr>
          <w:iCs/>
          <w:noProof w:val="0"/>
          <w:color w:val="000000"/>
          <w:kern w:val="2"/>
          <w:lang w:val="id"/>
        </w:rPr>
        <w:t>.</w:t>
      </w:r>
      <w:r w:rsidR="009D2836" w:rsidRPr="009E5AC7">
        <w:rPr>
          <w:rStyle w:val="FootnoteReference"/>
          <w:iCs/>
          <w:noProof w:val="0"/>
          <w:color w:val="000000"/>
          <w:kern w:val="2"/>
          <w:sz w:val="20"/>
          <w:szCs w:val="20"/>
          <w:lang w:val="id"/>
        </w:rPr>
        <w:footnoteReference w:id="3"/>
      </w:r>
      <w:r w:rsidR="009D2836">
        <w:rPr>
          <w:iCs/>
          <w:noProof w:val="0"/>
          <w:color w:val="000000"/>
          <w:kern w:val="2"/>
          <w:lang w:val="id"/>
        </w:rPr>
        <w:t xml:space="preserve"> </w:t>
      </w:r>
      <w:r w:rsidR="009D2836" w:rsidRPr="009D2836">
        <w:rPr>
          <w:iCs/>
          <w:noProof w:val="0"/>
          <w:color w:val="000000"/>
          <w:kern w:val="2"/>
          <w:lang w:val="id"/>
        </w:rPr>
        <w:t xml:space="preserve">Penelitian oleh Faradillah Lubis. Mahasisiwi UIN Raden Fatah Palembang. Dengan judul Skripsi </w:t>
      </w:r>
      <w:r w:rsidR="009D2836" w:rsidRPr="009D2836">
        <w:rPr>
          <w:i/>
          <w:iCs/>
          <w:noProof w:val="0"/>
          <w:color w:val="000000"/>
          <w:kern w:val="2"/>
          <w:lang w:val="id"/>
        </w:rPr>
        <w:t>“Pengaruh labelisasi label halal dan harga terhadap keputusan pembelian Mie Samyang pada Masyarakat Kota Palembang”.</w:t>
      </w:r>
      <w:r w:rsidR="009D2836" w:rsidRPr="002566B3">
        <w:rPr>
          <w:rStyle w:val="FootnoteReference"/>
          <w:iCs/>
          <w:noProof w:val="0"/>
          <w:color w:val="000000"/>
          <w:kern w:val="2"/>
          <w:sz w:val="20"/>
          <w:szCs w:val="20"/>
          <w:lang w:val="id"/>
        </w:rPr>
        <w:footnoteReference w:id="4"/>
      </w:r>
      <w:r w:rsidR="009D2836" w:rsidRPr="009D2836">
        <w:rPr>
          <w:i/>
          <w:iCs/>
          <w:noProof w:val="0"/>
          <w:color w:val="000000"/>
          <w:kern w:val="2"/>
          <w:lang w:val="id"/>
        </w:rPr>
        <w:t xml:space="preserve"> </w:t>
      </w:r>
      <w:r w:rsidR="009D2836">
        <w:rPr>
          <w:iCs/>
          <w:noProof w:val="0"/>
          <w:color w:val="000000"/>
          <w:kern w:val="2"/>
          <w:lang w:val="id"/>
        </w:rPr>
        <w:t>Perbedaan dari penelitian sebelumnya adalah penelitian ini lebih berfopkus pada pemahaman kepada masyarakatnya tentang adanya logo label halal serta perngaruh promosi mie instan dalam menentukan konsumsi mie instan.</w:t>
      </w:r>
    </w:p>
    <w:p w:rsidR="00CE5A3D" w:rsidRDefault="00A81631" w:rsidP="00CE5A3D">
      <w:pPr>
        <w:pStyle w:val="ListParagraph"/>
        <w:widowControl w:val="0"/>
        <w:autoSpaceDE w:val="0"/>
        <w:autoSpaceDN w:val="0"/>
        <w:adjustRightInd w:val="0"/>
        <w:spacing w:after="0" w:line="480" w:lineRule="auto"/>
        <w:ind w:left="0" w:firstLine="720"/>
        <w:jc w:val="both"/>
        <w:rPr>
          <w:noProof w:val="0"/>
          <w:color w:val="000000"/>
          <w:kern w:val="2"/>
          <w:lang w:val="id"/>
        </w:rPr>
      </w:pPr>
      <w:r w:rsidRPr="00A81631">
        <w:rPr>
          <w:noProof w:val="0"/>
          <w:color w:val="000000"/>
          <w:kern w:val="2"/>
          <w:lang w:val="id"/>
        </w:rPr>
        <w:t xml:space="preserve">Para ulama menafsirkan </w:t>
      </w:r>
      <w:r w:rsidRPr="00A07142">
        <w:rPr>
          <w:i/>
          <w:noProof w:val="0"/>
          <w:color w:val="000000"/>
          <w:kern w:val="2"/>
          <w:lang w:val="id"/>
        </w:rPr>
        <w:t>thayyib</w:t>
      </w:r>
      <w:r w:rsidRPr="00A81631">
        <w:rPr>
          <w:noProof w:val="0"/>
          <w:color w:val="000000"/>
          <w:kern w:val="2"/>
          <w:lang w:val="id"/>
        </w:rPr>
        <w:t xml:space="preserve"> sebagai</w:t>
      </w:r>
      <w:r>
        <w:rPr>
          <w:noProof w:val="0"/>
          <w:color w:val="000000"/>
          <w:kern w:val="2"/>
        </w:rPr>
        <w:t xml:space="preserve"> </w:t>
      </w:r>
      <w:r w:rsidRPr="00A81631">
        <w:rPr>
          <w:noProof w:val="0"/>
          <w:color w:val="000000"/>
          <w:kern w:val="2"/>
          <w:lang w:val="id"/>
        </w:rPr>
        <w:t xml:space="preserve">bergizi sesuai standar ilmu </w:t>
      </w:r>
      <w:r w:rsidRPr="00A81631">
        <w:rPr>
          <w:noProof w:val="0"/>
          <w:color w:val="000000"/>
          <w:kern w:val="2"/>
          <w:lang w:val="id"/>
        </w:rPr>
        <w:lastRenderedPageBreak/>
        <w:t>kesehatan.</w:t>
      </w:r>
      <w:r w:rsidR="0003012F" w:rsidRPr="0023334F">
        <w:rPr>
          <w:rStyle w:val="FootnoteReference"/>
          <w:noProof w:val="0"/>
          <w:color w:val="000000"/>
          <w:kern w:val="2"/>
          <w:sz w:val="20"/>
          <w:szCs w:val="20"/>
          <w:lang w:val="id"/>
        </w:rPr>
        <w:footnoteReference w:id="5"/>
      </w:r>
      <w:r w:rsidR="00CE5A3D">
        <w:rPr>
          <w:noProof w:val="0"/>
          <w:color w:val="000000"/>
          <w:kern w:val="2"/>
          <w:lang w:val="id"/>
        </w:rPr>
        <w:t xml:space="preserve"> Allah SWT berfirman:</w:t>
      </w:r>
    </w:p>
    <w:p w:rsidR="0072755F" w:rsidRDefault="0072755F" w:rsidP="0072755F">
      <w:pPr>
        <w:widowControl w:val="0"/>
        <w:autoSpaceDE w:val="0"/>
        <w:autoSpaceDN w:val="0"/>
        <w:bidi/>
        <w:adjustRightInd w:val="0"/>
        <w:spacing w:after="0" w:line="240" w:lineRule="auto"/>
        <w:ind w:left="1418" w:hanging="1418"/>
        <w:jc w:val="both"/>
        <w:rPr>
          <w:rFonts w:ascii="KFGQPC Uthmanic Script HAFS" w:hAnsi="KFGQPC Uthmanic Script HAFS" w:cs="KFGQPC Uthmanic Script HAFS"/>
          <w:sz w:val="36"/>
          <w:szCs w:val="36"/>
          <w:rtl/>
        </w:rPr>
      </w:pPr>
      <w:r>
        <w:rPr>
          <w:rFonts w:ascii="KFGQPC Uthmanic Script HAFS" w:hAnsi="KFGQPC Uthmanic Script HAFS" w:cs="KFGQPC Uthmanic Script HAFS" w:hint="cs"/>
          <w:sz w:val="36"/>
          <w:szCs w:val="36"/>
          <w:rtl/>
        </w:rPr>
        <w:t>وَكُلُواْ</w:t>
      </w:r>
      <w:r>
        <w:rPr>
          <w:rFonts w:ascii="KFGQPC Uthmanic Script HAFS" w:hAnsi="KFGQPC Uthmanic Script HAFS" w:cs="KFGQPC Uthmanic Script HAFS"/>
          <w:sz w:val="36"/>
          <w:szCs w:val="36"/>
          <w:rtl/>
        </w:rPr>
        <w:t xml:space="preserve"> مِمَّا رَزَقَكُمُ </w:t>
      </w:r>
      <w:r>
        <w:rPr>
          <w:rFonts w:ascii="KFGQPC Uthmanic Script HAFS" w:hAnsi="KFGQPC Uthmanic Script HAFS" w:cs="KFGQPC Uthmanic Script HAFS" w:hint="cs"/>
          <w:sz w:val="36"/>
          <w:szCs w:val="36"/>
          <w:rtl/>
        </w:rPr>
        <w:t>ٱللَّهُ</w:t>
      </w:r>
      <w:r>
        <w:rPr>
          <w:rFonts w:ascii="KFGQPC Uthmanic Script HAFS" w:hAnsi="KFGQPC Uthmanic Script HAFS" w:cs="KFGQPC Uthmanic Script HAFS"/>
          <w:sz w:val="36"/>
          <w:szCs w:val="36"/>
          <w:rtl/>
        </w:rPr>
        <w:t xml:space="preserve"> حَلَٰلٗا طَيِّبٗاۚ وَ</w:t>
      </w:r>
      <w:r>
        <w:rPr>
          <w:rFonts w:ascii="KFGQPC Uthmanic Script HAFS" w:hAnsi="KFGQPC Uthmanic Script HAFS" w:cs="KFGQPC Uthmanic Script HAFS" w:hint="cs"/>
          <w:sz w:val="36"/>
          <w:szCs w:val="36"/>
          <w:rtl/>
        </w:rPr>
        <w:t>ٱتَّقُواْ</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ٱللَّهَ</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ٱلَّذِيٓ</w:t>
      </w:r>
      <w:r>
        <w:rPr>
          <w:rFonts w:ascii="KFGQPC Uthmanic Script HAFS" w:hAnsi="KFGQPC Uthmanic Script HAFS" w:cs="KFGQPC Uthmanic Script HAFS"/>
          <w:sz w:val="36"/>
          <w:szCs w:val="36"/>
          <w:rtl/>
        </w:rPr>
        <w:t xml:space="preserve"> أَنتُم بِهِ</w:t>
      </w:r>
      <w:r>
        <w:rPr>
          <w:rFonts w:ascii="KFGQPC Uthmanic Script HAFS" w:hAnsi="KFGQPC Uthmanic Script HAFS" w:cs="KFGQPC Uthmanic Script HAFS" w:hint="cs"/>
          <w:sz w:val="36"/>
          <w:szCs w:val="36"/>
          <w:rtl/>
        </w:rPr>
        <w:t>ۦ</w:t>
      </w:r>
      <w:r>
        <w:rPr>
          <w:rFonts w:ascii="KFGQPC Uthmanic Script HAFS" w:hAnsi="KFGQPC Uthmanic Script HAFS" w:cs="KFGQPC Uthmanic Script HAFS"/>
          <w:sz w:val="36"/>
          <w:szCs w:val="36"/>
          <w:rtl/>
        </w:rPr>
        <w:t xml:space="preserve"> مُؤۡمِنُونَ ٨٨ </w:t>
      </w:r>
    </w:p>
    <w:p w:rsidR="00020E81" w:rsidRPr="0072755F" w:rsidRDefault="00AD15C2" w:rsidP="00AD15C2">
      <w:pPr>
        <w:widowControl w:val="0"/>
        <w:autoSpaceDE w:val="0"/>
        <w:autoSpaceDN w:val="0"/>
        <w:adjustRightInd w:val="0"/>
        <w:spacing w:after="0" w:line="240" w:lineRule="auto"/>
        <w:ind w:left="1418" w:hanging="1418"/>
        <w:jc w:val="both"/>
        <w:rPr>
          <w:iCs/>
          <w:noProof w:val="0"/>
          <w:color w:val="000000"/>
          <w:kern w:val="2"/>
        </w:rPr>
      </w:pPr>
      <w:r w:rsidRPr="0072755F">
        <w:rPr>
          <w:rFonts w:eastAsia="Times New Roman"/>
          <w:iCs/>
          <w:noProof w:val="0"/>
          <w:lang w:val="id" w:eastAsia="en-GB"/>
        </w:rPr>
        <w:t>Terjemahnya</w:t>
      </w:r>
      <w:r w:rsidR="00020E81" w:rsidRPr="00AD15C2">
        <w:rPr>
          <w:rFonts w:eastAsia="Times New Roman"/>
          <w:iCs/>
          <w:noProof w:val="0"/>
          <w:lang w:eastAsia="en-GB"/>
        </w:rPr>
        <w:t xml:space="preserve">: </w:t>
      </w:r>
      <w:r w:rsidR="00020E81" w:rsidRPr="0072755F">
        <w:rPr>
          <w:rFonts w:eastAsia="Times New Roman"/>
          <w:iCs/>
          <w:noProof w:val="0"/>
          <w:lang w:val="id" w:eastAsia="en-GB"/>
        </w:rPr>
        <w:t>Dan makanlah makanan yang halal lagi baik dari apa yang Allah telah rezekikan kepadamu, dan bertakwalah kepada Allah yang kamu beriman kepada-Nya</w:t>
      </w:r>
      <w:r w:rsidR="00020E81" w:rsidRPr="00AD15C2">
        <w:rPr>
          <w:rStyle w:val="FootnoteReference"/>
          <w:rFonts w:eastAsia="Times New Roman"/>
          <w:iCs/>
          <w:noProof w:val="0"/>
          <w:lang w:val="en-GB" w:eastAsia="en-GB"/>
        </w:rPr>
        <w:footnoteReference w:id="6"/>
      </w:r>
      <w:r w:rsidR="00020E81" w:rsidRPr="0072755F">
        <w:rPr>
          <w:rFonts w:eastAsia="Times New Roman"/>
          <w:iCs/>
          <w:noProof w:val="0"/>
          <w:lang w:val="id" w:eastAsia="en-GB"/>
        </w:rPr>
        <w:t>.</w:t>
      </w:r>
      <w:r w:rsidR="00020E81" w:rsidRPr="00AD15C2">
        <w:rPr>
          <w:rFonts w:eastAsia="Times New Roman"/>
          <w:iCs/>
          <w:noProof w:val="0"/>
          <w:lang w:eastAsia="en-GB"/>
        </w:rPr>
        <w:t xml:space="preserve"> </w:t>
      </w:r>
      <w:r w:rsidR="005F4FED" w:rsidRPr="0072755F">
        <w:rPr>
          <w:iCs/>
          <w:noProof w:val="0"/>
          <w:color w:val="000000"/>
          <w:kern w:val="2"/>
        </w:rPr>
        <w:t>[</w:t>
      </w:r>
      <w:r w:rsidR="00020E81" w:rsidRPr="00AD15C2">
        <w:rPr>
          <w:iCs/>
          <w:noProof w:val="0"/>
          <w:color w:val="000000"/>
          <w:kern w:val="2"/>
        </w:rPr>
        <w:t>Q.S Al-Maidah</w:t>
      </w:r>
      <w:r w:rsidR="005F4FED" w:rsidRPr="0072755F">
        <w:rPr>
          <w:iCs/>
          <w:noProof w:val="0"/>
          <w:color w:val="000000"/>
          <w:kern w:val="2"/>
        </w:rPr>
        <w:t xml:space="preserve"> 5</w:t>
      </w:r>
      <w:r w:rsidR="005F4FED">
        <w:rPr>
          <w:iCs/>
          <w:noProof w:val="0"/>
          <w:color w:val="000000"/>
          <w:kern w:val="2"/>
        </w:rPr>
        <w:t>: 88</w:t>
      </w:r>
      <w:r w:rsidR="005F4FED" w:rsidRPr="0072755F">
        <w:rPr>
          <w:iCs/>
          <w:noProof w:val="0"/>
          <w:color w:val="000000"/>
          <w:kern w:val="2"/>
        </w:rPr>
        <w:t>]</w:t>
      </w:r>
    </w:p>
    <w:p w:rsidR="00020E81" w:rsidRDefault="00020E81" w:rsidP="00020E81">
      <w:pPr>
        <w:pStyle w:val="ListParagraph"/>
        <w:widowControl w:val="0"/>
        <w:autoSpaceDE w:val="0"/>
        <w:autoSpaceDN w:val="0"/>
        <w:adjustRightInd w:val="0"/>
        <w:spacing w:after="0" w:line="240" w:lineRule="auto"/>
        <w:ind w:left="0" w:firstLine="720"/>
        <w:jc w:val="both"/>
        <w:rPr>
          <w:noProof w:val="0"/>
          <w:color w:val="000000"/>
          <w:kern w:val="2"/>
        </w:rPr>
      </w:pPr>
    </w:p>
    <w:p w:rsidR="00E812F1" w:rsidRDefault="00DF378D" w:rsidP="0072755F">
      <w:pPr>
        <w:pStyle w:val="ListParagraph"/>
        <w:widowControl w:val="0"/>
        <w:autoSpaceDE w:val="0"/>
        <w:autoSpaceDN w:val="0"/>
        <w:adjustRightInd w:val="0"/>
        <w:spacing w:after="0"/>
        <w:ind w:left="0" w:firstLine="720"/>
        <w:jc w:val="both"/>
        <w:rPr>
          <w:noProof w:val="0"/>
          <w:color w:val="000000"/>
          <w:kern w:val="2"/>
          <w:lang w:val="id"/>
        </w:rPr>
      </w:pPr>
      <w:r>
        <w:rPr>
          <w:noProof w:val="0"/>
          <w:color w:val="000000"/>
          <w:kern w:val="2"/>
        </w:rPr>
        <w:t>Al</w:t>
      </w:r>
      <w:r w:rsidR="008E143C" w:rsidRPr="0072755F">
        <w:rPr>
          <w:noProof w:val="0"/>
          <w:color w:val="000000"/>
          <w:kern w:val="2"/>
        </w:rPr>
        <w:t>-Q</w:t>
      </w:r>
      <w:r w:rsidR="008E143C">
        <w:rPr>
          <w:noProof w:val="0"/>
          <w:color w:val="000000"/>
          <w:kern w:val="2"/>
        </w:rPr>
        <w:t>ur</w:t>
      </w:r>
      <w:r>
        <w:rPr>
          <w:noProof w:val="0"/>
          <w:color w:val="000000"/>
          <w:kern w:val="2"/>
        </w:rPr>
        <w:t>an telah menjelaskan bahwa mengkonsumsi yang halal hukumnya wajib karena merupakan perintah agama serta mensyukuri nikmat dari Allah</w:t>
      </w:r>
      <w:r w:rsidR="00D4795C" w:rsidRPr="0072755F">
        <w:rPr>
          <w:noProof w:val="0"/>
          <w:color w:val="000000"/>
          <w:kern w:val="2"/>
        </w:rPr>
        <w:t xml:space="preserve"> SWT</w:t>
      </w:r>
      <w:r>
        <w:rPr>
          <w:noProof w:val="0"/>
          <w:color w:val="000000"/>
          <w:kern w:val="2"/>
        </w:rPr>
        <w:t xml:space="preserve"> merupakan perwujudan rasa syukur terhadap limpahan rezeki yang diberikan kepada umat manusia.</w:t>
      </w:r>
      <w:r w:rsidR="00204554" w:rsidRPr="008F23A1">
        <w:rPr>
          <w:rStyle w:val="FootnoteReference"/>
          <w:noProof w:val="0"/>
          <w:color w:val="000000"/>
          <w:kern w:val="2"/>
          <w:sz w:val="20"/>
          <w:szCs w:val="20"/>
        </w:rPr>
        <w:footnoteReference w:id="7"/>
      </w:r>
      <w:r>
        <w:rPr>
          <w:noProof w:val="0"/>
          <w:color w:val="000000"/>
          <w:kern w:val="2"/>
        </w:rPr>
        <w:t xml:space="preserve"> </w:t>
      </w:r>
      <w:r w:rsidR="00024406">
        <w:rPr>
          <w:noProof w:val="0"/>
          <w:color w:val="000000"/>
          <w:kern w:val="2"/>
          <w:lang w:val="id"/>
        </w:rPr>
        <w:t>Halal</w:t>
      </w:r>
      <w:r w:rsidR="00D929F0">
        <w:rPr>
          <w:noProof w:val="0"/>
          <w:color w:val="000000"/>
          <w:kern w:val="2"/>
          <w:lang w:val="id"/>
        </w:rPr>
        <w:t xml:space="preserve"> sebagai </w:t>
      </w:r>
      <w:r w:rsidR="00024406">
        <w:rPr>
          <w:noProof w:val="0"/>
          <w:color w:val="000000"/>
          <w:kern w:val="2"/>
          <w:lang w:val="id"/>
        </w:rPr>
        <w:t xml:space="preserve">pokok </w:t>
      </w:r>
      <w:r w:rsidR="00D929F0">
        <w:rPr>
          <w:noProof w:val="0"/>
          <w:color w:val="000000"/>
          <w:kern w:val="2"/>
          <w:lang w:val="id"/>
        </w:rPr>
        <w:t xml:space="preserve">utama dalam proses pemilihan produk. </w:t>
      </w:r>
      <w:r w:rsidR="00DE6003">
        <w:rPr>
          <w:noProof w:val="0"/>
          <w:color w:val="000000"/>
          <w:kern w:val="2"/>
          <w:lang w:val="id"/>
        </w:rPr>
        <w:t>Hal ini akan berpengaruh terhadap produk makanan yang memiliki label halal dan m</w:t>
      </w:r>
      <w:r w:rsidR="0014704F">
        <w:rPr>
          <w:noProof w:val="0"/>
          <w:color w:val="000000"/>
          <w:kern w:val="2"/>
          <w:lang w:val="id"/>
        </w:rPr>
        <w:t>asyarakat yang akan memutuskan</w:t>
      </w:r>
      <w:r>
        <w:rPr>
          <w:noProof w:val="0"/>
          <w:color w:val="000000"/>
          <w:kern w:val="2"/>
          <w:lang w:val="id"/>
        </w:rPr>
        <w:t xml:space="preserve"> untuk membeli produk makanan.</w:t>
      </w:r>
      <w:r>
        <w:rPr>
          <w:noProof w:val="0"/>
          <w:color w:val="000000"/>
          <w:kern w:val="2"/>
        </w:rPr>
        <w:t xml:space="preserve"> </w:t>
      </w:r>
      <w:r w:rsidR="00D929F0">
        <w:rPr>
          <w:noProof w:val="0"/>
          <w:color w:val="000000"/>
          <w:kern w:val="2"/>
          <w:lang w:val="id"/>
        </w:rPr>
        <w:t xml:space="preserve">Untuk mempermudah mengetahui </w:t>
      </w:r>
      <w:r w:rsidR="00C44FAE">
        <w:rPr>
          <w:noProof w:val="0"/>
          <w:color w:val="000000"/>
          <w:kern w:val="2"/>
          <w:lang w:val="id"/>
        </w:rPr>
        <w:t>mie instan</w:t>
      </w:r>
      <w:r w:rsidR="008E143C">
        <w:rPr>
          <w:noProof w:val="0"/>
          <w:color w:val="000000"/>
          <w:kern w:val="2"/>
          <w:lang w:val="id"/>
        </w:rPr>
        <w:t xml:space="preserve"> yang di</w:t>
      </w:r>
      <w:r w:rsidR="00D929F0">
        <w:rPr>
          <w:noProof w:val="0"/>
          <w:color w:val="000000"/>
          <w:kern w:val="2"/>
          <w:lang w:val="id"/>
        </w:rPr>
        <w:t xml:space="preserve">konsumsi halal </w:t>
      </w:r>
      <w:r w:rsidR="00C44FAE">
        <w:rPr>
          <w:noProof w:val="0"/>
          <w:color w:val="000000"/>
          <w:kern w:val="2"/>
          <w:lang w:val="id"/>
        </w:rPr>
        <w:t>atau tidak,</w:t>
      </w:r>
      <w:r w:rsidR="00536507">
        <w:rPr>
          <w:noProof w:val="0"/>
          <w:color w:val="000000"/>
          <w:kern w:val="2"/>
          <w:lang w:val="id"/>
        </w:rPr>
        <w:t xml:space="preserve"> dapa</w:t>
      </w:r>
      <w:r w:rsidR="00B733D4">
        <w:rPr>
          <w:noProof w:val="0"/>
          <w:color w:val="000000"/>
          <w:kern w:val="2"/>
          <w:lang w:val="id"/>
        </w:rPr>
        <w:t xml:space="preserve">t </w:t>
      </w:r>
      <w:r w:rsidR="00D929F0">
        <w:rPr>
          <w:noProof w:val="0"/>
          <w:color w:val="000000"/>
          <w:kern w:val="2"/>
          <w:lang w:val="id"/>
        </w:rPr>
        <w:t xml:space="preserve">dilihat dari label halal yang tercantum pada kemasan </w:t>
      </w:r>
      <w:r w:rsidR="00C44FAE">
        <w:rPr>
          <w:noProof w:val="0"/>
          <w:color w:val="000000"/>
          <w:kern w:val="2"/>
          <w:lang w:val="id"/>
        </w:rPr>
        <w:t xml:space="preserve">mie instan </w:t>
      </w:r>
      <w:r w:rsidR="00DE6003">
        <w:rPr>
          <w:noProof w:val="0"/>
          <w:color w:val="000000"/>
          <w:kern w:val="2"/>
          <w:lang w:val="id"/>
        </w:rPr>
        <w:t>tersebut.</w:t>
      </w:r>
    </w:p>
    <w:p w:rsidR="003264D8" w:rsidRPr="00E20095" w:rsidRDefault="003264D8" w:rsidP="00E20095">
      <w:pPr>
        <w:jc w:val="center"/>
        <w:rPr>
          <w:noProof w:val="0"/>
          <w:color w:val="000000"/>
          <w:kern w:val="2"/>
          <w:lang w:val="id"/>
        </w:rPr>
      </w:pPr>
      <w:r w:rsidRPr="00E20095">
        <w:rPr>
          <w:noProof w:val="0"/>
          <w:color w:val="000000"/>
          <w:kern w:val="2"/>
          <w:lang w:val="id"/>
        </w:rPr>
        <w:t>Gambar 1.1</w:t>
      </w:r>
    </w:p>
    <w:p w:rsidR="00DE6003" w:rsidRPr="00536507" w:rsidRDefault="00024406" w:rsidP="00652457">
      <w:pPr>
        <w:pStyle w:val="ListParagraph"/>
        <w:widowControl w:val="0"/>
        <w:autoSpaceDE w:val="0"/>
        <w:autoSpaceDN w:val="0"/>
        <w:adjustRightInd w:val="0"/>
        <w:spacing w:after="0" w:line="360" w:lineRule="auto"/>
        <w:ind w:left="0" w:firstLine="720"/>
        <w:jc w:val="center"/>
        <w:rPr>
          <w:noProof w:val="0"/>
          <w:color w:val="000000"/>
          <w:kern w:val="2"/>
          <w:lang w:val="id"/>
        </w:rPr>
      </w:pPr>
      <w:r>
        <w:rPr>
          <w:noProof w:val="0"/>
          <w:color w:val="000000"/>
          <w:kern w:val="2"/>
          <w:lang w:val="id"/>
        </w:rPr>
        <w:t xml:space="preserve">Logo </w:t>
      </w:r>
      <w:r w:rsidR="00536507">
        <w:rPr>
          <w:noProof w:val="0"/>
          <w:color w:val="000000"/>
          <w:kern w:val="2"/>
          <w:lang w:val="id"/>
        </w:rPr>
        <w:t>Label Halal</w:t>
      </w:r>
      <w:r w:rsidR="003264D8">
        <w:rPr>
          <w:noProof w:val="0"/>
          <w:color w:val="000000"/>
          <w:kern w:val="2"/>
          <w:lang w:val="id"/>
        </w:rPr>
        <w:t xml:space="preserve"> Majelis Ulama Indonesia (MUI)</w:t>
      </w:r>
    </w:p>
    <w:p w:rsidR="00C3684C" w:rsidRDefault="00942997" w:rsidP="00652457">
      <w:pPr>
        <w:pStyle w:val="ListParagraph"/>
        <w:widowControl w:val="0"/>
        <w:autoSpaceDE w:val="0"/>
        <w:autoSpaceDN w:val="0"/>
        <w:adjustRightInd w:val="0"/>
        <w:spacing w:after="0" w:line="360" w:lineRule="auto"/>
        <w:ind w:left="0" w:firstLine="720"/>
        <w:jc w:val="center"/>
        <w:rPr>
          <w:noProof w:val="0"/>
          <w:color w:val="000000"/>
          <w:kern w:val="2"/>
          <w:lang w:val="id"/>
        </w:rPr>
      </w:pPr>
      <w:r>
        <w:rPr>
          <w:color w:val="000000"/>
          <w:kern w:val="2"/>
          <w:lang w:eastAsia="id-ID"/>
        </w:rPr>
        <w:drawing>
          <wp:inline distT="0" distB="0" distL="0" distR="0" wp14:anchorId="1BB29C5D" wp14:editId="2E255BB3">
            <wp:extent cx="119062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2573" cy="1087627"/>
                    </a:xfrm>
                    <a:prstGeom prst="rect">
                      <a:avLst/>
                    </a:prstGeom>
                  </pic:spPr>
                </pic:pic>
              </a:graphicData>
            </a:graphic>
          </wp:inline>
        </w:drawing>
      </w:r>
    </w:p>
    <w:p w:rsidR="00024406" w:rsidRPr="00024406" w:rsidRDefault="00024406" w:rsidP="00652457">
      <w:pPr>
        <w:widowControl w:val="0"/>
        <w:autoSpaceDE w:val="0"/>
        <w:autoSpaceDN w:val="0"/>
        <w:adjustRightInd w:val="0"/>
        <w:spacing w:after="0" w:line="360" w:lineRule="auto"/>
        <w:ind w:firstLine="720"/>
        <w:jc w:val="center"/>
        <w:rPr>
          <w:noProof w:val="0"/>
          <w:color w:val="000000"/>
          <w:kern w:val="2"/>
          <w:lang w:val="id"/>
        </w:rPr>
      </w:pPr>
      <w:r>
        <w:rPr>
          <w:noProof w:val="0"/>
          <w:color w:val="000000"/>
          <w:kern w:val="2"/>
          <w:lang w:val="id"/>
        </w:rPr>
        <w:t>Sumber: www.halalmui.org</w:t>
      </w:r>
    </w:p>
    <w:p w:rsidR="00E86E11" w:rsidRPr="009D2836" w:rsidRDefault="008E143C" w:rsidP="0072755F">
      <w:pPr>
        <w:pStyle w:val="ListParagraph"/>
        <w:widowControl w:val="0"/>
        <w:autoSpaceDE w:val="0"/>
        <w:autoSpaceDN w:val="0"/>
        <w:adjustRightInd w:val="0"/>
        <w:spacing w:after="0"/>
        <w:ind w:left="0" w:firstLine="720"/>
        <w:jc w:val="both"/>
        <w:rPr>
          <w:rFonts w:eastAsia="Times New Roman"/>
          <w:noProof w:val="0"/>
          <w:lang w:val="en-GB" w:eastAsia="en-GB"/>
        </w:rPr>
      </w:pPr>
      <w:r>
        <w:rPr>
          <w:rFonts w:eastAsia="Times New Roman"/>
          <w:noProof w:val="0"/>
          <w:lang w:val="en-GB" w:eastAsia="en-GB"/>
        </w:rPr>
        <w:t xml:space="preserve">Mengkonsumsi mie instan merupakan sudah menjadi gaya hidup masyarakat, bukan hanya orang dewasa, mahasiswa serta anak-anak suka mengkonsumsi mie instan, apalagi dengan berbagai macam produk mie instan yang beredar dipasar maupun supermarket, serta promosi mie instan yang sangat luar biasa banyaknya di media iklan seperti televisi. </w:t>
      </w:r>
      <w:r w:rsidR="0048441B">
        <w:rPr>
          <w:rFonts w:eastAsia="Times New Roman"/>
          <w:noProof w:val="0"/>
          <w:lang w:val="en-GB" w:eastAsia="en-GB"/>
        </w:rPr>
        <w:t>B</w:t>
      </w:r>
      <w:r w:rsidR="001C655F">
        <w:rPr>
          <w:rFonts w:eastAsia="Times New Roman"/>
          <w:noProof w:val="0"/>
          <w:lang w:val="en-GB" w:eastAsia="en-GB"/>
        </w:rPr>
        <w:t>an</w:t>
      </w:r>
      <w:r w:rsidR="00C44FAE">
        <w:rPr>
          <w:rFonts w:eastAsia="Times New Roman"/>
          <w:noProof w:val="0"/>
          <w:lang w:val="en-GB" w:eastAsia="en-GB"/>
        </w:rPr>
        <w:t xml:space="preserve">yaknya minimarket </w:t>
      </w:r>
      <w:r w:rsidR="001C655F">
        <w:rPr>
          <w:rFonts w:eastAsia="Times New Roman"/>
          <w:noProof w:val="0"/>
          <w:lang w:val="en-GB" w:eastAsia="en-GB"/>
        </w:rPr>
        <w:t xml:space="preserve">maupun </w:t>
      </w:r>
      <w:r w:rsidR="00397048">
        <w:rPr>
          <w:rFonts w:eastAsia="Times New Roman"/>
          <w:noProof w:val="0"/>
          <w:lang w:val="en-GB" w:eastAsia="en-GB"/>
        </w:rPr>
        <w:t>toko-toko kecil</w:t>
      </w:r>
      <w:r w:rsidR="001C655F">
        <w:rPr>
          <w:rFonts w:eastAsia="Times New Roman"/>
          <w:noProof w:val="0"/>
          <w:lang w:val="en-GB" w:eastAsia="en-GB"/>
        </w:rPr>
        <w:t>, hal ini tidak lepas dari konsumsi masyarakat yang membeli produk makanan kemasan</w:t>
      </w:r>
      <w:r w:rsidR="00C44FAE">
        <w:rPr>
          <w:rFonts w:eastAsia="Times New Roman"/>
          <w:noProof w:val="0"/>
          <w:lang w:val="en-GB" w:eastAsia="en-GB"/>
        </w:rPr>
        <w:t xml:space="preserve"> berupa mie instan</w:t>
      </w:r>
      <w:r w:rsidR="001C655F">
        <w:rPr>
          <w:rFonts w:eastAsia="Times New Roman"/>
          <w:noProof w:val="0"/>
          <w:lang w:val="en-GB" w:eastAsia="en-GB"/>
        </w:rPr>
        <w:t xml:space="preserve">, baik </w:t>
      </w:r>
      <w:r w:rsidR="00454E65">
        <w:rPr>
          <w:rFonts w:eastAsia="Times New Roman"/>
          <w:noProof w:val="0"/>
          <w:lang w:val="en-GB" w:eastAsia="en-GB"/>
        </w:rPr>
        <w:t>itu untuk konsumsi diri sendiri</w:t>
      </w:r>
      <w:r w:rsidR="00204554">
        <w:rPr>
          <w:rFonts w:eastAsia="Times New Roman"/>
          <w:noProof w:val="0"/>
          <w:lang w:val="en-GB" w:eastAsia="en-GB"/>
        </w:rPr>
        <w:t xml:space="preserve"> maupun </w:t>
      </w:r>
      <w:r w:rsidR="001C655F">
        <w:rPr>
          <w:rFonts w:eastAsia="Times New Roman"/>
          <w:noProof w:val="0"/>
          <w:lang w:val="en-GB" w:eastAsia="en-GB"/>
        </w:rPr>
        <w:t>keluarga.</w:t>
      </w:r>
      <w:r w:rsidR="0009782E">
        <w:rPr>
          <w:rFonts w:eastAsia="Times New Roman"/>
          <w:noProof w:val="0"/>
          <w:lang w:val="en-GB" w:eastAsia="en-GB"/>
        </w:rPr>
        <w:t xml:space="preserve"> </w:t>
      </w:r>
      <w:r w:rsidR="001C655F">
        <w:rPr>
          <w:rFonts w:eastAsia="Times New Roman"/>
          <w:noProof w:val="0"/>
          <w:lang w:val="en-GB" w:eastAsia="en-GB"/>
        </w:rPr>
        <w:t>Hal ini sangat mempengaruhi masyarakat dalam membeli produk makanan kemasan</w:t>
      </w:r>
      <w:r w:rsidR="00C44FAE">
        <w:rPr>
          <w:rFonts w:eastAsia="Times New Roman"/>
          <w:noProof w:val="0"/>
          <w:lang w:val="en-GB" w:eastAsia="en-GB"/>
        </w:rPr>
        <w:t xml:space="preserve"> mie instan</w:t>
      </w:r>
      <w:r w:rsidR="001C655F">
        <w:rPr>
          <w:rFonts w:eastAsia="Times New Roman"/>
          <w:noProof w:val="0"/>
          <w:lang w:val="en-GB" w:eastAsia="en-GB"/>
        </w:rPr>
        <w:t xml:space="preserve"> yang halal karena bukan tidak </w:t>
      </w:r>
      <w:r w:rsidR="001C655F">
        <w:rPr>
          <w:rFonts w:eastAsia="Times New Roman"/>
          <w:noProof w:val="0"/>
          <w:lang w:val="en-GB" w:eastAsia="en-GB"/>
        </w:rPr>
        <w:lastRenderedPageBreak/>
        <w:t xml:space="preserve">mungkin masyarakat </w:t>
      </w:r>
      <w:r w:rsidR="001C655F" w:rsidRPr="0072755F">
        <w:rPr>
          <w:noProof w:val="0"/>
          <w:color w:val="000000"/>
          <w:kern w:val="2"/>
          <w:lang w:val="id"/>
        </w:rPr>
        <w:t>menyampingkan</w:t>
      </w:r>
      <w:r w:rsidR="001C655F">
        <w:rPr>
          <w:rFonts w:eastAsia="Times New Roman"/>
          <w:noProof w:val="0"/>
          <w:lang w:val="en-GB" w:eastAsia="en-GB"/>
        </w:rPr>
        <w:t xml:space="preserve"> memilih </w:t>
      </w:r>
      <w:r w:rsidR="00C44FAE">
        <w:rPr>
          <w:rFonts w:eastAsia="Times New Roman"/>
          <w:noProof w:val="0"/>
          <w:lang w:val="en-GB" w:eastAsia="en-GB"/>
        </w:rPr>
        <w:t>mie instan</w:t>
      </w:r>
      <w:r w:rsidR="001C655F">
        <w:rPr>
          <w:rFonts w:eastAsia="Times New Roman"/>
          <w:noProof w:val="0"/>
          <w:lang w:val="en-GB" w:eastAsia="en-GB"/>
        </w:rPr>
        <w:t xml:space="preserve"> halal karena tergiur o</w:t>
      </w:r>
      <w:r w:rsidR="00E86E11">
        <w:rPr>
          <w:rFonts w:eastAsia="Times New Roman"/>
          <w:noProof w:val="0"/>
          <w:lang w:val="en-GB" w:eastAsia="en-GB"/>
        </w:rPr>
        <w:t xml:space="preserve">leh kemasan </w:t>
      </w:r>
      <w:r w:rsidR="00C44FAE">
        <w:rPr>
          <w:rFonts w:eastAsia="Times New Roman"/>
          <w:noProof w:val="0"/>
          <w:lang w:val="en-GB" w:eastAsia="en-GB"/>
        </w:rPr>
        <w:t>serta promosi mie instan tersebut</w:t>
      </w:r>
      <w:r w:rsidR="00E86E11">
        <w:rPr>
          <w:rFonts w:eastAsia="Times New Roman"/>
          <w:noProof w:val="0"/>
          <w:lang w:val="en-GB" w:eastAsia="en-GB"/>
        </w:rPr>
        <w:t>.</w:t>
      </w:r>
    </w:p>
    <w:p w:rsidR="009D2836" w:rsidRDefault="00C47171" w:rsidP="0072755F">
      <w:pPr>
        <w:pStyle w:val="ListParagraph"/>
        <w:widowControl w:val="0"/>
        <w:autoSpaceDE w:val="0"/>
        <w:autoSpaceDN w:val="0"/>
        <w:adjustRightInd w:val="0"/>
        <w:spacing w:after="0"/>
        <w:ind w:left="0" w:firstLine="720"/>
        <w:jc w:val="both"/>
        <w:rPr>
          <w:noProof w:val="0"/>
          <w:color w:val="000000"/>
          <w:kern w:val="2"/>
          <w:lang w:val="en-US"/>
        </w:rPr>
      </w:pPr>
      <w:r>
        <w:rPr>
          <w:noProof w:val="0"/>
          <w:color w:val="000000"/>
          <w:kern w:val="2"/>
        </w:rPr>
        <w:t>Berdasarkan lata</w:t>
      </w:r>
      <w:r w:rsidR="007E1412">
        <w:rPr>
          <w:noProof w:val="0"/>
          <w:color w:val="000000"/>
          <w:kern w:val="2"/>
        </w:rPr>
        <w:t xml:space="preserve">r belakang </w:t>
      </w:r>
      <w:r w:rsidR="004508D4">
        <w:rPr>
          <w:noProof w:val="0"/>
          <w:color w:val="000000"/>
          <w:kern w:val="2"/>
          <w:lang w:val="en-US"/>
        </w:rPr>
        <w:t>tersebut</w:t>
      </w:r>
      <w:r w:rsidR="007E1412">
        <w:rPr>
          <w:noProof w:val="0"/>
          <w:color w:val="000000"/>
          <w:kern w:val="2"/>
        </w:rPr>
        <w:t>, peneliti</w:t>
      </w:r>
      <w:r>
        <w:rPr>
          <w:noProof w:val="0"/>
          <w:color w:val="000000"/>
          <w:kern w:val="2"/>
        </w:rPr>
        <w:t xml:space="preserve"> mencoba menganalisis </w:t>
      </w:r>
      <w:r w:rsidR="00425F5E">
        <w:rPr>
          <w:noProof w:val="0"/>
          <w:color w:val="000000"/>
          <w:kern w:val="2"/>
          <w:lang w:val="en-US"/>
        </w:rPr>
        <w:t>“</w:t>
      </w:r>
      <w:r>
        <w:rPr>
          <w:noProof w:val="0"/>
          <w:color w:val="000000"/>
          <w:kern w:val="2"/>
        </w:rPr>
        <w:t>pemahaman masyarakat</w:t>
      </w:r>
      <w:r w:rsidR="00454E65">
        <w:rPr>
          <w:noProof w:val="0"/>
          <w:color w:val="000000"/>
          <w:kern w:val="2"/>
        </w:rPr>
        <w:t xml:space="preserve"> </w:t>
      </w:r>
      <w:r w:rsidR="000D0E37">
        <w:rPr>
          <w:noProof w:val="0"/>
          <w:color w:val="000000"/>
          <w:kern w:val="2"/>
          <w:lang w:val="en-US"/>
        </w:rPr>
        <w:t xml:space="preserve">muslim </w:t>
      </w:r>
      <w:r w:rsidR="001F5433">
        <w:rPr>
          <w:noProof w:val="0"/>
          <w:color w:val="000000"/>
          <w:kern w:val="2"/>
          <w:lang w:val="en-GB"/>
        </w:rPr>
        <w:t xml:space="preserve">di </w:t>
      </w:r>
      <w:r w:rsidR="00454E65">
        <w:rPr>
          <w:noProof w:val="0"/>
          <w:color w:val="000000"/>
          <w:kern w:val="2"/>
        </w:rPr>
        <w:t xml:space="preserve">Desa </w:t>
      </w:r>
      <w:r w:rsidR="00DF378D">
        <w:rPr>
          <w:noProof w:val="0"/>
          <w:color w:val="000000"/>
          <w:kern w:val="2"/>
        </w:rPr>
        <w:t>Pasar Melayu</w:t>
      </w:r>
      <w:r>
        <w:rPr>
          <w:noProof w:val="0"/>
          <w:color w:val="000000"/>
          <w:kern w:val="2"/>
        </w:rPr>
        <w:t xml:space="preserve"> terhadap pengaruh label halal </w:t>
      </w:r>
      <w:r w:rsidR="00731373">
        <w:rPr>
          <w:noProof w:val="0"/>
          <w:color w:val="000000"/>
          <w:kern w:val="2"/>
          <w:lang w:val="en-US"/>
        </w:rPr>
        <w:t xml:space="preserve">dan promosi </w:t>
      </w:r>
      <w:r>
        <w:rPr>
          <w:noProof w:val="0"/>
          <w:color w:val="000000"/>
          <w:kern w:val="2"/>
        </w:rPr>
        <w:t xml:space="preserve">pada </w:t>
      </w:r>
      <w:r w:rsidR="00731373">
        <w:rPr>
          <w:noProof w:val="0"/>
          <w:color w:val="000000"/>
          <w:kern w:val="2"/>
          <w:lang w:val="en-US"/>
        </w:rPr>
        <w:t>mie instan</w:t>
      </w:r>
      <w:r w:rsidR="00425F5E">
        <w:rPr>
          <w:noProof w:val="0"/>
          <w:color w:val="000000"/>
          <w:kern w:val="2"/>
          <w:lang w:val="en-US"/>
        </w:rPr>
        <w:t>”</w:t>
      </w:r>
      <w:r>
        <w:rPr>
          <w:noProof w:val="0"/>
          <w:color w:val="000000"/>
          <w:kern w:val="2"/>
        </w:rPr>
        <w:t xml:space="preserve"> dan alasan peneliti ingin meneliti judul ini </w:t>
      </w:r>
      <w:r w:rsidR="00425B16">
        <w:rPr>
          <w:noProof w:val="0"/>
          <w:color w:val="000000"/>
          <w:kern w:val="2"/>
        </w:rPr>
        <w:t xml:space="preserve">karena </w:t>
      </w:r>
      <w:r w:rsidR="00A248D7">
        <w:rPr>
          <w:noProof w:val="0"/>
          <w:color w:val="000000"/>
          <w:kern w:val="2"/>
        </w:rPr>
        <w:t>D</w:t>
      </w:r>
      <w:r>
        <w:rPr>
          <w:noProof w:val="0"/>
          <w:color w:val="000000"/>
          <w:kern w:val="2"/>
        </w:rPr>
        <w:t xml:space="preserve">esa </w:t>
      </w:r>
      <w:r w:rsidR="00A248D7">
        <w:rPr>
          <w:noProof w:val="0"/>
          <w:color w:val="000000"/>
          <w:kern w:val="2"/>
        </w:rPr>
        <w:t xml:space="preserve">Pasar </w:t>
      </w:r>
      <w:r w:rsidR="00A248D7" w:rsidRPr="0072755F">
        <w:rPr>
          <w:noProof w:val="0"/>
          <w:color w:val="000000"/>
          <w:kern w:val="2"/>
          <w:lang w:val="id"/>
        </w:rPr>
        <w:t>Melayu</w:t>
      </w:r>
      <w:r w:rsidR="00A248D7">
        <w:rPr>
          <w:noProof w:val="0"/>
          <w:color w:val="000000"/>
          <w:kern w:val="2"/>
        </w:rPr>
        <w:t xml:space="preserve"> </w:t>
      </w:r>
      <w:r w:rsidR="00425B16">
        <w:rPr>
          <w:noProof w:val="0"/>
          <w:color w:val="000000"/>
          <w:kern w:val="2"/>
          <w:lang w:val="en-US"/>
        </w:rPr>
        <w:t>merupakan</w:t>
      </w:r>
      <w:r w:rsidR="005D2C94">
        <w:rPr>
          <w:noProof w:val="0"/>
          <w:color w:val="000000"/>
          <w:kern w:val="2"/>
        </w:rPr>
        <w:t xml:space="preserve"> daerah </w:t>
      </w:r>
      <w:r w:rsidR="00DF378D">
        <w:rPr>
          <w:noProof w:val="0"/>
          <w:color w:val="000000"/>
          <w:kern w:val="2"/>
        </w:rPr>
        <w:t>yang sangat</w:t>
      </w:r>
      <w:r>
        <w:rPr>
          <w:noProof w:val="0"/>
          <w:color w:val="000000"/>
          <w:kern w:val="2"/>
        </w:rPr>
        <w:t xml:space="preserve"> dekat</w:t>
      </w:r>
      <w:r w:rsidR="00DF378D">
        <w:rPr>
          <w:noProof w:val="0"/>
          <w:color w:val="000000"/>
          <w:kern w:val="2"/>
        </w:rPr>
        <w:t xml:space="preserve"> </w:t>
      </w:r>
      <w:r w:rsidR="001F5433">
        <w:rPr>
          <w:noProof w:val="0"/>
          <w:color w:val="000000"/>
          <w:kern w:val="2"/>
          <w:lang w:val="en-GB"/>
        </w:rPr>
        <w:t>dan</w:t>
      </w:r>
      <w:r w:rsidR="00DF378D">
        <w:rPr>
          <w:noProof w:val="0"/>
          <w:color w:val="000000"/>
          <w:kern w:val="2"/>
        </w:rPr>
        <w:t xml:space="preserve"> strategis</w:t>
      </w:r>
      <w:r>
        <w:rPr>
          <w:noProof w:val="0"/>
          <w:color w:val="000000"/>
          <w:kern w:val="2"/>
        </w:rPr>
        <w:t xml:space="preserve"> dengan pasar</w:t>
      </w:r>
      <w:r w:rsidR="00F96B89">
        <w:rPr>
          <w:noProof w:val="0"/>
          <w:color w:val="000000"/>
          <w:kern w:val="2"/>
          <w:lang w:val="en-GB"/>
        </w:rPr>
        <w:t>, dimana produk-produk</w:t>
      </w:r>
      <w:r w:rsidR="00731373">
        <w:rPr>
          <w:noProof w:val="0"/>
          <w:color w:val="000000"/>
          <w:kern w:val="2"/>
          <w:lang w:val="en-GB"/>
        </w:rPr>
        <w:t xml:space="preserve"> mie instan</w:t>
      </w:r>
      <w:r w:rsidR="00F96B89">
        <w:rPr>
          <w:noProof w:val="0"/>
          <w:color w:val="000000"/>
          <w:kern w:val="2"/>
          <w:lang w:val="en-GB"/>
        </w:rPr>
        <w:t xml:space="preserve"> yang ada di Pasar Sambas itu datang </w:t>
      </w:r>
      <w:r w:rsidR="00731373">
        <w:rPr>
          <w:noProof w:val="0"/>
          <w:color w:val="000000"/>
          <w:kern w:val="2"/>
          <w:lang w:val="en-GB"/>
        </w:rPr>
        <w:t>dari</w:t>
      </w:r>
      <w:r w:rsidR="00425F5E">
        <w:rPr>
          <w:noProof w:val="0"/>
          <w:color w:val="000000"/>
          <w:kern w:val="2"/>
          <w:lang w:val="en-GB"/>
        </w:rPr>
        <w:t xml:space="preserve"> luar K</w:t>
      </w:r>
      <w:r w:rsidR="00F96B89">
        <w:rPr>
          <w:noProof w:val="0"/>
          <w:color w:val="000000"/>
          <w:kern w:val="2"/>
          <w:lang w:val="en-GB"/>
        </w:rPr>
        <w:t xml:space="preserve">abupaten Sambas </w:t>
      </w:r>
      <w:r w:rsidR="00BF5745">
        <w:rPr>
          <w:noProof w:val="0"/>
          <w:color w:val="000000"/>
          <w:kern w:val="2"/>
          <w:lang w:val="en-GB"/>
        </w:rPr>
        <w:t>dalam memenuhi stok produk di p</w:t>
      </w:r>
      <w:r w:rsidR="00F96B89">
        <w:rPr>
          <w:noProof w:val="0"/>
          <w:color w:val="000000"/>
          <w:kern w:val="2"/>
          <w:lang w:val="en-GB"/>
        </w:rPr>
        <w:t>asar,</w:t>
      </w:r>
      <w:r>
        <w:rPr>
          <w:noProof w:val="0"/>
          <w:color w:val="000000"/>
          <w:kern w:val="2"/>
        </w:rPr>
        <w:t xml:space="preserve"> serta</w:t>
      </w:r>
      <w:r w:rsidR="00454E65">
        <w:rPr>
          <w:noProof w:val="0"/>
          <w:color w:val="000000"/>
          <w:kern w:val="2"/>
        </w:rPr>
        <w:t xml:space="preserve"> banyaknya masyarakat yang berbelanja di</w:t>
      </w:r>
      <w:r>
        <w:rPr>
          <w:noProof w:val="0"/>
          <w:color w:val="000000"/>
          <w:kern w:val="2"/>
        </w:rPr>
        <w:t xml:space="preserve"> </w:t>
      </w:r>
      <w:r w:rsidR="00DF378D">
        <w:rPr>
          <w:noProof w:val="0"/>
          <w:color w:val="000000"/>
          <w:kern w:val="2"/>
        </w:rPr>
        <w:t xml:space="preserve">pasar </w:t>
      </w:r>
      <w:r w:rsidR="00397048">
        <w:rPr>
          <w:noProof w:val="0"/>
          <w:color w:val="000000"/>
          <w:kern w:val="2"/>
          <w:lang w:val="en-US"/>
        </w:rPr>
        <w:t>untuk memenuhi stok di tokonya serta berbelanja di</w:t>
      </w:r>
      <w:r w:rsidR="00DF378D">
        <w:rPr>
          <w:noProof w:val="0"/>
          <w:color w:val="000000"/>
          <w:kern w:val="2"/>
        </w:rPr>
        <w:t xml:space="preserve"> </w:t>
      </w:r>
      <w:r>
        <w:rPr>
          <w:noProof w:val="0"/>
          <w:color w:val="000000"/>
          <w:kern w:val="2"/>
        </w:rPr>
        <w:t>minimarket</w:t>
      </w:r>
      <w:r w:rsidR="00731373">
        <w:rPr>
          <w:noProof w:val="0"/>
          <w:color w:val="000000"/>
          <w:kern w:val="2"/>
          <w:lang w:val="en-US"/>
        </w:rPr>
        <w:t xml:space="preserve">, karena </w:t>
      </w:r>
      <w:r w:rsidR="00397048">
        <w:rPr>
          <w:noProof w:val="0"/>
          <w:color w:val="000000"/>
          <w:kern w:val="2"/>
          <w:lang w:val="en-US"/>
        </w:rPr>
        <w:t xml:space="preserve">sebagian tempat usaha </w:t>
      </w:r>
      <w:r w:rsidR="00731373">
        <w:rPr>
          <w:noProof w:val="0"/>
          <w:color w:val="000000"/>
          <w:kern w:val="2"/>
          <w:lang w:val="en-US"/>
        </w:rPr>
        <w:t xml:space="preserve">tidak terlepas dari produk mie instan tersebut </w:t>
      </w:r>
      <w:r w:rsidR="00397048">
        <w:rPr>
          <w:noProof w:val="0"/>
          <w:color w:val="000000"/>
          <w:kern w:val="2"/>
          <w:lang w:val="en-US"/>
        </w:rPr>
        <w:t xml:space="preserve">yang </w:t>
      </w:r>
      <w:r w:rsidR="00731373">
        <w:rPr>
          <w:noProof w:val="0"/>
          <w:color w:val="000000"/>
          <w:kern w:val="2"/>
          <w:lang w:val="en-US"/>
        </w:rPr>
        <w:t>ada di</w:t>
      </w:r>
      <w:r w:rsidR="00074CDE">
        <w:rPr>
          <w:noProof w:val="0"/>
          <w:color w:val="000000"/>
          <w:kern w:val="2"/>
          <w:lang w:val="en-US"/>
        </w:rPr>
        <w:t xml:space="preserve"> </w:t>
      </w:r>
      <w:r w:rsidR="00731373">
        <w:rPr>
          <w:noProof w:val="0"/>
          <w:color w:val="000000"/>
          <w:kern w:val="2"/>
          <w:lang w:val="en-US"/>
        </w:rPr>
        <w:t>toko-toko kecil maupun minimarket</w:t>
      </w:r>
      <w:r>
        <w:rPr>
          <w:noProof w:val="0"/>
          <w:color w:val="000000"/>
          <w:kern w:val="2"/>
        </w:rPr>
        <w:t xml:space="preserve">, hal ini tentu konsumsi masyarakat tidak lepas dari produk </w:t>
      </w:r>
      <w:r w:rsidR="00BF5745">
        <w:rPr>
          <w:noProof w:val="0"/>
          <w:color w:val="000000"/>
          <w:kern w:val="2"/>
          <w:lang w:val="en-US"/>
        </w:rPr>
        <w:t>mie instan</w:t>
      </w:r>
      <w:r w:rsidR="004508D4">
        <w:rPr>
          <w:noProof w:val="0"/>
          <w:color w:val="000000"/>
          <w:kern w:val="2"/>
        </w:rPr>
        <w:t xml:space="preserve"> yang di</w:t>
      </w:r>
      <w:r w:rsidR="00E43186">
        <w:rPr>
          <w:noProof w:val="0"/>
          <w:color w:val="000000"/>
          <w:kern w:val="2"/>
        </w:rPr>
        <w:t>beli</w:t>
      </w:r>
      <w:r w:rsidR="00E43186">
        <w:rPr>
          <w:noProof w:val="0"/>
          <w:color w:val="000000"/>
          <w:kern w:val="2"/>
          <w:lang w:val="en-US"/>
        </w:rPr>
        <w:t xml:space="preserve">. </w:t>
      </w:r>
      <w:r w:rsidR="00863AF3">
        <w:rPr>
          <w:noProof w:val="0"/>
          <w:color w:val="000000"/>
          <w:kern w:val="2"/>
          <w:lang w:val="en-US"/>
        </w:rPr>
        <w:t>Selain itu, masyarakat cenderung lebih memilih berbelanja ke pasar karena tempat tinggal masyarakat lebih dekat dengan pasar. Apalagi semua kalangan masyarakat menyukai mie instan dengan berbagai merk dan rasa</w:t>
      </w:r>
      <w:r w:rsidR="00DD486C">
        <w:rPr>
          <w:noProof w:val="0"/>
          <w:color w:val="000000"/>
          <w:kern w:val="2"/>
          <w:lang w:val="en-US"/>
        </w:rPr>
        <w:t xml:space="preserve"> sehingga mie instan semakin lama semakin meningkat konsumsi dan produksinya.</w:t>
      </w:r>
    </w:p>
    <w:p w:rsidR="00D54445" w:rsidRPr="006A00DE" w:rsidRDefault="00D54445" w:rsidP="0072755F">
      <w:pPr>
        <w:pStyle w:val="ListParagraph"/>
        <w:widowControl w:val="0"/>
        <w:tabs>
          <w:tab w:val="left" w:pos="851"/>
        </w:tabs>
        <w:autoSpaceDE w:val="0"/>
        <w:autoSpaceDN w:val="0"/>
        <w:adjustRightInd w:val="0"/>
        <w:spacing w:after="0" w:line="480" w:lineRule="auto"/>
        <w:ind w:left="851"/>
        <w:jc w:val="both"/>
        <w:rPr>
          <w:rFonts w:asciiTheme="majorBidi" w:hAnsiTheme="majorBidi" w:cstheme="majorBidi"/>
          <w:noProof w:val="0"/>
          <w:color w:val="000000"/>
          <w:kern w:val="2"/>
        </w:rPr>
      </w:pPr>
    </w:p>
    <w:p w:rsidR="005A2861" w:rsidRDefault="009D2836" w:rsidP="009D2836">
      <w:pPr>
        <w:spacing w:line="240" w:lineRule="auto"/>
        <w:rPr>
          <w:rFonts w:asciiTheme="majorBidi" w:hAnsiTheme="majorBidi" w:cstheme="majorBidi"/>
          <w:b/>
          <w:bCs/>
          <w:color w:val="000000"/>
          <w:lang w:val="en-US"/>
        </w:rPr>
      </w:pPr>
      <w:r>
        <w:rPr>
          <w:rFonts w:asciiTheme="majorBidi" w:hAnsiTheme="majorBidi" w:cstheme="majorBidi"/>
          <w:b/>
          <w:bCs/>
          <w:color w:val="000000"/>
          <w:lang w:val="en-US"/>
        </w:rPr>
        <w:t>Metode Penelitian</w:t>
      </w:r>
    </w:p>
    <w:p w:rsidR="004F5A16" w:rsidRPr="009D2836" w:rsidRDefault="004F5A16" w:rsidP="006F3740">
      <w:pPr>
        <w:pStyle w:val="ListParagraph"/>
        <w:widowControl w:val="0"/>
        <w:numPr>
          <w:ilvl w:val="4"/>
          <w:numId w:val="7"/>
        </w:numPr>
        <w:autoSpaceDE w:val="0"/>
        <w:autoSpaceDN w:val="0"/>
        <w:adjustRightInd w:val="0"/>
        <w:spacing w:after="0" w:line="480" w:lineRule="auto"/>
        <w:ind w:left="426"/>
        <w:jc w:val="both"/>
        <w:rPr>
          <w:rFonts w:asciiTheme="majorBidi" w:hAnsiTheme="majorBidi" w:cstheme="majorBidi"/>
          <w:noProof w:val="0"/>
          <w:color w:val="000000"/>
          <w:kern w:val="2"/>
        </w:rPr>
      </w:pPr>
      <w:r w:rsidRPr="009D2836">
        <w:rPr>
          <w:rFonts w:asciiTheme="majorBidi" w:hAnsiTheme="majorBidi" w:cstheme="majorBidi"/>
          <w:noProof w:val="0"/>
          <w:color w:val="000000"/>
          <w:kern w:val="2"/>
        </w:rPr>
        <w:t>Pendekatan dan Jenis Penelitian</w:t>
      </w:r>
    </w:p>
    <w:p w:rsidR="00C331CC" w:rsidRDefault="004F5A16" w:rsidP="0072755F">
      <w:pPr>
        <w:pStyle w:val="ListParagraph"/>
        <w:widowControl w:val="0"/>
        <w:autoSpaceDE w:val="0"/>
        <w:autoSpaceDN w:val="0"/>
        <w:adjustRightInd w:val="0"/>
        <w:spacing w:after="0"/>
        <w:ind w:left="0" w:firstLine="720"/>
        <w:jc w:val="both"/>
        <w:rPr>
          <w:noProof w:val="0"/>
          <w:color w:val="000000"/>
          <w:kern w:val="2"/>
          <w:lang w:val="en-US"/>
        </w:rPr>
      </w:pPr>
      <w:r>
        <w:rPr>
          <w:noProof w:val="0"/>
          <w:color w:val="000000"/>
          <w:kern w:val="2"/>
          <w:lang w:val="id"/>
        </w:rPr>
        <w:t xml:space="preserve">Penelitian ini menggunakan pendekatan metode penelitian kuantitatif </w:t>
      </w:r>
      <w:r w:rsidR="00381E02">
        <w:rPr>
          <w:noProof w:val="0"/>
          <w:color w:val="000000"/>
          <w:kern w:val="2"/>
          <w:lang w:val="id"/>
        </w:rPr>
        <w:t xml:space="preserve">dan jenis penelitian menggunakan data hasil dilapangan </w:t>
      </w:r>
      <w:r>
        <w:rPr>
          <w:noProof w:val="0"/>
          <w:color w:val="000000"/>
          <w:kern w:val="2"/>
          <w:lang w:val="id"/>
        </w:rPr>
        <w:t>karena dalam pelaksanaannya</w:t>
      </w:r>
      <w:r>
        <w:rPr>
          <w:noProof w:val="0"/>
          <w:color w:val="000000"/>
          <w:kern w:val="2"/>
        </w:rPr>
        <w:t xml:space="preserve"> </w:t>
      </w:r>
      <w:r>
        <w:rPr>
          <w:noProof w:val="0"/>
          <w:color w:val="000000"/>
          <w:kern w:val="2"/>
          <w:lang w:val="id"/>
        </w:rPr>
        <w:t xml:space="preserve">akan menganalisis dan menginterpretasi dari data yang diperoleh dari menggunakan </w:t>
      </w:r>
      <w:r w:rsidR="00110D4B">
        <w:rPr>
          <w:noProof w:val="0"/>
          <w:color w:val="000000"/>
          <w:kern w:val="2"/>
          <w:lang w:val="id"/>
        </w:rPr>
        <w:t>kuesioner/</w:t>
      </w:r>
      <w:r>
        <w:rPr>
          <w:noProof w:val="0"/>
          <w:color w:val="000000"/>
          <w:kern w:val="2"/>
          <w:lang w:val="id"/>
        </w:rPr>
        <w:t>angket.</w:t>
      </w:r>
      <w:r w:rsidR="00110D4B">
        <w:rPr>
          <w:noProof w:val="0"/>
          <w:color w:val="000000"/>
          <w:kern w:val="2"/>
          <w:lang w:val="id"/>
        </w:rPr>
        <w:t xml:space="preserve"> Penelitian kuantitatif merupakan metode penelitian yang berlandaskan </w:t>
      </w:r>
      <w:r w:rsidR="007C0485">
        <w:rPr>
          <w:noProof w:val="0"/>
          <w:color w:val="000000"/>
          <w:kern w:val="2"/>
          <w:lang w:val="id"/>
        </w:rPr>
        <w:t>pada filsafat positivisme, digunakan untuk meneliti pada populasi atau sampel tertentu, pengumpulan data menggunakan instrumen penelitian, analisis data bersifat kuantitatif/statistik, dengan tujuan</w:t>
      </w:r>
      <w:r w:rsidR="00D456DB">
        <w:rPr>
          <w:noProof w:val="0"/>
          <w:color w:val="000000"/>
          <w:kern w:val="2"/>
          <w:lang w:val="id"/>
        </w:rPr>
        <w:t xml:space="preserve"> </w:t>
      </w:r>
      <w:r w:rsidR="007C0485">
        <w:rPr>
          <w:noProof w:val="0"/>
          <w:color w:val="000000"/>
          <w:kern w:val="2"/>
          <w:lang w:val="id"/>
        </w:rPr>
        <w:t>untuk menggambarkan dan menguji hipotesis yang telah ditetapkan.</w:t>
      </w:r>
      <w:r w:rsidR="007C0485" w:rsidRPr="007C0485">
        <w:rPr>
          <w:rStyle w:val="FootnoteReference"/>
          <w:noProof w:val="0"/>
          <w:color w:val="000000"/>
          <w:kern w:val="2"/>
          <w:sz w:val="20"/>
          <w:szCs w:val="20"/>
          <w:lang w:val="id"/>
        </w:rPr>
        <w:footnoteReference w:id="8"/>
      </w:r>
    </w:p>
    <w:p w:rsidR="007A1492" w:rsidRPr="00381E02" w:rsidRDefault="00C331CC" w:rsidP="0072755F">
      <w:pPr>
        <w:pStyle w:val="ListParagraph"/>
        <w:widowControl w:val="0"/>
        <w:autoSpaceDE w:val="0"/>
        <w:autoSpaceDN w:val="0"/>
        <w:adjustRightInd w:val="0"/>
        <w:spacing w:after="0"/>
        <w:ind w:left="0" w:firstLine="720"/>
        <w:jc w:val="both"/>
        <w:rPr>
          <w:noProof w:val="0"/>
          <w:color w:val="000000"/>
          <w:kern w:val="2"/>
          <w:lang w:val="en-GB"/>
        </w:rPr>
      </w:pPr>
      <w:r>
        <w:rPr>
          <w:noProof w:val="0"/>
          <w:color w:val="000000"/>
          <w:kern w:val="2"/>
          <w:lang w:val="en-US"/>
        </w:rPr>
        <w:t>Metode Kuantitatif dibagi menjadi dua yaitu metode peneliti</w:t>
      </w:r>
      <w:r w:rsidR="001F51D4">
        <w:rPr>
          <w:noProof w:val="0"/>
          <w:color w:val="000000"/>
          <w:kern w:val="2"/>
          <w:lang w:val="en-US"/>
        </w:rPr>
        <w:t>an eksperimen dan metode survei</w:t>
      </w:r>
      <w:r>
        <w:rPr>
          <w:noProof w:val="0"/>
          <w:color w:val="000000"/>
          <w:kern w:val="2"/>
          <w:lang w:val="en-US"/>
        </w:rPr>
        <w:t>. Metode penelitian eksperimen merupakan m</w:t>
      </w:r>
      <w:r w:rsidR="009D2836">
        <w:rPr>
          <w:noProof w:val="0"/>
          <w:color w:val="000000"/>
          <w:kern w:val="2"/>
          <w:lang w:val="en-US"/>
        </w:rPr>
        <w:t>etode yang digunakan untuk menca</w:t>
      </w:r>
      <w:r>
        <w:rPr>
          <w:noProof w:val="0"/>
          <w:color w:val="000000"/>
          <w:kern w:val="2"/>
          <w:lang w:val="en-US"/>
        </w:rPr>
        <w:t xml:space="preserve">ri pengaruh </w:t>
      </w:r>
      <w:r w:rsidRPr="00C331CC">
        <w:rPr>
          <w:i/>
          <w:noProof w:val="0"/>
          <w:color w:val="000000"/>
          <w:kern w:val="2"/>
          <w:lang w:val="en-US"/>
        </w:rPr>
        <w:t>treatment</w:t>
      </w:r>
      <w:r>
        <w:rPr>
          <w:noProof w:val="0"/>
          <w:color w:val="000000"/>
          <w:kern w:val="2"/>
          <w:lang w:val="en-US"/>
        </w:rPr>
        <w:t xml:space="preserve"> tertentu (</w:t>
      </w:r>
      <w:r w:rsidRPr="0072755F">
        <w:rPr>
          <w:noProof w:val="0"/>
          <w:color w:val="000000"/>
          <w:kern w:val="2"/>
          <w:lang w:val="id"/>
        </w:rPr>
        <w:t>perlakuan</w:t>
      </w:r>
      <w:r>
        <w:rPr>
          <w:noProof w:val="0"/>
          <w:color w:val="000000"/>
          <w:kern w:val="2"/>
          <w:lang w:val="en-US"/>
        </w:rPr>
        <w:t>) dalam kondisi yang terkontrol sedangkan metode survei dilakukan untuk mengambil suatu generalisasi dari pengamatan yang tidak mendalam.</w:t>
      </w:r>
      <w:r w:rsidRPr="00C331CC">
        <w:rPr>
          <w:rStyle w:val="FootnoteReference"/>
          <w:noProof w:val="0"/>
          <w:color w:val="000000"/>
          <w:kern w:val="2"/>
          <w:sz w:val="20"/>
          <w:szCs w:val="20"/>
          <w:lang w:val="en-US"/>
        </w:rPr>
        <w:footnoteReference w:id="9"/>
      </w:r>
      <w:r>
        <w:rPr>
          <w:noProof w:val="0"/>
          <w:color w:val="000000"/>
          <w:kern w:val="2"/>
          <w:lang w:val="en-US"/>
        </w:rPr>
        <w:t xml:space="preserve"> </w:t>
      </w:r>
      <w:r w:rsidR="004F5A16" w:rsidRPr="00C331CC">
        <w:rPr>
          <w:noProof w:val="0"/>
          <w:color w:val="000000"/>
          <w:kern w:val="2"/>
          <w:lang w:val="id"/>
        </w:rPr>
        <w:t>Penelitian</w:t>
      </w:r>
      <w:r w:rsidR="004F5A16">
        <w:rPr>
          <w:noProof w:val="0"/>
          <w:color w:val="000000"/>
          <w:kern w:val="2"/>
          <w:lang w:val="id"/>
        </w:rPr>
        <w:t xml:space="preserve"> ini juga mencari dan mengumpulkan data yang ada di lapangan</w:t>
      </w:r>
      <w:r w:rsidR="004F5A16">
        <w:rPr>
          <w:noProof w:val="0"/>
          <w:color w:val="000000"/>
          <w:kern w:val="2"/>
        </w:rPr>
        <w:t xml:space="preserve">, </w:t>
      </w:r>
      <w:r w:rsidR="004F5A16">
        <w:rPr>
          <w:noProof w:val="0"/>
          <w:color w:val="000000"/>
          <w:kern w:val="2"/>
          <w:lang w:val="en-GB"/>
        </w:rPr>
        <w:t xml:space="preserve">yaitu pada konsumen </w:t>
      </w:r>
      <w:r w:rsidR="004F5A16" w:rsidRPr="00251EA0">
        <w:rPr>
          <w:noProof w:val="0"/>
          <w:color w:val="000000"/>
          <w:kern w:val="2"/>
        </w:rPr>
        <w:t xml:space="preserve">muslim </w:t>
      </w:r>
      <w:r w:rsidR="004F5A16" w:rsidRPr="00251EA0">
        <w:rPr>
          <w:noProof w:val="0"/>
          <w:color w:val="000000"/>
          <w:kern w:val="2"/>
          <w:lang w:val="en-GB"/>
        </w:rPr>
        <w:t>di Desa Pasar Melayu</w:t>
      </w:r>
      <w:r w:rsidR="004F5A16" w:rsidRPr="00251EA0">
        <w:rPr>
          <w:noProof w:val="0"/>
          <w:color w:val="000000"/>
          <w:kern w:val="2"/>
        </w:rPr>
        <w:t>, Kecamatan Sambas</w:t>
      </w:r>
      <w:r w:rsidR="00F578AE">
        <w:rPr>
          <w:noProof w:val="0"/>
          <w:color w:val="000000"/>
          <w:kern w:val="2"/>
          <w:lang w:val="en-US"/>
        </w:rPr>
        <w:t>, Kabupaten Sambas, Kalimantan Barat</w:t>
      </w:r>
      <w:r w:rsidR="004F5A16">
        <w:rPr>
          <w:noProof w:val="0"/>
          <w:color w:val="000000"/>
          <w:kern w:val="2"/>
          <w:lang w:val="en-GB"/>
        </w:rPr>
        <w:t>.</w:t>
      </w:r>
    </w:p>
    <w:p w:rsidR="005A2861" w:rsidRPr="009D2836" w:rsidRDefault="005A2861" w:rsidP="006F3740">
      <w:pPr>
        <w:pStyle w:val="ListParagraph"/>
        <w:widowControl w:val="0"/>
        <w:numPr>
          <w:ilvl w:val="4"/>
          <w:numId w:val="7"/>
        </w:numPr>
        <w:autoSpaceDE w:val="0"/>
        <w:autoSpaceDN w:val="0"/>
        <w:adjustRightInd w:val="0"/>
        <w:spacing w:after="0" w:line="480" w:lineRule="auto"/>
        <w:ind w:left="426"/>
        <w:jc w:val="both"/>
        <w:rPr>
          <w:rFonts w:asciiTheme="majorBidi" w:hAnsiTheme="majorBidi" w:cstheme="majorBidi"/>
          <w:noProof w:val="0"/>
          <w:color w:val="000000"/>
          <w:kern w:val="2"/>
        </w:rPr>
      </w:pPr>
      <w:r w:rsidRPr="009D2836">
        <w:rPr>
          <w:rFonts w:asciiTheme="majorBidi" w:hAnsiTheme="majorBidi" w:cstheme="majorBidi"/>
          <w:noProof w:val="0"/>
          <w:color w:val="000000"/>
          <w:kern w:val="2"/>
        </w:rPr>
        <w:t>Ruang Lingkup Penelitian</w:t>
      </w:r>
    </w:p>
    <w:p w:rsidR="005A2861" w:rsidRPr="005D2C94" w:rsidRDefault="005A2861" w:rsidP="00854D7E">
      <w:pPr>
        <w:pStyle w:val="ListParagraph"/>
        <w:widowControl w:val="0"/>
        <w:numPr>
          <w:ilvl w:val="0"/>
          <w:numId w:val="13"/>
        </w:numPr>
        <w:autoSpaceDE w:val="0"/>
        <w:autoSpaceDN w:val="0"/>
        <w:adjustRightInd w:val="0"/>
        <w:spacing w:after="0" w:line="480" w:lineRule="auto"/>
        <w:ind w:left="851"/>
        <w:jc w:val="both"/>
        <w:rPr>
          <w:rFonts w:asciiTheme="majorBidi" w:hAnsiTheme="majorBidi" w:cstheme="majorBidi"/>
          <w:noProof w:val="0"/>
          <w:color w:val="000000"/>
          <w:kern w:val="2"/>
        </w:rPr>
      </w:pPr>
      <w:r>
        <w:rPr>
          <w:rFonts w:asciiTheme="majorBidi" w:hAnsiTheme="majorBidi" w:cstheme="majorBidi"/>
          <w:noProof w:val="0"/>
          <w:color w:val="000000"/>
          <w:kern w:val="2"/>
        </w:rPr>
        <w:lastRenderedPageBreak/>
        <w:t>Variabel Penelitian</w:t>
      </w:r>
    </w:p>
    <w:p w:rsidR="005A2861" w:rsidRPr="00AF24B1" w:rsidRDefault="005A2861" w:rsidP="0072755F">
      <w:pPr>
        <w:pStyle w:val="ListParagraph"/>
        <w:widowControl w:val="0"/>
        <w:autoSpaceDE w:val="0"/>
        <w:autoSpaceDN w:val="0"/>
        <w:adjustRightInd w:val="0"/>
        <w:spacing w:after="0"/>
        <w:ind w:left="851" w:firstLine="621"/>
        <w:jc w:val="both"/>
        <w:rPr>
          <w:color w:val="000000"/>
          <w:lang w:val="en-GB"/>
        </w:rPr>
      </w:pPr>
      <w:r>
        <w:rPr>
          <w:color w:val="000000"/>
        </w:rPr>
        <w:t>Variabel penelitian adalah suatu atribut atau sifat atau nilai dari orang, obyek atau kegiatan yang mempunyai variasi tertentu yang ditetapkan oleh peneliti untuk dipelajari dan kemudian ditarik kesimpulannya.</w:t>
      </w:r>
      <w:r w:rsidRPr="00D55BB4">
        <w:rPr>
          <w:rStyle w:val="FootnoteReference"/>
          <w:color w:val="000000"/>
          <w:sz w:val="20"/>
          <w:szCs w:val="20"/>
        </w:rPr>
        <w:footnoteReference w:id="10"/>
      </w:r>
      <w:r w:rsidRPr="0072755F">
        <w:rPr>
          <w:color w:val="000000"/>
        </w:rPr>
        <w:t xml:space="preserve"> </w:t>
      </w:r>
      <w:r w:rsidRPr="00AF24B1">
        <w:rPr>
          <w:color w:val="000000"/>
          <w:lang w:val="en-GB"/>
        </w:rPr>
        <w:t xml:space="preserve">Variabel penelitian yang digunakan dalam penelitian ini yaitu variabel </w:t>
      </w:r>
      <w:r>
        <w:rPr>
          <w:color w:val="000000"/>
          <w:lang w:val="en-GB"/>
        </w:rPr>
        <w:t xml:space="preserve">bebas </w:t>
      </w:r>
      <w:r w:rsidRPr="00307606">
        <w:rPr>
          <w:i/>
          <w:color w:val="000000"/>
          <w:lang w:val="en-GB"/>
        </w:rPr>
        <w:t>(independen)</w:t>
      </w:r>
      <w:r>
        <w:rPr>
          <w:color w:val="000000"/>
          <w:lang w:val="en-GB"/>
        </w:rPr>
        <w:t xml:space="preserve"> </w:t>
      </w:r>
      <w:r w:rsidRPr="00AF24B1">
        <w:rPr>
          <w:color w:val="000000"/>
          <w:lang w:val="en-GB"/>
        </w:rPr>
        <w:t>dan</w:t>
      </w:r>
      <w:r>
        <w:rPr>
          <w:color w:val="000000"/>
          <w:lang w:val="en-GB"/>
        </w:rPr>
        <w:t xml:space="preserve"> </w:t>
      </w:r>
      <w:r w:rsidRPr="00AF24B1">
        <w:rPr>
          <w:color w:val="000000"/>
          <w:lang w:val="en-GB"/>
        </w:rPr>
        <w:t>variabel</w:t>
      </w:r>
      <w:r>
        <w:rPr>
          <w:color w:val="000000"/>
          <w:lang w:val="en-GB"/>
        </w:rPr>
        <w:t xml:space="preserve"> terikat </w:t>
      </w:r>
      <w:r w:rsidRPr="00307606">
        <w:rPr>
          <w:i/>
          <w:color w:val="000000"/>
          <w:lang w:val="en-GB"/>
        </w:rPr>
        <w:t>(dependen)</w:t>
      </w:r>
      <w:r>
        <w:rPr>
          <w:color w:val="000000"/>
          <w:lang w:val="en-GB"/>
        </w:rPr>
        <w:t>.</w:t>
      </w:r>
    </w:p>
    <w:p w:rsidR="005A2861" w:rsidRPr="004C7559" w:rsidRDefault="005A2861" w:rsidP="00854D7E">
      <w:pPr>
        <w:pStyle w:val="ListParagraph"/>
        <w:widowControl w:val="0"/>
        <w:numPr>
          <w:ilvl w:val="0"/>
          <w:numId w:val="14"/>
        </w:numPr>
        <w:autoSpaceDE w:val="0"/>
        <w:autoSpaceDN w:val="0"/>
        <w:adjustRightInd w:val="0"/>
        <w:spacing w:after="0" w:line="480" w:lineRule="auto"/>
        <w:ind w:left="1276"/>
        <w:jc w:val="both"/>
        <w:rPr>
          <w:rFonts w:asciiTheme="majorBidi" w:hAnsiTheme="majorBidi" w:cstheme="majorBidi"/>
          <w:noProof w:val="0"/>
          <w:color w:val="000000"/>
          <w:kern w:val="2"/>
          <w:lang w:val="en-GB"/>
        </w:rPr>
      </w:pPr>
      <w:r>
        <w:rPr>
          <w:color w:val="000000"/>
          <w:lang w:val="en-GB"/>
        </w:rPr>
        <w:t xml:space="preserve">Variabel Bebas </w:t>
      </w:r>
      <w:r>
        <w:rPr>
          <w:i/>
          <w:iCs/>
          <w:color w:val="000000"/>
          <w:lang w:val="en-GB"/>
        </w:rPr>
        <w:t>(Independents)</w:t>
      </w:r>
    </w:p>
    <w:p w:rsidR="005A2861" w:rsidRDefault="005A2861" w:rsidP="0072755F">
      <w:pPr>
        <w:pStyle w:val="ListParagraph"/>
        <w:widowControl w:val="0"/>
        <w:autoSpaceDE w:val="0"/>
        <w:autoSpaceDN w:val="0"/>
        <w:adjustRightInd w:val="0"/>
        <w:spacing w:after="0"/>
        <w:ind w:left="1276" w:firstLine="567"/>
        <w:jc w:val="both"/>
        <w:rPr>
          <w:color w:val="000000"/>
          <w:lang w:val="en-GB"/>
        </w:rPr>
      </w:pPr>
      <w:r w:rsidRPr="004C7559">
        <w:rPr>
          <w:color w:val="000000"/>
          <w:lang w:val="en-GB"/>
        </w:rPr>
        <w:t xml:space="preserve">Variabel Bebas </w:t>
      </w:r>
      <w:r w:rsidRPr="004C7559">
        <w:rPr>
          <w:i/>
          <w:iCs/>
          <w:color w:val="000000"/>
          <w:lang w:val="en-GB"/>
        </w:rPr>
        <w:t>(Independents)</w:t>
      </w:r>
      <w:r>
        <w:rPr>
          <w:color w:val="000000"/>
          <w:lang w:val="en-GB"/>
        </w:rPr>
        <w:t xml:space="preserve"> adalah variabel-variabel yang mempengaruhi atau menjadi sebab perubahannya atau timbulnya variabel terikat </w:t>
      </w:r>
      <w:r>
        <w:rPr>
          <w:i/>
          <w:iCs/>
          <w:color w:val="000000"/>
          <w:lang w:val="en-GB"/>
        </w:rPr>
        <w:t>(dependents)</w:t>
      </w:r>
      <w:r>
        <w:rPr>
          <w:color w:val="000000"/>
          <w:lang w:val="en-GB"/>
        </w:rPr>
        <w:t>.</w:t>
      </w:r>
      <w:r w:rsidR="006E7E6C" w:rsidRPr="007E79E8">
        <w:rPr>
          <w:rStyle w:val="FootnoteReference"/>
          <w:color w:val="000000"/>
          <w:sz w:val="20"/>
          <w:szCs w:val="20"/>
          <w:lang w:val="en-GB"/>
        </w:rPr>
        <w:footnoteReference w:id="11"/>
      </w:r>
      <w:r>
        <w:rPr>
          <w:color w:val="000000"/>
          <w:lang w:val="en-GB"/>
        </w:rPr>
        <w:t xml:space="preserve"> Dalam penelitian yang akan dilakukan terdapat dua variabel bebas </w:t>
      </w:r>
      <w:r>
        <w:rPr>
          <w:i/>
          <w:iCs/>
          <w:color w:val="000000"/>
          <w:lang w:val="en-GB"/>
        </w:rPr>
        <w:t>(independents)</w:t>
      </w:r>
      <w:r>
        <w:rPr>
          <w:color w:val="000000"/>
          <w:lang w:val="en-GB"/>
        </w:rPr>
        <w:t xml:space="preserve"> yaitu pemahaman</w:t>
      </w:r>
      <w:r w:rsidR="006E7E6C">
        <w:rPr>
          <w:color w:val="000000"/>
          <w:lang w:val="en-GB"/>
        </w:rPr>
        <w:t xml:space="preserve"> konsumen</w:t>
      </w:r>
      <w:r>
        <w:rPr>
          <w:color w:val="000000"/>
          <w:lang w:val="en-GB"/>
        </w:rPr>
        <w:t xml:space="preserve"> terhadap label halal (X</w:t>
      </w:r>
      <w:r w:rsidRPr="00876CD3">
        <w:rPr>
          <w:color w:val="000000"/>
          <w:vertAlign w:val="subscript"/>
          <w:lang w:val="en-GB"/>
        </w:rPr>
        <w:t>1</w:t>
      </w:r>
      <w:r>
        <w:rPr>
          <w:color w:val="000000"/>
          <w:lang w:val="en-GB"/>
        </w:rPr>
        <w:t>) dan promosi (X</w:t>
      </w:r>
      <w:r w:rsidRPr="00876CD3">
        <w:rPr>
          <w:color w:val="000000"/>
          <w:vertAlign w:val="subscript"/>
          <w:lang w:val="en-GB"/>
        </w:rPr>
        <w:t>2</w:t>
      </w:r>
      <w:r w:rsidR="00E238D1">
        <w:rPr>
          <w:color w:val="000000"/>
          <w:lang w:val="en-GB"/>
        </w:rPr>
        <w:t>).</w:t>
      </w:r>
    </w:p>
    <w:p w:rsidR="005A2861" w:rsidRPr="00AF24B1" w:rsidRDefault="005A2861" w:rsidP="00854D7E">
      <w:pPr>
        <w:pStyle w:val="ListParagraph"/>
        <w:widowControl w:val="0"/>
        <w:numPr>
          <w:ilvl w:val="0"/>
          <w:numId w:val="14"/>
        </w:numPr>
        <w:autoSpaceDE w:val="0"/>
        <w:autoSpaceDN w:val="0"/>
        <w:adjustRightInd w:val="0"/>
        <w:spacing w:after="0" w:line="480" w:lineRule="auto"/>
        <w:ind w:left="1276"/>
        <w:jc w:val="both"/>
        <w:rPr>
          <w:rFonts w:asciiTheme="majorBidi" w:hAnsiTheme="majorBidi" w:cstheme="majorBidi"/>
          <w:noProof w:val="0"/>
          <w:color w:val="000000"/>
          <w:kern w:val="2"/>
          <w:lang w:val="en-GB"/>
        </w:rPr>
      </w:pPr>
      <w:r>
        <w:rPr>
          <w:color w:val="000000"/>
          <w:lang w:val="en-GB"/>
        </w:rPr>
        <w:t xml:space="preserve">Variabel Terikat </w:t>
      </w:r>
      <w:r>
        <w:rPr>
          <w:i/>
          <w:iCs/>
          <w:color w:val="000000"/>
          <w:lang w:val="en-GB"/>
        </w:rPr>
        <w:t>(Dependents)</w:t>
      </w:r>
    </w:p>
    <w:p w:rsidR="005A2861" w:rsidRPr="00253B65" w:rsidRDefault="005A2861" w:rsidP="0072755F">
      <w:pPr>
        <w:pStyle w:val="ListParagraph"/>
        <w:widowControl w:val="0"/>
        <w:autoSpaceDE w:val="0"/>
        <w:autoSpaceDN w:val="0"/>
        <w:adjustRightInd w:val="0"/>
        <w:spacing w:after="0"/>
        <w:ind w:left="1276" w:firstLine="600"/>
        <w:jc w:val="both"/>
        <w:rPr>
          <w:rFonts w:asciiTheme="majorBidi" w:hAnsiTheme="majorBidi" w:cstheme="majorBidi"/>
          <w:noProof w:val="0"/>
          <w:color w:val="000000"/>
          <w:kern w:val="2"/>
          <w:lang w:val="en-GB"/>
        </w:rPr>
      </w:pPr>
      <w:r>
        <w:rPr>
          <w:color w:val="000000"/>
          <w:lang w:val="en-GB"/>
        </w:rPr>
        <w:t xml:space="preserve">Variabel Terikat </w:t>
      </w:r>
      <w:r>
        <w:rPr>
          <w:i/>
          <w:iCs/>
          <w:color w:val="000000"/>
          <w:lang w:val="en-GB"/>
        </w:rPr>
        <w:t xml:space="preserve">(Dependents) </w:t>
      </w:r>
      <w:r>
        <w:rPr>
          <w:color w:val="000000"/>
          <w:lang w:val="en-GB"/>
        </w:rPr>
        <w:t xml:space="preserve">adalah variabel yang dipengaruhi atau yang menjadi akibat karena adanya variabel bebas </w:t>
      </w:r>
      <w:r>
        <w:rPr>
          <w:i/>
          <w:iCs/>
          <w:color w:val="000000"/>
          <w:lang w:val="en-GB"/>
        </w:rPr>
        <w:t>(independents)</w:t>
      </w:r>
      <w:r>
        <w:rPr>
          <w:color w:val="000000"/>
          <w:lang w:val="en-GB"/>
        </w:rPr>
        <w:t xml:space="preserve">. Dalam penelitian ini yang menjadi variabel terikat </w:t>
      </w:r>
      <w:r>
        <w:rPr>
          <w:i/>
          <w:iCs/>
          <w:color w:val="000000"/>
          <w:lang w:val="en-GB"/>
        </w:rPr>
        <w:t xml:space="preserve">(dependents) </w:t>
      </w:r>
      <w:r>
        <w:rPr>
          <w:color w:val="000000"/>
          <w:lang w:val="en-GB"/>
        </w:rPr>
        <w:t>yaitu Keputusan Membeli (Y).</w:t>
      </w:r>
    </w:p>
    <w:p w:rsidR="004F5A16" w:rsidRPr="009D2836" w:rsidRDefault="004F5A16" w:rsidP="006F3740">
      <w:pPr>
        <w:pStyle w:val="ListParagraph"/>
        <w:widowControl w:val="0"/>
        <w:numPr>
          <w:ilvl w:val="4"/>
          <w:numId w:val="7"/>
        </w:numPr>
        <w:autoSpaceDE w:val="0"/>
        <w:autoSpaceDN w:val="0"/>
        <w:adjustRightInd w:val="0"/>
        <w:spacing w:after="0" w:line="480" w:lineRule="auto"/>
        <w:ind w:left="426"/>
        <w:jc w:val="both"/>
        <w:rPr>
          <w:noProof w:val="0"/>
          <w:color w:val="000000"/>
          <w:kern w:val="2"/>
          <w:lang w:val="en-GB"/>
        </w:rPr>
      </w:pPr>
      <w:r w:rsidRPr="009D2836">
        <w:rPr>
          <w:rFonts w:asciiTheme="majorBidi" w:hAnsiTheme="majorBidi" w:cstheme="majorBidi"/>
          <w:noProof w:val="0"/>
          <w:color w:val="000000"/>
          <w:kern w:val="2"/>
        </w:rPr>
        <w:t>Populasi dan Sampel</w:t>
      </w:r>
    </w:p>
    <w:p w:rsidR="004F5A16" w:rsidRDefault="004F5A16" w:rsidP="0072755F">
      <w:pPr>
        <w:pStyle w:val="ListParagraph"/>
        <w:widowControl w:val="0"/>
        <w:autoSpaceDE w:val="0"/>
        <w:autoSpaceDN w:val="0"/>
        <w:adjustRightInd w:val="0"/>
        <w:spacing w:after="0"/>
        <w:ind w:left="426" w:firstLine="556"/>
        <w:jc w:val="both"/>
        <w:rPr>
          <w:rFonts w:asciiTheme="majorBidi" w:hAnsiTheme="majorBidi" w:cstheme="majorBidi"/>
          <w:noProof w:val="0"/>
          <w:color w:val="000000"/>
          <w:kern w:val="2"/>
          <w:lang w:val="en-GB"/>
        </w:rPr>
      </w:pPr>
      <w:r>
        <w:rPr>
          <w:color w:val="000000"/>
        </w:rPr>
        <w:t>Populasi adalah keseluruhan objek atau subjek yang berada pada suatu wilayah dan memenuhi syarat-syarat tertentu yang berkaitan dengan masalah penelitian atau keseluruhan unit dalam ruang lingkup yang akan diteliti.</w:t>
      </w:r>
      <w:r w:rsidRPr="007E79E8">
        <w:rPr>
          <w:rStyle w:val="FootnoteReference"/>
          <w:color w:val="000000"/>
          <w:sz w:val="20"/>
          <w:szCs w:val="20"/>
        </w:rPr>
        <w:footnoteReference w:id="12"/>
      </w:r>
      <w:r w:rsidRPr="007E79E8">
        <w:rPr>
          <w:color w:val="000000"/>
          <w:sz w:val="20"/>
          <w:szCs w:val="20"/>
          <w:lang w:val="en-GB"/>
        </w:rPr>
        <w:t xml:space="preserve"> </w:t>
      </w:r>
      <w:r w:rsidRPr="004332EE">
        <w:rPr>
          <w:color w:val="000000"/>
        </w:rPr>
        <w:t xml:space="preserve">Populasi </w:t>
      </w:r>
      <w:r>
        <w:rPr>
          <w:color w:val="000000"/>
        </w:rPr>
        <w:t>merupakan</w:t>
      </w:r>
      <w:r w:rsidRPr="004332EE">
        <w:rPr>
          <w:color w:val="000000"/>
        </w:rPr>
        <w:t xml:space="preserve"> keseluruhan objek yang dite</w:t>
      </w:r>
      <w:r>
        <w:rPr>
          <w:color w:val="000000"/>
        </w:rPr>
        <w:t>liti</w:t>
      </w:r>
      <w:r>
        <w:rPr>
          <w:color w:val="000000"/>
          <w:lang w:val="en-GB"/>
        </w:rPr>
        <w:t xml:space="preserve"> </w:t>
      </w:r>
      <w:r>
        <w:rPr>
          <w:color w:val="000000"/>
        </w:rPr>
        <w:t>berupa orang, benda,</w:t>
      </w:r>
      <w:r>
        <w:rPr>
          <w:color w:val="000000"/>
          <w:lang w:val="en-GB"/>
        </w:rPr>
        <w:t xml:space="preserve"> </w:t>
      </w:r>
      <w:r w:rsidRPr="004332EE">
        <w:rPr>
          <w:color w:val="000000"/>
        </w:rPr>
        <w:t>kejadian, nilai maupun hal-hal yang terjadi</w:t>
      </w:r>
      <w:r>
        <w:rPr>
          <w:color w:val="000000"/>
          <w:lang w:val="en-GB"/>
        </w:rPr>
        <w:t xml:space="preserve"> selama penelitian</w:t>
      </w:r>
      <w:r w:rsidRPr="004332EE">
        <w:rPr>
          <w:color w:val="000000"/>
        </w:rPr>
        <w:t>.</w:t>
      </w:r>
      <w:r w:rsidRPr="004332EE">
        <w:rPr>
          <w:rStyle w:val="FootnoteReference"/>
          <w:color w:val="000000"/>
          <w:sz w:val="20"/>
          <w:szCs w:val="20"/>
        </w:rPr>
        <w:footnoteReference w:id="13"/>
      </w:r>
      <w:r w:rsidRPr="004332EE">
        <w:rPr>
          <w:color w:val="000000"/>
          <w:sz w:val="20"/>
          <w:szCs w:val="20"/>
          <w:lang w:val="en-GB"/>
        </w:rPr>
        <w:t xml:space="preserve"> </w:t>
      </w:r>
      <w:r>
        <w:rPr>
          <w:rFonts w:asciiTheme="majorBidi" w:hAnsiTheme="majorBidi" w:cstheme="majorBidi"/>
          <w:noProof w:val="0"/>
          <w:color w:val="000000"/>
          <w:kern w:val="2"/>
        </w:rPr>
        <w:t>Dalam penelitian ini, populasi yang akan diteliti yaitu</w:t>
      </w:r>
      <w:r w:rsidR="00626F9B">
        <w:rPr>
          <w:rFonts w:asciiTheme="majorBidi" w:hAnsiTheme="majorBidi" w:cstheme="majorBidi"/>
          <w:noProof w:val="0"/>
          <w:color w:val="000000"/>
          <w:kern w:val="2"/>
          <w:lang w:val="en-US"/>
        </w:rPr>
        <w:t xml:space="preserve"> seluruh masyarakat</w:t>
      </w:r>
      <w:r>
        <w:rPr>
          <w:rFonts w:asciiTheme="majorBidi" w:hAnsiTheme="majorBidi" w:cstheme="majorBidi"/>
          <w:noProof w:val="0"/>
          <w:color w:val="000000"/>
          <w:kern w:val="2"/>
        </w:rPr>
        <w:t xml:space="preserve"> </w:t>
      </w:r>
      <w:r w:rsidR="00626F9B">
        <w:rPr>
          <w:rFonts w:asciiTheme="majorBidi" w:hAnsiTheme="majorBidi" w:cstheme="majorBidi"/>
          <w:noProof w:val="0"/>
          <w:color w:val="000000"/>
          <w:kern w:val="2"/>
          <w:lang w:val="en-GB"/>
        </w:rPr>
        <w:t>m</w:t>
      </w:r>
      <w:r>
        <w:rPr>
          <w:rFonts w:asciiTheme="majorBidi" w:hAnsiTheme="majorBidi" w:cstheme="majorBidi"/>
          <w:noProof w:val="0"/>
          <w:color w:val="000000"/>
          <w:kern w:val="2"/>
          <w:lang w:val="en-GB"/>
        </w:rPr>
        <w:t xml:space="preserve">uslim di </w:t>
      </w:r>
      <w:r>
        <w:rPr>
          <w:rFonts w:asciiTheme="majorBidi" w:hAnsiTheme="majorBidi" w:cstheme="majorBidi"/>
          <w:noProof w:val="0"/>
          <w:color w:val="000000"/>
          <w:kern w:val="2"/>
        </w:rPr>
        <w:t xml:space="preserve">Desa </w:t>
      </w:r>
      <w:r>
        <w:rPr>
          <w:rFonts w:asciiTheme="majorBidi" w:hAnsiTheme="majorBidi" w:cstheme="majorBidi"/>
          <w:noProof w:val="0"/>
          <w:color w:val="000000"/>
          <w:kern w:val="2"/>
          <w:lang w:val="en-GB"/>
        </w:rPr>
        <w:t>Pasar Melayu</w:t>
      </w:r>
      <w:r w:rsidR="001223EF">
        <w:rPr>
          <w:rFonts w:asciiTheme="majorBidi" w:hAnsiTheme="majorBidi" w:cstheme="majorBidi"/>
          <w:noProof w:val="0"/>
          <w:color w:val="000000"/>
          <w:kern w:val="2"/>
          <w:lang w:val="en-GB"/>
        </w:rPr>
        <w:t xml:space="preserve"> yang berjumlah 612</w:t>
      </w:r>
      <w:r w:rsidR="00626F9B">
        <w:rPr>
          <w:rFonts w:asciiTheme="majorBidi" w:hAnsiTheme="majorBidi" w:cstheme="majorBidi"/>
          <w:noProof w:val="0"/>
          <w:color w:val="000000"/>
          <w:kern w:val="2"/>
          <w:lang w:val="en-GB"/>
        </w:rPr>
        <w:t xml:space="preserve"> orang</w:t>
      </w:r>
      <w:r>
        <w:rPr>
          <w:rFonts w:asciiTheme="majorBidi" w:hAnsiTheme="majorBidi" w:cstheme="majorBidi"/>
          <w:noProof w:val="0"/>
          <w:color w:val="000000"/>
          <w:kern w:val="2"/>
        </w:rPr>
        <w:t>.</w:t>
      </w:r>
    </w:p>
    <w:p w:rsidR="004F5A16" w:rsidRDefault="004F5A16" w:rsidP="0072755F">
      <w:pPr>
        <w:pStyle w:val="ListParagraph"/>
        <w:widowControl w:val="0"/>
        <w:autoSpaceDE w:val="0"/>
        <w:autoSpaceDN w:val="0"/>
        <w:adjustRightInd w:val="0"/>
        <w:spacing w:after="0"/>
        <w:ind w:left="426" w:firstLine="556"/>
        <w:jc w:val="both"/>
        <w:rPr>
          <w:color w:val="000000"/>
          <w:lang w:val="en-US"/>
        </w:rPr>
      </w:pPr>
      <w:r>
        <w:rPr>
          <w:rFonts w:asciiTheme="majorBidi" w:hAnsiTheme="majorBidi" w:cstheme="majorBidi"/>
          <w:noProof w:val="0"/>
          <w:color w:val="000000"/>
          <w:kern w:val="2"/>
          <w:lang w:val="en-GB"/>
        </w:rPr>
        <w:t xml:space="preserve">Pemberian </w:t>
      </w:r>
      <w:r w:rsidR="006E7E6C">
        <w:rPr>
          <w:rFonts w:asciiTheme="majorBidi" w:hAnsiTheme="majorBidi" w:cstheme="majorBidi"/>
          <w:noProof w:val="0"/>
          <w:color w:val="000000"/>
          <w:kern w:val="2"/>
          <w:lang w:val="en-GB"/>
        </w:rPr>
        <w:t>kuesioner (</w:t>
      </w:r>
      <w:r>
        <w:rPr>
          <w:rFonts w:asciiTheme="majorBidi" w:hAnsiTheme="majorBidi" w:cstheme="majorBidi"/>
          <w:noProof w:val="0"/>
          <w:color w:val="000000"/>
          <w:kern w:val="2"/>
          <w:lang w:val="en-GB"/>
        </w:rPr>
        <w:t>angket</w:t>
      </w:r>
      <w:r w:rsidR="006E7E6C">
        <w:rPr>
          <w:rFonts w:asciiTheme="majorBidi" w:hAnsiTheme="majorBidi" w:cstheme="majorBidi"/>
          <w:noProof w:val="0"/>
          <w:color w:val="000000"/>
          <w:kern w:val="2"/>
          <w:lang w:val="en-GB"/>
        </w:rPr>
        <w:t>)</w:t>
      </w:r>
      <w:r>
        <w:rPr>
          <w:rFonts w:asciiTheme="majorBidi" w:hAnsiTheme="majorBidi" w:cstheme="majorBidi"/>
          <w:noProof w:val="0"/>
          <w:color w:val="000000"/>
          <w:kern w:val="2"/>
          <w:lang w:val="en-GB"/>
        </w:rPr>
        <w:t xml:space="preserve"> kepada responden diberikan secara acak </w:t>
      </w:r>
      <w:r>
        <w:rPr>
          <w:rFonts w:asciiTheme="majorBidi" w:hAnsiTheme="majorBidi" w:cstheme="majorBidi"/>
          <w:i/>
          <w:iCs/>
          <w:noProof w:val="0"/>
          <w:color w:val="000000"/>
          <w:kern w:val="2"/>
          <w:lang w:val="en-GB"/>
        </w:rPr>
        <w:t>(random)</w:t>
      </w:r>
      <w:r>
        <w:rPr>
          <w:rFonts w:asciiTheme="majorBidi" w:hAnsiTheme="majorBidi" w:cstheme="majorBidi"/>
          <w:noProof w:val="0"/>
          <w:color w:val="000000"/>
          <w:kern w:val="2"/>
          <w:lang w:val="en-GB"/>
        </w:rPr>
        <w:t>.</w:t>
      </w:r>
      <w:r w:rsidRPr="00BA2B65">
        <w:rPr>
          <w:color w:val="000000"/>
        </w:rPr>
        <w:t xml:space="preserve"> </w:t>
      </w:r>
      <w:r>
        <w:rPr>
          <w:color w:val="000000"/>
        </w:rPr>
        <w:t>Sampel adalah sebagian dari populas</w:t>
      </w:r>
      <w:r>
        <w:rPr>
          <w:color w:val="000000"/>
          <w:lang w:val="en-GB"/>
        </w:rPr>
        <w:t>i.</w:t>
      </w:r>
      <w:r w:rsidRPr="00F1679E">
        <w:rPr>
          <w:rStyle w:val="FootnoteReference"/>
          <w:color w:val="000000"/>
          <w:sz w:val="20"/>
          <w:szCs w:val="20"/>
          <w:lang w:val="en-GB"/>
        </w:rPr>
        <w:footnoteReference w:id="14"/>
      </w:r>
      <w:r w:rsidRPr="00F1679E">
        <w:rPr>
          <w:color w:val="000000"/>
          <w:sz w:val="20"/>
          <w:szCs w:val="20"/>
          <w:lang w:val="en-GB"/>
        </w:rPr>
        <w:t xml:space="preserve"> </w:t>
      </w:r>
      <w:r>
        <w:rPr>
          <w:color w:val="000000"/>
        </w:rPr>
        <w:t>Teknik pengambilan sampel pada penelitian ini menggunakan teknik</w:t>
      </w:r>
      <w:r w:rsidR="006E7E6C">
        <w:rPr>
          <w:color w:val="000000"/>
          <w:lang w:val="en-US"/>
        </w:rPr>
        <w:t xml:space="preserve"> sampling. Teknik sampling </w:t>
      </w:r>
      <w:r w:rsidR="006E7E6C">
        <w:rPr>
          <w:color w:val="000000"/>
          <w:lang w:val="en-US"/>
        </w:rPr>
        <w:lastRenderedPageBreak/>
        <w:t>merupakan teknik pengambilan sampel</w:t>
      </w:r>
      <w:r w:rsidR="00776DF3">
        <w:rPr>
          <w:color w:val="000000"/>
          <w:lang w:val="en-US"/>
        </w:rPr>
        <w:t>.</w:t>
      </w:r>
      <w:r w:rsidR="00776DF3" w:rsidRPr="007E79E8">
        <w:rPr>
          <w:rStyle w:val="FootnoteReference"/>
          <w:color w:val="000000"/>
          <w:sz w:val="20"/>
          <w:szCs w:val="20"/>
          <w:lang w:val="en-US"/>
        </w:rPr>
        <w:footnoteReference w:id="15"/>
      </w:r>
      <w:r>
        <w:rPr>
          <w:color w:val="000000"/>
        </w:rPr>
        <w:t xml:space="preserve"> </w:t>
      </w:r>
      <w:r w:rsidR="00776DF3">
        <w:rPr>
          <w:color w:val="000000"/>
          <w:lang w:val="en-US"/>
        </w:rPr>
        <w:t xml:space="preserve">Peneliti akan menggunakan teknik </w:t>
      </w:r>
      <w:r>
        <w:rPr>
          <w:i/>
          <w:iCs/>
          <w:color w:val="000000"/>
        </w:rPr>
        <w:t>simple random</w:t>
      </w:r>
      <w:r>
        <w:rPr>
          <w:color w:val="000000"/>
          <w:lang w:val="en-GB"/>
        </w:rPr>
        <w:t xml:space="preserve"> </w:t>
      </w:r>
      <w:r>
        <w:rPr>
          <w:i/>
          <w:iCs/>
          <w:color w:val="000000"/>
        </w:rPr>
        <w:t>sampling</w:t>
      </w:r>
      <w:r>
        <w:rPr>
          <w:color w:val="000000"/>
          <w:lang w:val="en-GB"/>
        </w:rPr>
        <w:t>, y</w:t>
      </w:r>
      <w:r w:rsidRPr="00BA2B65">
        <w:rPr>
          <w:color w:val="000000"/>
          <w:lang w:val="en-GB"/>
        </w:rPr>
        <w:t xml:space="preserve">aitu </w:t>
      </w:r>
      <w:r>
        <w:rPr>
          <w:color w:val="000000"/>
        </w:rPr>
        <w:t xml:space="preserve">teknik pengambilan </w:t>
      </w:r>
      <w:r w:rsidR="00776DF3">
        <w:rPr>
          <w:color w:val="000000"/>
          <w:lang w:val="en-US"/>
        </w:rPr>
        <w:t xml:space="preserve">sampel </w:t>
      </w:r>
      <w:r>
        <w:rPr>
          <w:color w:val="000000"/>
        </w:rPr>
        <w:t xml:space="preserve">dari populasi </w:t>
      </w:r>
      <w:r>
        <w:rPr>
          <w:color w:val="000000"/>
          <w:lang w:val="en-GB"/>
        </w:rPr>
        <w:t xml:space="preserve">yang </w:t>
      </w:r>
      <w:r>
        <w:rPr>
          <w:color w:val="000000"/>
        </w:rPr>
        <w:t>dilakukan secara acak tanpa memperhatikan strata y</w:t>
      </w:r>
      <w:r w:rsidR="00495583">
        <w:rPr>
          <w:color w:val="000000"/>
        </w:rPr>
        <w:t>ang ada dalam populasi tersebut</w:t>
      </w:r>
      <w:r w:rsidR="00626F9B">
        <w:rPr>
          <w:color w:val="000000"/>
          <w:lang w:val="en-US"/>
        </w:rPr>
        <w:t>.</w:t>
      </w:r>
      <w:r w:rsidR="00304DF3">
        <w:rPr>
          <w:color w:val="000000"/>
          <w:lang w:val="en-US"/>
        </w:rPr>
        <w:t xml:space="preserve"> </w:t>
      </w:r>
      <w:r w:rsidR="00304DF3" w:rsidRPr="00304DF3">
        <w:rPr>
          <w:color w:val="000000"/>
          <w:lang w:val="en-US"/>
        </w:rPr>
        <w:t>Menurut Arikunto apabila</w:t>
      </w:r>
      <w:r w:rsidR="00304DF3">
        <w:rPr>
          <w:color w:val="000000"/>
          <w:lang w:val="en-US"/>
        </w:rPr>
        <w:t xml:space="preserve"> populasi penelitian berjumlah </w:t>
      </w:r>
      <w:r w:rsidR="00304DF3" w:rsidRPr="00304DF3">
        <w:rPr>
          <w:color w:val="000000"/>
          <w:lang w:val="en-US"/>
        </w:rPr>
        <w:t xml:space="preserve">kurang dari 100 maka sampel yang diambil adalah semuanya, namun apabila populasi penelitian lebih dari 100 orang dapat diambil antara </w:t>
      </w:r>
      <w:r w:rsidR="002D39FD">
        <w:rPr>
          <w:color w:val="000000"/>
          <w:lang w:val="en-US"/>
        </w:rPr>
        <w:t>10-15% atau 20-25% atau lebih.</w:t>
      </w:r>
      <w:r w:rsidR="002D39FD" w:rsidRPr="002D39FD">
        <w:rPr>
          <w:rStyle w:val="FootnoteReference"/>
          <w:color w:val="000000"/>
          <w:sz w:val="20"/>
          <w:szCs w:val="20"/>
          <w:lang w:val="en-US"/>
        </w:rPr>
        <w:footnoteReference w:id="16"/>
      </w:r>
      <w:r w:rsidR="00304DF3">
        <w:rPr>
          <w:color w:val="000000"/>
          <w:lang w:val="en-US"/>
        </w:rPr>
        <w:t xml:space="preserve"> Karena popul</w:t>
      </w:r>
      <w:r w:rsidR="001223EF">
        <w:rPr>
          <w:color w:val="000000"/>
          <w:lang w:val="en-US"/>
        </w:rPr>
        <w:t>asi penelitian ini berjumlah 600</w:t>
      </w:r>
      <w:r w:rsidR="00304DF3">
        <w:rPr>
          <w:color w:val="000000"/>
          <w:lang w:val="en-US"/>
        </w:rPr>
        <w:t xml:space="preserve"> orang, maka sampel yang akan digunakan oleh peneliti adalah 25% dari populasi. Maka sampel penelitian yang digunakan adalah sebagai berikut:</w:t>
      </w:r>
    </w:p>
    <w:p w:rsidR="00304DF3" w:rsidRDefault="001223EF" w:rsidP="002D39FD">
      <w:pPr>
        <w:widowControl w:val="0"/>
        <w:autoSpaceDE w:val="0"/>
        <w:autoSpaceDN w:val="0"/>
        <w:adjustRightInd w:val="0"/>
        <w:spacing w:after="0" w:line="480" w:lineRule="auto"/>
        <w:jc w:val="center"/>
        <w:rPr>
          <w:color w:val="000000"/>
          <w:lang w:val="en-US"/>
        </w:rPr>
      </w:pPr>
      <w:r>
        <w:rPr>
          <w:color w:val="000000"/>
          <w:lang w:val="en-US"/>
        </w:rPr>
        <w:t>600</w:t>
      </w:r>
      <w:r w:rsidR="00A631FE">
        <w:rPr>
          <w:color w:val="000000"/>
          <w:lang w:val="en-US"/>
        </w:rPr>
        <w:t xml:space="preserve"> x 20</w:t>
      </w:r>
      <w:r w:rsidR="002D39FD">
        <w:rPr>
          <w:color w:val="000000"/>
          <w:lang w:val="en-US"/>
        </w:rPr>
        <w:t>% = 120</w:t>
      </w:r>
    </w:p>
    <w:p w:rsidR="002D39FD" w:rsidRPr="00304DF3" w:rsidRDefault="002D39FD" w:rsidP="002D39FD">
      <w:pPr>
        <w:widowControl w:val="0"/>
        <w:autoSpaceDE w:val="0"/>
        <w:autoSpaceDN w:val="0"/>
        <w:adjustRightInd w:val="0"/>
        <w:spacing w:after="0" w:line="480" w:lineRule="auto"/>
        <w:ind w:firstLine="426"/>
        <w:rPr>
          <w:color w:val="000000"/>
          <w:lang w:val="en-US"/>
        </w:rPr>
      </w:pPr>
      <w:r>
        <w:rPr>
          <w:color w:val="000000"/>
          <w:lang w:val="en-US"/>
        </w:rPr>
        <w:t>Jadi, sampel yang akan digunakan dalam penelitian ini berjumlah 120 orang.</w:t>
      </w:r>
    </w:p>
    <w:p w:rsidR="00E01F51" w:rsidRPr="009D2836" w:rsidRDefault="00E01F51" w:rsidP="00851569">
      <w:pPr>
        <w:pStyle w:val="ListParagraph"/>
        <w:widowControl w:val="0"/>
        <w:numPr>
          <w:ilvl w:val="0"/>
          <w:numId w:val="12"/>
        </w:numPr>
        <w:autoSpaceDE w:val="0"/>
        <w:autoSpaceDN w:val="0"/>
        <w:adjustRightInd w:val="0"/>
        <w:spacing w:after="0" w:line="480" w:lineRule="auto"/>
        <w:ind w:left="426"/>
        <w:jc w:val="both"/>
        <w:rPr>
          <w:rFonts w:asciiTheme="majorBidi" w:hAnsiTheme="majorBidi" w:cstheme="majorBidi"/>
          <w:noProof w:val="0"/>
          <w:color w:val="000000"/>
          <w:kern w:val="2"/>
        </w:rPr>
      </w:pPr>
      <w:r w:rsidRPr="009D2836">
        <w:rPr>
          <w:rFonts w:asciiTheme="majorBidi" w:hAnsiTheme="majorBidi" w:cstheme="majorBidi"/>
          <w:noProof w:val="0"/>
          <w:color w:val="000000"/>
          <w:kern w:val="2"/>
        </w:rPr>
        <w:t xml:space="preserve">Teknik </w:t>
      </w:r>
      <w:r w:rsidR="005A2861" w:rsidRPr="009D2836">
        <w:rPr>
          <w:rFonts w:asciiTheme="majorBidi" w:hAnsiTheme="majorBidi" w:cstheme="majorBidi"/>
          <w:noProof w:val="0"/>
          <w:color w:val="000000"/>
          <w:kern w:val="2"/>
          <w:lang w:val="en-US"/>
        </w:rPr>
        <w:t xml:space="preserve">dan Alat </w:t>
      </w:r>
      <w:r w:rsidRPr="009D2836">
        <w:rPr>
          <w:rFonts w:asciiTheme="majorBidi" w:hAnsiTheme="majorBidi" w:cstheme="majorBidi"/>
          <w:noProof w:val="0"/>
          <w:color w:val="000000"/>
          <w:kern w:val="2"/>
        </w:rPr>
        <w:t>Pengumpulan Data</w:t>
      </w:r>
    </w:p>
    <w:p w:rsidR="002B672D" w:rsidRDefault="00E01F51" w:rsidP="0072755F">
      <w:pPr>
        <w:pStyle w:val="ListParagraph"/>
        <w:widowControl w:val="0"/>
        <w:autoSpaceDE w:val="0"/>
        <w:autoSpaceDN w:val="0"/>
        <w:adjustRightInd w:val="0"/>
        <w:spacing w:after="0"/>
        <w:ind w:left="426" w:firstLine="556"/>
        <w:jc w:val="both"/>
        <w:rPr>
          <w:rFonts w:asciiTheme="majorBidi" w:hAnsiTheme="majorBidi" w:cstheme="majorBidi"/>
          <w:noProof w:val="0"/>
          <w:color w:val="000000"/>
          <w:kern w:val="2"/>
          <w:lang w:val="en-GB"/>
        </w:rPr>
      </w:pPr>
      <w:r>
        <w:rPr>
          <w:rFonts w:asciiTheme="majorBidi" w:hAnsiTheme="majorBidi" w:cstheme="majorBidi"/>
          <w:noProof w:val="0"/>
          <w:color w:val="000000"/>
          <w:kern w:val="2"/>
          <w:lang w:val="en-GB"/>
        </w:rPr>
        <w:t>Penelitian yang akan dilakukan ini menggunakan</w:t>
      </w:r>
      <w:r w:rsidR="00776DF3">
        <w:rPr>
          <w:rFonts w:asciiTheme="majorBidi" w:hAnsiTheme="majorBidi" w:cstheme="majorBidi"/>
          <w:noProof w:val="0"/>
          <w:color w:val="000000"/>
          <w:kern w:val="2"/>
          <w:lang w:val="en-GB"/>
        </w:rPr>
        <w:t xml:space="preserve"> teknik observasi tidak langsung karena hanya menggunakan kuesioner (angket) sebagai bahan untuk pengambilan data.</w:t>
      </w:r>
      <w:r>
        <w:rPr>
          <w:rFonts w:asciiTheme="majorBidi" w:hAnsiTheme="majorBidi" w:cstheme="majorBidi"/>
          <w:noProof w:val="0"/>
          <w:color w:val="000000"/>
          <w:kern w:val="2"/>
          <w:lang w:val="en-GB"/>
        </w:rPr>
        <w:t xml:space="preserve"> </w:t>
      </w:r>
      <w:r w:rsidR="00776DF3">
        <w:rPr>
          <w:rFonts w:asciiTheme="majorBidi" w:hAnsiTheme="majorBidi" w:cstheme="majorBidi"/>
          <w:noProof w:val="0"/>
          <w:color w:val="000000"/>
          <w:kern w:val="2"/>
          <w:lang w:val="en-GB"/>
        </w:rPr>
        <w:t xml:space="preserve">Peneliti akan memberikan kuesioner (angket) kepada responden (masyarakat muslim) kemudian responden mengisi kuesioner (angket) tersebut. Selain itu, peneliti mencari </w:t>
      </w:r>
      <w:r>
        <w:rPr>
          <w:rFonts w:asciiTheme="majorBidi" w:hAnsiTheme="majorBidi" w:cstheme="majorBidi"/>
          <w:noProof w:val="0"/>
          <w:color w:val="000000"/>
          <w:kern w:val="2"/>
          <w:lang w:val="en-GB"/>
        </w:rPr>
        <w:t>sumber data primer, yaitu data yang diperoleh secara langsung dilapangan lokasi penelitian</w:t>
      </w:r>
      <w:r w:rsidR="00776DF3">
        <w:rPr>
          <w:rFonts w:asciiTheme="majorBidi" w:hAnsiTheme="majorBidi" w:cstheme="majorBidi"/>
          <w:noProof w:val="0"/>
          <w:color w:val="000000"/>
          <w:kern w:val="2"/>
          <w:lang w:val="en-GB"/>
        </w:rPr>
        <w:t xml:space="preserve"> yaitu mencari dan mengumpulkan data yang diperoleh dari Kantor Desa</w:t>
      </w:r>
      <w:r>
        <w:rPr>
          <w:rFonts w:asciiTheme="majorBidi" w:hAnsiTheme="majorBidi" w:cstheme="majorBidi"/>
          <w:noProof w:val="0"/>
          <w:color w:val="000000"/>
          <w:kern w:val="2"/>
          <w:lang w:val="en-GB"/>
        </w:rPr>
        <w:t xml:space="preserve">. </w:t>
      </w:r>
      <w:r>
        <w:rPr>
          <w:rFonts w:asciiTheme="majorBidi" w:hAnsiTheme="majorBidi" w:cstheme="majorBidi"/>
          <w:noProof w:val="0"/>
          <w:color w:val="000000"/>
          <w:kern w:val="2"/>
        </w:rPr>
        <w:t xml:space="preserve">Sumber data yang akan diambil oleh peneliti yakni </w:t>
      </w:r>
      <w:r>
        <w:rPr>
          <w:rFonts w:asciiTheme="majorBidi" w:hAnsiTheme="majorBidi" w:cstheme="majorBidi"/>
          <w:noProof w:val="0"/>
          <w:color w:val="000000"/>
          <w:kern w:val="2"/>
          <w:lang w:val="en-US"/>
        </w:rPr>
        <w:t xml:space="preserve">konsumen muslim </w:t>
      </w:r>
      <w:r>
        <w:rPr>
          <w:rFonts w:asciiTheme="majorBidi" w:hAnsiTheme="majorBidi" w:cstheme="majorBidi"/>
          <w:noProof w:val="0"/>
          <w:color w:val="000000"/>
          <w:kern w:val="2"/>
          <w:lang w:val="en-GB"/>
        </w:rPr>
        <w:t xml:space="preserve">di </w:t>
      </w:r>
      <w:r>
        <w:rPr>
          <w:rFonts w:asciiTheme="majorBidi" w:hAnsiTheme="majorBidi" w:cstheme="majorBidi"/>
          <w:noProof w:val="0"/>
          <w:color w:val="000000"/>
          <w:kern w:val="2"/>
        </w:rPr>
        <w:t>wilayah lingkungan</w:t>
      </w:r>
      <w:r>
        <w:rPr>
          <w:rFonts w:asciiTheme="majorBidi" w:hAnsiTheme="majorBidi" w:cstheme="majorBidi"/>
          <w:noProof w:val="0"/>
          <w:color w:val="000000"/>
          <w:kern w:val="2"/>
          <w:lang w:val="en-GB"/>
        </w:rPr>
        <w:t xml:space="preserve"> </w:t>
      </w:r>
      <w:r>
        <w:rPr>
          <w:rFonts w:asciiTheme="majorBidi" w:hAnsiTheme="majorBidi" w:cstheme="majorBidi"/>
          <w:noProof w:val="0"/>
          <w:color w:val="000000"/>
          <w:kern w:val="2"/>
        </w:rPr>
        <w:t xml:space="preserve">Desa </w:t>
      </w:r>
      <w:r>
        <w:rPr>
          <w:rFonts w:asciiTheme="majorBidi" w:hAnsiTheme="majorBidi" w:cstheme="majorBidi"/>
          <w:noProof w:val="0"/>
          <w:color w:val="000000"/>
          <w:kern w:val="2"/>
          <w:lang w:val="en-GB"/>
        </w:rPr>
        <w:t>Pasar Melayu, Kecamatan Sambas</w:t>
      </w:r>
      <w:r>
        <w:rPr>
          <w:rFonts w:asciiTheme="majorBidi" w:hAnsiTheme="majorBidi" w:cstheme="majorBidi"/>
          <w:noProof w:val="0"/>
          <w:color w:val="000000"/>
          <w:kern w:val="2"/>
        </w:rPr>
        <w:t>.</w:t>
      </w:r>
      <w:r>
        <w:rPr>
          <w:rFonts w:asciiTheme="majorBidi" w:hAnsiTheme="majorBidi" w:cstheme="majorBidi"/>
          <w:noProof w:val="0"/>
          <w:color w:val="000000"/>
          <w:kern w:val="2"/>
          <w:lang w:val="en-GB"/>
        </w:rPr>
        <w:t xml:space="preserve"> </w:t>
      </w:r>
      <w:r w:rsidR="00776DF3">
        <w:rPr>
          <w:rFonts w:asciiTheme="majorBidi" w:hAnsiTheme="majorBidi" w:cstheme="majorBidi"/>
          <w:noProof w:val="0"/>
          <w:color w:val="000000"/>
          <w:kern w:val="2"/>
          <w:lang w:val="en-GB"/>
        </w:rPr>
        <w:t>P</w:t>
      </w:r>
      <w:r>
        <w:rPr>
          <w:rFonts w:asciiTheme="majorBidi" w:hAnsiTheme="majorBidi" w:cstheme="majorBidi"/>
          <w:noProof w:val="0"/>
          <w:color w:val="000000"/>
          <w:kern w:val="2"/>
          <w:lang w:val="en-GB"/>
        </w:rPr>
        <w:t>eneliti juga menggunakan data sekunder yaitu data yang bersumber kepustakaan berupa buku, jurnal, skripsi, internet serta dok</w:t>
      </w:r>
      <w:r w:rsidR="002B672D">
        <w:rPr>
          <w:rFonts w:asciiTheme="majorBidi" w:hAnsiTheme="majorBidi" w:cstheme="majorBidi"/>
          <w:noProof w:val="0"/>
          <w:color w:val="000000"/>
          <w:kern w:val="2"/>
          <w:lang w:val="en-GB"/>
        </w:rPr>
        <w:t>umentasi wawancara di lapangan.</w:t>
      </w:r>
    </w:p>
    <w:p w:rsidR="00E01F51" w:rsidRDefault="00E01F51" w:rsidP="0072755F">
      <w:pPr>
        <w:pStyle w:val="ListParagraph"/>
        <w:widowControl w:val="0"/>
        <w:autoSpaceDE w:val="0"/>
        <w:autoSpaceDN w:val="0"/>
        <w:adjustRightInd w:val="0"/>
        <w:spacing w:after="0"/>
        <w:ind w:left="426" w:firstLine="556"/>
        <w:jc w:val="both"/>
        <w:rPr>
          <w:rFonts w:asciiTheme="majorBidi" w:hAnsiTheme="majorBidi" w:cstheme="majorBidi"/>
          <w:noProof w:val="0"/>
          <w:color w:val="000000"/>
          <w:kern w:val="2"/>
          <w:lang w:val="en-US"/>
        </w:rPr>
      </w:pPr>
      <w:r w:rsidRPr="006D777A">
        <w:rPr>
          <w:rFonts w:asciiTheme="majorBidi" w:hAnsiTheme="majorBidi" w:cstheme="majorBidi"/>
          <w:noProof w:val="0"/>
          <w:color w:val="000000"/>
          <w:kern w:val="2"/>
        </w:rPr>
        <w:t xml:space="preserve">Teknik </w:t>
      </w:r>
      <w:r>
        <w:rPr>
          <w:rFonts w:asciiTheme="majorBidi" w:hAnsiTheme="majorBidi" w:cstheme="majorBidi"/>
          <w:noProof w:val="0"/>
          <w:color w:val="000000"/>
          <w:kern w:val="2"/>
        </w:rPr>
        <w:t xml:space="preserve">dan alat </w:t>
      </w:r>
      <w:r w:rsidRPr="006D777A">
        <w:rPr>
          <w:rFonts w:asciiTheme="majorBidi" w:hAnsiTheme="majorBidi" w:cstheme="majorBidi"/>
          <w:noProof w:val="0"/>
          <w:color w:val="000000"/>
          <w:kern w:val="2"/>
        </w:rPr>
        <w:t>pengumpulan data yakni</w:t>
      </w:r>
      <w:r>
        <w:rPr>
          <w:rFonts w:asciiTheme="majorBidi" w:hAnsiTheme="majorBidi" w:cstheme="majorBidi"/>
          <w:noProof w:val="0"/>
          <w:color w:val="000000"/>
          <w:kern w:val="2"/>
        </w:rPr>
        <w:t xml:space="preserve"> </w:t>
      </w:r>
      <w:r w:rsidRPr="006D777A">
        <w:rPr>
          <w:rFonts w:asciiTheme="majorBidi" w:hAnsiTheme="majorBidi" w:cstheme="majorBidi"/>
          <w:noProof w:val="0"/>
          <w:color w:val="000000"/>
          <w:kern w:val="2"/>
        </w:rPr>
        <w:t xml:space="preserve">menggunakan </w:t>
      </w:r>
      <w:r>
        <w:rPr>
          <w:rFonts w:asciiTheme="majorBidi" w:hAnsiTheme="majorBidi" w:cstheme="majorBidi"/>
          <w:noProof w:val="0"/>
          <w:color w:val="000000"/>
          <w:kern w:val="2"/>
          <w:lang w:val="en-US"/>
        </w:rPr>
        <w:t xml:space="preserve">observasi dan </w:t>
      </w:r>
      <w:r w:rsidR="007A0D3B">
        <w:rPr>
          <w:rFonts w:asciiTheme="majorBidi" w:hAnsiTheme="majorBidi" w:cstheme="majorBidi"/>
          <w:noProof w:val="0"/>
          <w:color w:val="000000"/>
          <w:kern w:val="2"/>
          <w:lang w:val="en-US"/>
        </w:rPr>
        <w:t>pemberian</w:t>
      </w:r>
      <w:r w:rsidR="00BA2E06">
        <w:rPr>
          <w:rFonts w:asciiTheme="majorBidi" w:hAnsiTheme="majorBidi" w:cstheme="majorBidi"/>
          <w:noProof w:val="0"/>
          <w:color w:val="000000"/>
          <w:kern w:val="2"/>
          <w:lang w:val="en-US"/>
        </w:rPr>
        <w:t xml:space="preserve"> kuesioner (</w:t>
      </w:r>
      <w:r w:rsidRPr="006D777A">
        <w:rPr>
          <w:rFonts w:asciiTheme="majorBidi" w:hAnsiTheme="majorBidi" w:cstheme="majorBidi"/>
          <w:noProof w:val="0"/>
          <w:color w:val="000000"/>
          <w:kern w:val="2"/>
        </w:rPr>
        <w:t>angket</w:t>
      </w:r>
      <w:r w:rsidR="00BA2E06">
        <w:rPr>
          <w:rFonts w:asciiTheme="majorBidi" w:hAnsiTheme="majorBidi" w:cstheme="majorBidi"/>
          <w:noProof w:val="0"/>
          <w:color w:val="000000"/>
          <w:kern w:val="2"/>
          <w:lang w:val="en-US"/>
        </w:rPr>
        <w:t>)</w:t>
      </w:r>
      <w:r>
        <w:rPr>
          <w:rFonts w:asciiTheme="majorBidi" w:hAnsiTheme="majorBidi" w:cstheme="majorBidi"/>
          <w:noProof w:val="0"/>
          <w:color w:val="000000"/>
          <w:kern w:val="2"/>
          <w:lang w:val="en-GB"/>
        </w:rPr>
        <w:t>. Angket adalah</w:t>
      </w:r>
      <w:r w:rsidRPr="006D777A">
        <w:rPr>
          <w:rFonts w:asciiTheme="majorBidi" w:hAnsiTheme="majorBidi" w:cstheme="majorBidi"/>
          <w:noProof w:val="0"/>
          <w:color w:val="000000"/>
          <w:kern w:val="2"/>
        </w:rPr>
        <w:t xml:space="preserve"> </w:t>
      </w:r>
      <w:r w:rsidR="00BA2E06">
        <w:rPr>
          <w:rFonts w:asciiTheme="majorBidi" w:hAnsiTheme="majorBidi" w:cstheme="majorBidi"/>
          <w:noProof w:val="0"/>
          <w:color w:val="000000"/>
          <w:kern w:val="2"/>
          <w:lang w:val="en-US"/>
        </w:rPr>
        <w:t>teknik pengumpulan data yang berupa</w:t>
      </w:r>
      <w:r w:rsidRPr="006D777A">
        <w:rPr>
          <w:rFonts w:asciiTheme="majorBidi" w:hAnsiTheme="majorBidi" w:cstheme="majorBidi"/>
          <w:noProof w:val="0"/>
          <w:color w:val="000000"/>
          <w:kern w:val="2"/>
        </w:rPr>
        <w:t xml:space="preserve"> daftar pertanyaan tertulis yang akan di</w:t>
      </w:r>
      <w:r w:rsidR="00D1728C">
        <w:rPr>
          <w:rFonts w:asciiTheme="majorBidi" w:hAnsiTheme="majorBidi" w:cstheme="majorBidi"/>
          <w:noProof w:val="0"/>
          <w:color w:val="000000"/>
          <w:kern w:val="2"/>
          <w:lang w:val="en-US"/>
        </w:rPr>
        <w:t xml:space="preserve"> </w:t>
      </w:r>
      <w:r w:rsidRPr="006D777A">
        <w:rPr>
          <w:rFonts w:asciiTheme="majorBidi" w:hAnsiTheme="majorBidi" w:cstheme="majorBidi"/>
          <w:noProof w:val="0"/>
          <w:color w:val="000000"/>
          <w:kern w:val="2"/>
        </w:rPr>
        <w:t>isi oleh para responden</w:t>
      </w:r>
      <w:r w:rsidR="00BA2E06">
        <w:rPr>
          <w:rFonts w:asciiTheme="majorBidi" w:hAnsiTheme="majorBidi" w:cstheme="majorBidi"/>
          <w:noProof w:val="0"/>
          <w:color w:val="000000"/>
          <w:kern w:val="2"/>
          <w:lang w:val="en-US"/>
        </w:rPr>
        <w:t xml:space="preserve"> untuk dijawab</w:t>
      </w:r>
      <w:r>
        <w:rPr>
          <w:rFonts w:asciiTheme="majorBidi" w:hAnsiTheme="majorBidi" w:cstheme="majorBidi"/>
          <w:noProof w:val="0"/>
          <w:color w:val="000000"/>
          <w:kern w:val="2"/>
        </w:rPr>
        <w:t>.</w:t>
      </w:r>
      <w:r w:rsidR="00BA2E06" w:rsidRPr="002B672D">
        <w:rPr>
          <w:rStyle w:val="FootnoteReference"/>
          <w:rFonts w:asciiTheme="majorBidi" w:hAnsiTheme="majorBidi" w:cstheme="majorBidi"/>
          <w:noProof w:val="0"/>
          <w:color w:val="000000"/>
          <w:kern w:val="2"/>
          <w:sz w:val="20"/>
          <w:szCs w:val="20"/>
        </w:rPr>
        <w:footnoteReference w:id="17"/>
      </w:r>
    </w:p>
    <w:p w:rsidR="00E01F51" w:rsidRPr="009D2836" w:rsidRDefault="00E01F51" w:rsidP="00851569">
      <w:pPr>
        <w:pStyle w:val="ListParagraph"/>
        <w:widowControl w:val="0"/>
        <w:numPr>
          <w:ilvl w:val="0"/>
          <w:numId w:val="12"/>
        </w:numPr>
        <w:autoSpaceDE w:val="0"/>
        <w:autoSpaceDN w:val="0"/>
        <w:adjustRightInd w:val="0"/>
        <w:spacing w:after="0" w:line="480" w:lineRule="auto"/>
        <w:ind w:left="426"/>
        <w:jc w:val="both"/>
        <w:rPr>
          <w:rFonts w:asciiTheme="majorBidi" w:hAnsiTheme="majorBidi" w:cstheme="majorBidi"/>
          <w:noProof w:val="0"/>
          <w:color w:val="000000"/>
          <w:kern w:val="2"/>
          <w:lang w:val="en-US"/>
        </w:rPr>
      </w:pPr>
      <w:r w:rsidRPr="009D2836">
        <w:rPr>
          <w:rFonts w:asciiTheme="majorBidi" w:hAnsiTheme="majorBidi" w:cstheme="majorBidi"/>
          <w:noProof w:val="0"/>
          <w:color w:val="000000"/>
          <w:kern w:val="2"/>
          <w:lang w:val="en-US"/>
        </w:rPr>
        <w:t>Teknik Analisis Data</w:t>
      </w:r>
    </w:p>
    <w:p w:rsidR="00E01F51" w:rsidRPr="009F038D" w:rsidRDefault="00E01F51" w:rsidP="0072755F">
      <w:pPr>
        <w:pStyle w:val="ListParagraph"/>
        <w:widowControl w:val="0"/>
        <w:autoSpaceDE w:val="0"/>
        <w:autoSpaceDN w:val="0"/>
        <w:adjustRightInd w:val="0"/>
        <w:spacing w:after="0"/>
        <w:ind w:left="426" w:firstLine="567"/>
        <w:jc w:val="both"/>
        <w:rPr>
          <w:rFonts w:asciiTheme="majorBidi" w:hAnsiTheme="majorBidi" w:cstheme="majorBidi"/>
          <w:noProof w:val="0"/>
          <w:color w:val="000000"/>
          <w:kern w:val="2"/>
          <w:lang w:val="en-US"/>
        </w:rPr>
      </w:pPr>
      <w:r w:rsidRPr="00E01F51">
        <w:rPr>
          <w:noProof w:val="0"/>
          <w:color w:val="000000"/>
          <w:kern w:val="2"/>
          <w:lang w:val="id"/>
        </w:rPr>
        <w:t>Dalam penelitian ini terdapat beberapa teknik analisis data yang diperlukan dalam melakukan penelitian serta menganalisisnya agar menjadi data yang relevan, yaitu sebagai berikut:</w:t>
      </w:r>
    </w:p>
    <w:p w:rsidR="00E01F51" w:rsidRPr="00D543DA" w:rsidRDefault="00E01F51" w:rsidP="00854D7E">
      <w:pPr>
        <w:pStyle w:val="ListParagraph"/>
        <w:widowControl w:val="0"/>
        <w:numPr>
          <w:ilvl w:val="0"/>
          <w:numId w:val="15"/>
        </w:numPr>
        <w:autoSpaceDE w:val="0"/>
        <w:autoSpaceDN w:val="0"/>
        <w:adjustRightInd w:val="0"/>
        <w:spacing w:after="0" w:line="480" w:lineRule="auto"/>
        <w:ind w:left="851"/>
        <w:jc w:val="both"/>
        <w:rPr>
          <w:noProof w:val="0"/>
          <w:color w:val="000000"/>
          <w:kern w:val="2"/>
          <w:lang w:val="id"/>
        </w:rPr>
      </w:pPr>
      <w:r>
        <w:rPr>
          <w:noProof w:val="0"/>
          <w:color w:val="000000"/>
          <w:kern w:val="2"/>
          <w:lang w:val="id"/>
        </w:rPr>
        <w:t>Analisis D</w:t>
      </w:r>
      <w:r>
        <w:rPr>
          <w:noProof w:val="0"/>
          <w:color w:val="000000"/>
          <w:kern w:val="2"/>
        </w:rPr>
        <w:t>e</w:t>
      </w:r>
      <w:r w:rsidRPr="00D543DA">
        <w:rPr>
          <w:noProof w:val="0"/>
          <w:color w:val="000000"/>
          <w:kern w:val="2"/>
          <w:lang w:val="id"/>
        </w:rPr>
        <w:t>skriftif</w:t>
      </w:r>
    </w:p>
    <w:p w:rsidR="00E01F51" w:rsidRPr="00322C35" w:rsidRDefault="00E01F51" w:rsidP="0072755F">
      <w:pPr>
        <w:pStyle w:val="ListParagraph"/>
        <w:widowControl w:val="0"/>
        <w:autoSpaceDE w:val="0"/>
        <w:autoSpaceDN w:val="0"/>
        <w:adjustRightInd w:val="0"/>
        <w:spacing w:after="0"/>
        <w:ind w:left="851" w:firstLine="589"/>
        <w:jc w:val="both"/>
        <w:rPr>
          <w:noProof w:val="0"/>
          <w:color w:val="000000"/>
          <w:kern w:val="2"/>
        </w:rPr>
      </w:pPr>
      <w:r w:rsidRPr="00D543DA">
        <w:rPr>
          <w:noProof w:val="0"/>
          <w:color w:val="000000"/>
          <w:kern w:val="2"/>
          <w:lang w:val="id"/>
        </w:rPr>
        <w:lastRenderedPageBreak/>
        <w:t>Metode analisis deskriftif merupakan metode analisis dengan cara mengumpulkan data,</w:t>
      </w:r>
      <w:r>
        <w:rPr>
          <w:noProof w:val="0"/>
          <w:color w:val="000000"/>
          <w:kern w:val="2"/>
        </w:rPr>
        <w:t xml:space="preserve"> </w:t>
      </w:r>
      <w:r w:rsidRPr="00D543DA">
        <w:rPr>
          <w:noProof w:val="0"/>
          <w:color w:val="000000"/>
          <w:kern w:val="2"/>
          <w:lang w:val="id"/>
        </w:rPr>
        <w:t xml:space="preserve">menganalisis serta </w:t>
      </w:r>
      <w:r>
        <w:rPr>
          <w:noProof w:val="0"/>
          <w:color w:val="000000"/>
          <w:kern w:val="2"/>
          <w:lang w:val="id"/>
        </w:rPr>
        <w:t>menginterpretasikannya</w:t>
      </w:r>
      <w:r>
        <w:rPr>
          <w:noProof w:val="0"/>
          <w:color w:val="000000"/>
          <w:kern w:val="2"/>
        </w:rPr>
        <w:t xml:space="preserve"> </w:t>
      </w:r>
      <w:r w:rsidRPr="00D543DA">
        <w:rPr>
          <w:noProof w:val="0"/>
          <w:color w:val="000000"/>
          <w:kern w:val="2"/>
          <w:lang w:val="id"/>
        </w:rPr>
        <w:t>sehingga menghasilkan kesimpulan mengenai</w:t>
      </w:r>
      <w:r>
        <w:rPr>
          <w:noProof w:val="0"/>
          <w:color w:val="000000"/>
          <w:kern w:val="2"/>
        </w:rPr>
        <w:t xml:space="preserve"> </w:t>
      </w:r>
      <w:r w:rsidRPr="00D543DA">
        <w:rPr>
          <w:noProof w:val="0"/>
          <w:color w:val="000000"/>
          <w:kern w:val="2"/>
          <w:lang w:val="id"/>
        </w:rPr>
        <w:t>penelitian yan</w:t>
      </w:r>
      <w:r>
        <w:rPr>
          <w:noProof w:val="0"/>
          <w:color w:val="000000"/>
          <w:kern w:val="2"/>
          <w:lang w:val="id"/>
        </w:rPr>
        <w:t>g dilakukan.</w:t>
      </w:r>
      <w:r>
        <w:rPr>
          <w:noProof w:val="0"/>
          <w:color w:val="000000"/>
          <w:kern w:val="2"/>
        </w:rPr>
        <w:t xml:space="preserve"> Analisis deskriftif memberikan gambaran atau deskripsi suatu data yang dilihat dari nilai rata-rata, standar deviasi, varian</w:t>
      </w:r>
      <w:r w:rsidR="009B72CF">
        <w:rPr>
          <w:noProof w:val="0"/>
          <w:color w:val="000000"/>
          <w:kern w:val="2"/>
        </w:rPr>
        <w:t>, maksimum, minimum, range</w:t>
      </w:r>
      <w:r w:rsidR="00ED2694">
        <w:rPr>
          <w:noProof w:val="0"/>
          <w:color w:val="000000"/>
          <w:kern w:val="2"/>
          <w:lang w:val="en-US"/>
        </w:rPr>
        <w:t xml:space="preserve">, </w:t>
      </w:r>
      <w:r w:rsidR="00ED2694" w:rsidRPr="001F51D4">
        <w:rPr>
          <w:i/>
          <w:noProof w:val="0"/>
          <w:color w:val="000000"/>
          <w:kern w:val="2"/>
          <w:lang w:val="en-US"/>
        </w:rPr>
        <w:t>skewness</w:t>
      </w:r>
      <w:r w:rsidR="00ED2694">
        <w:rPr>
          <w:noProof w:val="0"/>
          <w:color w:val="000000"/>
          <w:kern w:val="2"/>
          <w:lang w:val="en-US"/>
        </w:rPr>
        <w:t xml:space="preserve"> dan kurtosis</w:t>
      </w:r>
      <w:r w:rsidR="009B72CF">
        <w:rPr>
          <w:noProof w:val="0"/>
          <w:color w:val="000000"/>
          <w:kern w:val="2"/>
          <w:lang w:val="en-US"/>
        </w:rPr>
        <w:t>.</w:t>
      </w:r>
      <w:r w:rsidRPr="00BD745F">
        <w:rPr>
          <w:rStyle w:val="FootnoteReference"/>
          <w:noProof w:val="0"/>
          <w:color w:val="000000"/>
          <w:kern w:val="2"/>
          <w:sz w:val="20"/>
          <w:szCs w:val="20"/>
        </w:rPr>
        <w:footnoteReference w:id="18"/>
      </w:r>
    </w:p>
    <w:p w:rsidR="0081619A" w:rsidRDefault="00F578AE" w:rsidP="0072755F">
      <w:pPr>
        <w:pStyle w:val="ListParagraph"/>
        <w:widowControl w:val="0"/>
        <w:numPr>
          <w:ilvl w:val="0"/>
          <w:numId w:val="15"/>
        </w:numPr>
        <w:autoSpaceDE w:val="0"/>
        <w:autoSpaceDN w:val="0"/>
        <w:adjustRightInd w:val="0"/>
        <w:spacing w:after="0"/>
        <w:ind w:left="851"/>
        <w:jc w:val="both"/>
        <w:rPr>
          <w:noProof w:val="0"/>
          <w:color w:val="000000"/>
          <w:kern w:val="2"/>
          <w:lang w:val="id"/>
        </w:rPr>
      </w:pPr>
      <w:r>
        <w:rPr>
          <w:noProof w:val="0"/>
          <w:color w:val="000000"/>
          <w:kern w:val="2"/>
          <w:lang w:val="id"/>
        </w:rPr>
        <w:t>Uji Instrumen Penelitian</w:t>
      </w:r>
    </w:p>
    <w:p w:rsidR="0088003C" w:rsidRPr="009D2836" w:rsidRDefault="0081619A" w:rsidP="0072755F">
      <w:pPr>
        <w:pStyle w:val="ListParagraph"/>
        <w:widowControl w:val="0"/>
        <w:autoSpaceDE w:val="0"/>
        <w:autoSpaceDN w:val="0"/>
        <w:adjustRightInd w:val="0"/>
        <w:spacing w:after="0"/>
        <w:ind w:left="851" w:firstLine="567"/>
        <w:jc w:val="both"/>
        <w:rPr>
          <w:lang w:val="en-US"/>
        </w:rPr>
      </w:pPr>
      <w:r>
        <w:t>Uji i</w:t>
      </w:r>
      <w:r w:rsidRPr="00BF554F">
        <w:t>nstrumen penelitian adalah alat</w:t>
      </w:r>
      <w:r>
        <w:t xml:space="preserve"> yang digunakan untuk mengukur variabel penelitian.</w:t>
      </w:r>
      <w:r w:rsidRPr="0081619A">
        <w:rPr>
          <w:rStyle w:val="FootnoteReference"/>
          <w:sz w:val="20"/>
          <w:szCs w:val="20"/>
        </w:rPr>
        <w:footnoteReference w:id="19"/>
      </w:r>
      <w:r w:rsidRPr="00BF554F">
        <w:t xml:space="preserve"> Sistem y</w:t>
      </w:r>
      <w:r>
        <w:t xml:space="preserve">ang digunakan berupa pemberian </w:t>
      </w:r>
      <w:r w:rsidRPr="00BF554F">
        <w:t>s</w:t>
      </w:r>
      <w:r>
        <w:t xml:space="preserve">kor berdasarkan skala likert. </w:t>
      </w:r>
      <w:r w:rsidRPr="00BF554F">
        <w:t xml:space="preserve">Jawaban setiap item </w:t>
      </w:r>
      <w:r>
        <w:t xml:space="preserve">pertanyaan menggunakan skala likert </w:t>
      </w:r>
      <w:r w:rsidRPr="00BF554F">
        <w:t>mempunyai gradasi dari sangat tinggi s</w:t>
      </w:r>
      <w:r>
        <w:t>ampai sangat rendah.</w:t>
      </w:r>
      <w:r>
        <w:rPr>
          <w:rStyle w:val="FootnoteReference"/>
        </w:rPr>
        <w:footnoteReference w:id="20"/>
      </w:r>
      <w:r>
        <w:t xml:space="preserve"> Jawaban </w:t>
      </w:r>
      <w:r w:rsidRPr="00BF554F">
        <w:t>tersebut kemudi</w:t>
      </w:r>
      <w:r>
        <w:t>an diberi skor:</w:t>
      </w:r>
    </w:p>
    <w:p w:rsidR="0081619A" w:rsidRDefault="0081619A" w:rsidP="0072755F">
      <w:pPr>
        <w:pStyle w:val="ListParagraph"/>
        <w:widowControl w:val="0"/>
        <w:autoSpaceDE w:val="0"/>
        <w:autoSpaceDN w:val="0"/>
        <w:adjustRightInd w:val="0"/>
        <w:spacing w:after="0"/>
        <w:ind w:left="851"/>
        <w:jc w:val="both"/>
        <w:rPr>
          <w:lang w:val="en-US"/>
        </w:rPr>
      </w:pPr>
      <w:r>
        <w:t>Sangat Setuju (SS) diberi skor 5</w:t>
      </w:r>
    </w:p>
    <w:p w:rsidR="0081619A" w:rsidRDefault="0081619A" w:rsidP="0072755F">
      <w:pPr>
        <w:pStyle w:val="ListParagraph"/>
        <w:widowControl w:val="0"/>
        <w:autoSpaceDE w:val="0"/>
        <w:autoSpaceDN w:val="0"/>
        <w:adjustRightInd w:val="0"/>
        <w:spacing w:after="0"/>
        <w:ind w:left="851"/>
        <w:jc w:val="both"/>
        <w:rPr>
          <w:lang w:val="en-US"/>
        </w:rPr>
      </w:pPr>
      <w:r>
        <w:t>Setuju (S) diberi skor 4</w:t>
      </w:r>
    </w:p>
    <w:p w:rsidR="0081619A" w:rsidRDefault="0081619A" w:rsidP="0072755F">
      <w:pPr>
        <w:pStyle w:val="ListParagraph"/>
        <w:widowControl w:val="0"/>
        <w:autoSpaceDE w:val="0"/>
        <w:autoSpaceDN w:val="0"/>
        <w:adjustRightInd w:val="0"/>
        <w:spacing w:after="0"/>
        <w:ind w:left="851"/>
        <w:jc w:val="both"/>
        <w:rPr>
          <w:lang w:val="en-US"/>
        </w:rPr>
      </w:pPr>
      <w:r>
        <w:t>Netral atau biasa saja (N) diberi skor 3</w:t>
      </w:r>
    </w:p>
    <w:p w:rsidR="0081619A" w:rsidRDefault="0081619A" w:rsidP="0072755F">
      <w:pPr>
        <w:pStyle w:val="ListParagraph"/>
        <w:widowControl w:val="0"/>
        <w:autoSpaceDE w:val="0"/>
        <w:autoSpaceDN w:val="0"/>
        <w:adjustRightInd w:val="0"/>
        <w:spacing w:after="0"/>
        <w:ind w:left="851"/>
        <w:jc w:val="both"/>
        <w:rPr>
          <w:lang w:val="en-US"/>
        </w:rPr>
      </w:pPr>
      <w:r>
        <w:t>Tidak Setuju (TS) diberi skor 2</w:t>
      </w:r>
    </w:p>
    <w:p w:rsidR="00761D7B" w:rsidRPr="0081619A" w:rsidRDefault="0081619A" w:rsidP="0072755F">
      <w:pPr>
        <w:pStyle w:val="ListParagraph"/>
        <w:widowControl w:val="0"/>
        <w:autoSpaceDE w:val="0"/>
        <w:autoSpaceDN w:val="0"/>
        <w:adjustRightInd w:val="0"/>
        <w:spacing w:after="0"/>
        <w:ind w:left="851"/>
        <w:jc w:val="both"/>
        <w:rPr>
          <w:lang w:val="en-US"/>
        </w:rPr>
      </w:pPr>
      <w:r>
        <w:t>Sangat Tidak Setuju (STS)</w:t>
      </w:r>
      <w:r w:rsidRPr="00C7609A">
        <w:t xml:space="preserve"> </w:t>
      </w:r>
      <w:r>
        <w:t>diberi skor 1</w:t>
      </w:r>
    </w:p>
    <w:p w:rsidR="0081619A" w:rsidRDefault="0081619A" w:rsidP="0072755F">
      <w:pPr>
        <w:pStyle w:val="ListParagraph"/>
        <w:widowControl w:val="0"/>
        <w:autoSpaceDE w:val="0"/>
        <w:autoSpaceDN w:val="0"/>
        <w:adjustRightInd w:val="0"/>
        <w:spacing w:after="0"/>
        <w:ind w:left="851" w:firstLine="567"/>
        <w:jc w:val="both"/>
        <w:rPr>
          <w:noProof w:val="0"/>
          <w:color w:val="000000"/>
          <w:kern w:val="2"/>
          <w:lang w:val="id"/>
        </w:rPr>
      </w:pPr>
      <w:r>
        <w:rPr>
          <w:noProof w:val="0"/>
          <w:color w:val="000000"/>
          <w:kern w:val="2"/>
          <w:lang w:val="id"/>
        </w:rPr>
        <w:t>Dalam menguji instumen data penelitian berupa kuesioner atau angket, maka harus dilakukan uji terlebih dahulu yaitu sebagai berikut:</w:t>
      </w:r>
    </w:p>
    <w:p w:rsidR="00F578AE" w:rsidRDefault="00F578AE" w:rsidP="0072755F">
      <w:pPr>
        <w:pStyle w:val="ListParagraph"/>
        <w:widowControl w:val="0"/>
        <w:numPr>
          <w:ilvl w:val="4"/>
          <w:numId w:val="15"/>
        </w:numPr>
        <w:autoSpaceDE w:val="0"/>
        <w:autoSpaceDN w:val="0"/>
        <w:adjustRightInd w:val="0"/>
        <w:spacing w:after="0"/>
        <w:ind w:left="1276"/>
        <w:jc w:val="both"/>
        <w:rPr>
          <w:noProof w:val="0"/>
          <w:color w:val="000000"/>
          <w:kern w:val="2"/>
          <w:lang w:val="id"/>
        </w:rPr>
      </w:pPr>
      <w:r w:rsidRPr="00D543DA">
        <w:rPr>
          <w:noProof w:val="0"/>
          <w:color w:val="000000"/>
          <w:kern w:val="2"/>
          <w:lang w:val="id"/>
        </w:rPr>
        <w:t>Uji Validitas</w:t>
      </w:r>
    </w:p>
    <w:p w:rsidR="00A77555" w:rsidRDefault="00F578AE" w:rsidP="0072755F">
      <w:pPr>
        <w:pStyle w:val="ListParagraph"/>
        <w:widowControl w:val="0"/>
        <w:autoSpaceDE w:val="0"/>
        <w:autoSpaceDN w:val="0"/>
        <w:adjustRightInd w:val="0"/>
        <w:spacing w:after="0"/>
        <w:ind w:left="1276" w:firstLine="709"/>
        <w:jc w:val="both"/>
        <w:rPr>
          <w:lang w:val="en-US"/>
        </w:rPr>
      </w:pPr>
      <w:r w:rsidRPr="00F578AE">
        <w:rPr>
          <w:color w:val="000000"/>
        </w:rPr>
        <w:t xml:space="preserve">Uji validitas </w:t>
      </w:r>
      <w:r w:rsidRPr="00F578AE">
        <w:rPr>
          <w:color w:val="000000"/>
          <w:lang w:val="en-GB"/>
        </w:rPr>
        <w:t xml:space="preserve">merupakan </w:t>
      </w:r>
      <w:r w:rsidRPr="00F578AE">
        <w:rPr>
          <w:color w:val="000000"/>
        </w:rPr>
        <w:t xml:space="preserve">suatu instrument </w:t>
      </w:r>
      <w:r w:rsidRPr="00F578AE">
        <w:rPr>
          <w:color w:val="000000"/>
          <w:lang w:val="en-GB"/>
        </w:rPr>
        <w:t xml:space="preserve">yaitu </w:t>
      </w:r>
      <w:r w:rsidRPr="00F578AE">
        <w:rPr>
          <w:color w:val="000000"/>
        </w:rPr>
        <w:t>seberapa jauh instrument benar</w:t>
      </w:r>
      <w:r w:rsidRPr="00F578AE">
        <w:rPr>
          <w:color w:val="000000"/>
          <w:lang w:val="en-GB"/>
        </w:rPr>
        <w:t xml:space="preserve"> </w:t>
      </w:r>
      <w:r w:rsidRPr="00F578AE">
        <w:rPr>
          <w:color w:val="000000"/>
        </w:rPr>
        <w:t xml:space="preserve">benar mengukur objek yang </w:t>
      </w:r>
      <w:r w:rsidRPr="00F578AE">
        <w:rPr>
          <w:color w:val="000000"/>
          <w:lang w:val="en-GB"/>
        </w:rPr>
        <w:t xml:space="preserve">akan </w:t>
      </w:r>
      <w:r w:rsidRPr="00F578AE">
        <w:rPr>
          <w:color w:val="000000"/>
        </w:rPr>
        <w:t>diukur</w:t>
      </w:r>
      <w:r w:rsidRPr="00F578AE">
        <w:rPr>
          <w:color w:val="000000"/>
          <w:lang w:val="en-GB"/>
        </w:rPr>
        <w:t>.</w:t>
      </w:r>
      <w:r w:rsidRPr="009803C5">
        <w:rPr>
          <w:rStyle w:val="FootnoteReference"/>
          <w:color w:val="000000"/>
          <w:sz w:val="20"/>
          <w:szCs w:val="20"/>
          <w:lang w:val="en-GB"/>
        </w:rPr>
        <w:footnoteReference w:id="21"/>
      </w:r>
      <w:r w:rsidRPr="00F578AE">
        <w:rPr>
          <w:color w:val="000000"/>
          <w:lang w:val="en-GB"/>
        </w:rPr>
        <w:t xml:space="preserve"> Uji </w:t>
      </w:r>
      <w:r w:rsidRPr="00F578AE">
        <w:rPr>
          <w:noProof w:val="0"/>
          <w:color w:val="000000"/>
          <w:kern w:val="2"/>
          <w:lang w:val="id"/>
        </w:rPr>
        <w:t xml:space="preserve">Validitas digunakan untuk mengukur </w:t>
      </w:r>
      <w:r w:rsidR="00AD3E37">
        <w:rPr>
          <w:noProof w:val="0"/>
          <w:color w:val="000000"/>
          <w:kern w:val="2"/>
          <w:lang w:val="id"/>
        </w:rPr>
        <w:t>valid</w:t>
      </w:r>
      <w:r w:rsidRPr="00F578AE">
        <w:rPr>
          <w:noProof w:val="0"/>
          <w:color w:val="000000"/>
          <w:kern w:val="2"/>
          <w:lang w:val="id"/>
        </w:rPr>
        <w:t xml:space="preserve"> atau tidak suatu kuisioner atau angket. Pengujian </w:t>
      </w:r>
      <w:r w:rsidR="00B8690D">
        <w:rPr>
          <w:noProof w:val="0"/>
          <w:color w:val="000000"/>
          <w:kern w:val="2"/>
          <w:lang w:val="id"/>
        </w:rPr>
        <w:t xml:space="preserve">dilakukan </w:t>
      </w:r>
      <w:r w:rsidRPr="00F578AE">
        <w:rPr>
          <w:noProof w:val="0"/>
          <w:color w:val="000000"/>
          <w:kern w:val="2"/>
          <w:lang w:val="id"/>
        </w:rPr>
        <w:t>untuk menentukan signifikan atau tidak signifikan dengan  membandingkan nilai r hitung dengan nilai r tabel. Jika r hitung  untuk setiap butir pertanyaan bernilai positif dan lebih besar dari r tabel, maka butir pernyataan tersebut dikatakan valid.</w:t>
      </w:r>
      <w:r w:rsidRPr="00BC0A0E">
        <w:rPr>
          <w:rStyle w:val="FootnoteReference"/>
          <w:noProof w:val="0"/>
          <w:color w:val="000000"/>
          <w:kern w:val="2"/>
          <w:sz w:val="20"/>
          <w:szCs w:val="20"/>
          <w:lang w:val="id"/>
        </w:rPr>
        <w:footnoteReference w:id="22"/>
      </w:r>
      <w:r w:rsidR="00166A43" w:rsidRPr="00166A43">
        <w:rPr>
          <w:color w:val="000000"/>
          <w:lang w:val="en-US"/>
        </w:rPr>
        <w:t xml:space="preserve"> </w:t>
      </w:r>
      <w:r w:rsidR="00166A43">
        <w:rPr>
          <w:color w:val="000000"/>
          <w:lang w:val="en-US"/>
        </w:rPr>
        <w:t>Nilai signifi</w:t>
      </w:r>
      <w:r w:rsidR="002D39FD">
        <w:rPr>
          <w:color w:val="000000"/>
          <w:lang w:val="en-US"/>
        </w:rPr>
        <w:t>kan yan</w:t>
      </w:r>
      <w:r w:rsidR="00AD3E37">
        <w:rPr>
          <w:color w:val="000000"/>
          <w:lang w:val="en-US"/>
        </w:rPr>
        <w:t>g digunakan yaitu sig 0,</w:t>
      </w:r>
      <w:r w:rsidR="00166A43">
        <w:rPr>
          <w:color w:val="000000"/>
          <w:lang w:val="en-US"/>
        </w:rPr>
        <w:t>5.</w:t>
      </w:r>
    </w:p>
    <w:p w:rsidR="00A77555" w:rsidRDefault="00A77555" w:rsidP="0072755F">
      <w:pPr>
        <w:pStyle w:val="ListParagraph"/>
        <w:widowControl w:val="0"/>
        <w:autoSpaceDE w:val="0"/>
        <w:autoSpaceDN w:val="0"/>
        <w:adjustRightInd w:val="0"/>
        <w:spacing w:after="0"/>
        <w:ind w:left="1276" w:firstLine="709"/>
        <w:jc w:val="both"/>
        <w:rPr>
          <w:color w:val="000000"/>
          <w:lang w:val="en-US"/>
        </w:rPr>
      </w:pPr>
      <w:r>
        <w:rPr>
          <w:lang w:val="en-US"/>
        </w:rPr>
        <w:t xml:space="preserve">Uji </w:t>
      </w:r>
      <w:r>
        <w:rPr>
          <w:color w:val="000000"/>
          <w:lang w:val="en-US"/>
        </w:rPr>
        <w:t xml:space="preserve">validitas  merupakan proses </w:t>
      </w:r>
      <w:r w:rsidRPr="00A77555">
        <w:rPr>
          <w:color w:val="000000"/>
          <w:lang w:val="en-US"/>
        </w:rPr>
        <w:t>bagaimana cara data itu dikumpulkan atau diperoleh lem</w:t>
      </w:r>
      <w:r>
        <w:rPr>
          <w:color w:val="000000"/>
          <w:lang w:val="en-US"/>
        </w:rPr>
        <w:t>baga penyedia data.</w:t>
      </w:r>
      <w:r w:rsidR="009A2A58">
        <w:rPr>
          <w:rStyle w:val="FootnoteReference"/>
          <w:color w:val="000000"/>
          <w:lang w:val="en-US"/>
        </w:rPr>
        <w:footnoteReference w:id="23"/>
      </w:r>
      <w:r>
        <w:rPr>
          <w:color w:val="000000"/>
          <w:lang w:val="en-US"/>
        </w:rPr>
        <w:t xml:space="preserve"> </w:t>
      </w:r>
      <w:r w:rsidRPr="00A77555">
        <w:rPr>
          <w:color w:val="000000"/>
          <w:lang w:val="en-US"/>
        </w:rPr>
        <w:t>Kriteria membentukan validitas kui</w:t>
      </w:r>
      <w:r>
        <w:rPr>
          <w:color w:val="000000"/>
          <w:lang w:val="en-US"/>
        </w:rPr>
        <w:t>sioner adalah sebagai berikut:</w:t>
      </w:r>
    </w:p>
    <w:p w:rsidR="00A77555" w:rsidRDefault="00A77555" w:rsidP="0072755F">
      <w:pPr>
        <w:pStyle w:val="ListParagraph"/>
        <w:widowControl w:val="0"/>
        <w:numPr>
          <w:ilvl w:val="0"/>
          <w:numId w:val="34"/>
        </w:numPr>
        <w:autoSpaceDE w:val="0"/>
        <w:autoSpaceDN w:val="0"/>
        <w:adjustRightInd w:val="0"/>
        <w:spacing w:after="0"/>
        <w:ind w:left="1701"/>
        <w:jc w:val="both"/>
        <w:rPr>
          <w:color w:val="000000"/>
          <w:lang w:val="en-US"/>
        </w:rPr>
      </w:pPr>
      <w:r w:rsidRPr="00A77555">
        <w:rPr>
          <w:color w:val="000000"/>
          <w:lang w:val="en-US"/>
        </w:rPr>
        <w:t>Jika r Hitung</w:t>
      </w:r>
      <w:r>
        <w:rPr>
          <w:color w:val="000000"/>
          <w:lang w:val="en-US"/>
        </w:rPr>
        <w:t xml:space="preserve"> &gt; r Tabel maka pertanyaan valid.</w:t>
      </w:r>
    </w:p>
    <w:p w:rsidR="00F578AE" w:rsidRPr="00A77555" w:rsidRDefault="00A77555" w:rsidP="0072755F">
      <w:pPr>
        <w:pStyle w:val="ListParagraph"/>
        <w:widowControl w:val="0"/>
        <w:numPr>
          <w:ilvl w:val="0"/>
          <w:numId w:val="34"/>
        </w:numPr>
        <w:autoSpaceDE w:val="0"/>
        <w:autoSpaceDN w:val="0"/>
        <w:adjustRightInd w:val="0"/>
        <w:spacing w:after="0"/>
        <w:ind w:left="1701"/>
        <w:jc w:val="both"/>
        <w:rPr>
          <w:color w:val="000000"/>
          <w:lang w:val="en-US"/>
        </w:rPr>
      </w:pPr>
      <w:r w:rsidRPr="00A77555">
        <w:rPr>
          <w:color w:val="000000"/>
          <w:lang w:val="en-US"/>
        </w:rPr>
        <w:t>Jika r Hitung</w:t>
      </w:r>
      <w:r>
        <w:rPr>
          <w:color w:val="000000"/>
          <w:lang w:val="en-US"/>
        </w:rPr>
        <w:t xml:space="preserve"> </w:t>
      </w:r>
      <w:r w:rsidRPr="00A77555">
        <w:rPr>
          <w:color w:val="000000"/>
          <w:lang w:val="en-US"/>
        </w:rPr>
        <w:t>&lt;</w:t>
      </w:r>
      <w:r>
        <w:rPr>
          <w:color w:val="000000"/>
          <w:lang w:val="en-US"/>
        </w:rPr>
        <w:t xml:space="preserve"> r Tabel maka pertanyaan tidak v</w:t>
      </w:r>
      <w:r w:rsidRPr="00A77555">
        <w:rPr>
          <w:color w:val="000000"/>
          <w:lang w:val="en-US"/>
        </w:rPr>
        <w:t>alid.</w:t>
      </w:r>
    </w:p>
    <w:p w:rsidR="009A2A58" w:rsidRPr="009A2A58" w:rsidRDefault="00F578AE" w:rsidP="0072755F">
      <w:pPr>
        <w:pStyle w:val="ListParagraph"/>
        <w:widowControl w:val="0"/>
        <w:numPr>
          <w:ilvl w:val="4"/>
          <w:numId w:val="15"/>
        </w:numPr>
        <w:autoSpaceDE w:val="0"/>
        <w:autoSpaceDN w:val="0"/>
        <w:adjustRightInd w:val="0"/>
        <w:spacing w:after="0"/>
        <w:ind w:left="1276"/>
        <w:jc w:val="both"/>
        <w:rPr>
          <w:noProof w:val="0"/>
          <w:color w:val="000000"/>
          <w:kern w:val="2"/>
          <w:sz w:val="20"/>
          <w:szCs w:val="20"/>
          <w:lang w:val="id"/>
        </w:rPr>
      </w:pPr>
      <w:r w:rsidRPr="00F578AE">
        <w:rPr>
          <w:noProof w:val="0"/>
          <w:color w:val="000000"/>
          <w:kern w:val="2"/>
          <w:lang w:val="id"/>
        </w:rPr>
        <w:lastRenderedPageBreak/>
        <w:t>Uji Reliabilitas</w:t>
      </w:r>
    </w:p>
    <w:p w:rsidR="009A2A58" w:rsidRPr="009A2A58" w:rsidRDefault="00F578AE" w:rsidP="0072755F">
      <w:pPr>
        <w:pStyle w:val="ListParagraph"/>
        <w:widowControl w:val="0"/>
        <w:autoSpaceDE w:val="0"/>
        <w:autoSpaceDN w:val="0"/>
        <w:adjustRightInd w:val="0"/>
        <w:spacing w:after="0"/>
        <w:ind w:left="1276" w:firstLine="709"/>
        <w:jc w:val="both"/>
        <w:rPr>
          <w:noProof w:val="0"/>
          <w:color w:val="000000"/>
          <w:kern w:val="2"/>
          <w:sz w:val="20"/>
          <w:szCs w:val="20"/>
          <w:lang w:val="en-US"/>
        </w:rPr>
      </w:pPr>
      <w:r w:rsidRPr="009A2A58">
        <w:rPr>
          <w:color w:val="000000"/>
        </w:rPr>
        <w:t xml:space="preserve">Uji Reliabilitas menunjukkan seberapa jauh suatu instrumen memberikan hasil pengukuran yang konsisten </w:t>
      </w:r>
      <w:r w:rsidRPr="009A2A58">
        <w:rPr>
          <w:color w:val="000000"/>
          <w:lang w:val="en-GB"/>
        </w:rPr>
        <w:t>apabila</w:t>
      </w:r>
      <w:r w:rsidRPr="009A2A58">
        <w:rPr>
          <w:color w:val="000000"/>
        </w:rPr>
        <w:t xml:space="preserve"> pengukuran dilakukan </w:t>
      </w:r>
      <w:r w:rsidRPr="009A2A58">
        <w:rPr>
          <w:color w:val="000000"/>
          <w:lang w:val="en-GB"/>
        </w:rPr>
        <w:t xml:space="preserve">secara </w:t>
      </w:r>
      <w:r w:rsidRPr="009A2A58">
        <w:rPr>
          <w:color w:val="000000"/>
        </w:rPr>
        <w:t>berulang-ulang.</w:t>
      </w:r>
      <w:r w:rsidRPr="009A2A58">
        <w:rPr>
          <w:color w:val="000000"/>
          <w:lang w:val="en-GB"/>
        </w:rPr>
        <w:t xml:space="preserve"> </w:t>
      </w:r>
      <w:r w:rsidRPr="009A2A58">
        <w:rPr>
          <w:noProof w:val="0"/>
          <w:color w:val="000000"/>
          <w:kern w:val="2"/>
          <w:lang w:val="id"/>
        </w:rPr>
        <w:t>Setiap alat pengukur seharusnya memiliki</w:t>
      </w:r>
      <w:r w:rsidRPr="009A2A58">
        <w:rPr>
          <w:noProof w:val="0"/>
          <w:color w:val="000000"/>
          <w:kern w:val="2"/>
        </w:rPr>
        <w:t xml:space="preserve"> </w:t>
      </w:r>
      <w:r w:rsidRPr="009A2A58">
        <w:rPr>
          <w:noProof w:val="0"/>
          <w:color w:val="000000"/>
          <w:kern w:val="2"/>
          <w:lang w:val="id"/>
        </w:rPr>
        <w:t>kemampuan untuk memberikan hasil pengukuran relati</w:t>
      </w:r>
      <w:r w:rsidRPr="009A2A58">
        <w:rPr>
          <w:noProof w:val="0"/>
          <w:color w:val="000000"/>
          <w:kern w:val="2"/>
        </w:rPr>
        <w:t>f</w:t>
      </w:r>
      <w:r w:rsidRPr="009A2A58">
        <w:rPr>
          <w:noProof w:val="0"/>
          <w:color w:val="000000"/>
          <w:kern w:val="2"/>
          <w:lang w:val="id"/>
        </w:rPr>
        <w:t xml:space="preserve"> konsisten dari waktu ke waktu. </w:t>
      </w:r>
      <w:r w:rsidR="009A2A58" w:rsidRPr="0061249D">
        <w:t>Per</w:t>
      </w:r>
      <w:r w:rsidR="00BC7AB8">
        <w:rPr>
          <w:lang w:val="en-US"/>
        </w:rPr>
        <w:t>tanyaan</w:t>
      </w:r>
      <w:r w:rsidR="009A2A58" w:rsidRPr="0061249D">
        <w:t xml:space="preserve"> yang telah valid ditentukan reabilitasnya dengan kriteria </w:t>
      </w:r>
      <w:r w:rsidR="009A2A58">
        <w:t>sebagai berikut:</w:t>
      </w:r>
      <w:r w:rsidR="00BC7AB8">
        <w:rPr>
          <w:rStyle w:val="FootnoteReference"/>
        </w:rPr>
        <w:footnoteReference w:id="24"/>
      </w:r>
    </w:p>
    <w:p w:rsidR="009A2A58" w:rsidRDefault="009A2A58" w:rsidP="0072755F">
      <w:pPr>
        <w:pStyle w:val="ListParagraph"/>
        <w:numPr>
          <w:ilvl w:val="0"/>
          <w:numId w:val="35"/>
        </w:numPr>
        <w:spacing w:after="0"/>
        <w:ind w:left="1701"/>
        <w:jc w:val="both"/>
      </w:pPr>
      <w:r w:rsidRPr="0061249D">
        <w:t xml:space="preserve">Jika r alpha positif </w:t>
      </w:r>
      <w:r>
        <w:rPr>
          <w:lang w:val="en-US"/>
        </w:rPr>
        <w:t>&gt;</w:t>
      </w:r>
      <w:r w:rsidRPr="0061249D">
        <w:t xml:space="preserve"> dari r tabel maka </w:t>
      </w:r>
      <w:r w:rsidR="00BC7AB8">
        <w:rPr>
          <w:lang w:val="en-US"/>
        </w:rPr>
        <w:t>pertanyaan</w:t>
      </w:r>
      <w:r w:rsidR="00BC7AB8">
        <w:t xml:space="preserve"> tersebut</w:t>
      </w:r>
      <w:r w:rsidR="00BC7AB8">
        <w:rPr>
          <w:lang w:val="en-US"/>
        </w:rPr>
        <w:t xml:space="preserve"> </w:t>
      </w:r>
      <w:r w:rsidRPr="0061249D">
        <w:t>realib</w:t>
      </w:r>
      <w:r>
        <w:t>el.</w:t>
      </w:r>
    </w:p>
    <w:p w:rsidR="00BC7AB8" w:rsidRPr="00BC7AB8" w:rsidRDefault="009A2A58" w:rsidP="0072755F">
      <w:pPr>
        <w:pStyle w:val="ListParagraph"/>
        <w:numPr>
          <w:ilvl w:val="0"/>
          <w:numId w:val="35"/>
        </w:numPr>
        <w:spacing w:after="0"/>
        <w:ind w:left="1701"/>
        <w:jc w:val="both"/>
      </w:pPr>
      <w:r w:rsidRPr="0061249D">
        <w:t xml:space="preserve">Jika r alpha negatif </w:t>
      </w:r>
      <w:r>
        <w:rPr>
          <w:lang w:val="en-US"/>
        </w:rPr>
        <w:t>&lt;</w:t>
      </w:r>
      <w:r w:rsidRPr="0061249D">
        <w:t xml:space="preserve"> r table maka </w:t>
      </w:r>
      <w:r w:rsidR="00BC7AB8">
        <w:rPr>
          <w:lang w:val="en-US"/>
        </w:rPr>
        <w:t>pertanyaan</w:t>
      </w:r>
      <w:r w:rsidRPr="0061249D">
        <w:t xml:space="preserve"> tersebut </w:t>
      </w:r>
      <w:r w:rsidR="00BC7AB8">
        <w:t>tidak</w:t>
      </w:r>
      <w:r w:rsidR="00BC7AB8">
        <w:rPr>
          <w:lang w:val="en-US"/>
        </w:rPr>
        <w:t xml:space="preserve"> </w:t>
      </w:r>
      <w:r w:rsidRPr="0061249D">
        <w:t>realibel.</w:t>
      </w:r>
    </w:p>
    <w:p w:rsidR="00F578AE" w:rsidRPr="00BC7AB8" w:rsidRDefault="00BC7AB8" w:rsidP="0072755F">
      <w:pPr>
        <w:spacing w:after="0"/>
        <w:ind w:left="1341" w:firstLine="644"/>
        <w:jc w:val="both"/>
        <w:rPr>
          <w:lang w:val="en-US"/>
        </w:rPr>
      </w:pPr>
      <w:r w:rsidRPr="00BC7AB8">
        <w:rPr>
          <w:noProof w:val="0"/>
          <w:color w:val="000000"/>
          <w:kern w:val="2"/>
          <w:lang w:val="id"/>
        </w:rPr>
        <w:t>Menurut Imam Ghozali, suatu variabel dikatakan reliabilitas apabila nilai Cronbach Alpha α</w:t>
      </w:r>
      <w:r w:rsidRPr="00BC7AB8">
        <w:rPr>
          <w:noProof w:val="0"/>
          <w:color w:val="000000"/>
          <w:kern w:val="2"/>
        </w:rPr>
        <w:t xml:space="preserve"> </w:t>
      </w:r>
      <w:r w:rsidRPr="00BC7AB8">
        <w:rPr>
          <w:noProof w:val="0"/>
          <w:color w:val="000000"/>
          <w:kern w:val="2"/>
          <w:lang w:val="id"/>
        </w:rPr>
        <w:t>&gt; 0.60.</w:t>
      </w:r>
      <w:r w:rsidRPr="002D4E61">
        <w:rPr>
          <w:rStyle w:val="FootnoteReference"/>
          <w:noProof w:val="0"/>
          <w:color w:val="000000"/>
          <w:kern w:val="2"/>
          <w:sz w:val="20"/>
          <w:szCs w:val="20"/>
          <w:lang w:val="id"/>
        </w:rPr>
        <w:footnoteReference w:id="25"/>
      </w:r>
    </w:p>
    <w:p w:rsidR="00C73DAB" w:rsidRPr="00C73DAB" w:rsidRDefault="00C73DAB" w:rsidP="0072755F">
      <w:pPr>
        <w:pStyle w:val="ListParagraph"/>
        <w:widowControl w:val="0"/>
        <w:numPr>
          <w:ilvl w:val="0"/>
          <w:numId w:val="15"/>
        </w:numPr>
        <w:autoSpaceDE w:val="0"/>
        <w:autoSpaceDN w:val="0"/>
        <w:adjustRightInd w:val="0"/>
        <w:spacing w:after="0"/>
        <w:ind w:left="851"/>
        <w:jc w:val="both"/>
        <w:rPr>
          <w:color w:val="000000"/>
        </w:rPr>
      </w:pPr>
      <w:r w:rsidRPr="00216639">
        <w:rPr>
          <w:noProof w:val="0"/>
          <w:color w:val="000000"/>
          <w:kern w:val="2"/>
          <w:lang w:val="en-US"/>
        </w:rPr>
        <w:t>Regresi Linier Berganda</w:t>
      </w:r>
    </w:p>
    <w:p w:rsidR="00C73DAB" w:rsidRDefault="00C73DAB" w:rsidP="0072755F">
      <w:pPr>
        <w:pStyle w:val="ListParagraph"/>
        <w:widowControl w:val="0"/>
        <w:autoSpaceDE w:val="0"/>
        <w:autoSpaceDN w:val="0"/>
        <w:adjustRightInd w:val="0"/>
        <w:spacing w:after="0"/>
        <w:ind w:left="851" w:firstLine="709"/>
        <w:jc w:val="both"/>
        <w:rPr>
          <w:noProof w:val="0"/>
          <w:color w:val="000000"/>
          <w:kern w:val="2"/>
          <w:lang w:val="en-US"/>
        </w:rPr>
      </w:pPr>
      <w:r w:rsidRPr="00C73DAB">
        <w:rPr>
          <w:noProof w:val="0"/>
          <w:color w:val="000000"/>
          <w:kern w:val="2"/>
          <w:lang w:val="en-US"/>
        </w:rPr>
        <w:t>Regresi linier berganda digunakan untuk menaksir atau meramalkan nilai dependen apabila nilai independen dinaikkan atau diturunkan. Analisis ini didasarkan pada hubungan satu variabel dependen dengan satu atau lebih variabel independen.</w:t>
      </w:r>
      <w:r w:rsidRPr="000E11F7">
        <w:rPr>
          <w:rStyle w:val="FootnoteReference"/>
          <w:noProof w:val="0"/>
          <w:color w:val="000000"/>
          <w:kern w:val="2"/>
          <w:sz w:val="20"/>
          <w:szCs w:val="20"/>
          <w:lang w:val="en-US"/>
        </w:rPr>
        <w:footnoteReference w:id="26"/>
      </w:r>
      <w:r w:rsidR="00DE783C">
        <w:rPr>
          <w:noProof w:val="0"/>
          <w:color w:val="000000"/>
          <w:kern w:val="2"/>
          <w:lang w:val="en-US"/>
        </w:rPr>
        <w:t xml:space="preserve"> Regresi linier berganda dimaksudkan untuk melakukan uji pada dua atau lebih variabel independen terhadap satu variable dependen.</w:t>
      </w:r>
      <w:r w:rsidR="009A6EA9" w:rsidRPr="00365697">
        <w:rPr>
          <w:rStyle w:val="FootnoteReference"/>
          <w:noProof w:val="0"/>
          <w:color w:val="000000"/>
          <w:kern w:val="2"/>
          <w:sz w:val="20"/>
          <w:szCs w:val="20"/>
          <w:lang w:val="en-US"/>
        </w:rPr>
        <w:footnoteReference w:id="27"/>
      </w:r>
      <w:r w:rsidR="00DE783C">
        <w:rPr>
          <w:noProof w:val="0"/>
          <w:color w:val="000000"/>
          <w:kern w:val="2"/>
          <w:lang w:val="en-US"/>
        </w:rPr>
        <w:t xml:space="preserve"> Variabel dependen (Y) </w:t>
      </w:r>
      <w:r w:rsidR="009A6EA9">
        <w:rPr>
          <w:noProof w:val="0"/>
          <w:color w:val="000000"/>
          <w:kern w:val="2"/>
          <w:lang w:val="en-US"/>
        </w:rPr>
        <w:t>yaitu</w:t>
      </w:r>
      <w:r w:rsidR="00DE783C">
        <w:rPr>
          <w:noProof w:val="0"/>
          <w:color w:val="000000"/>
          <w:kern w:val="2"/>
          <w:lang w:val="en-US"/>
        </w:rPr>
        <w:t xml:space="preserve"> k</w:t>
      </w:r>
      <w:r w:rsidRPr="00C73DAB">
        <w:rPr>
          <w:noProof w:val="0"/>
          <w:color w:val="000000"/>
          <w:kern w:val="2"/>
          <w:lang w:val="en-US"/>
        </w:rPr>
        <w:t xml:space="preserve">eputusan </w:t>
      </w:r>
      <w:r w:rsidR="00DE783C">
        <w:rPr>
          <w:noProof w:val="0"/>
          <w:color w:val="000000"/>
          <w:kern w:val="2"/>
          <w:lang w:val="en-US"/>
        </w:rPr>
        <w:t>membeli</w:t>
      </w:r>
      <w:r w:rsidRPr="00C73DAB">
        <w:rPr>
          <w:noProof w:val="0"/>
          <w:color w:val="000000"/>
          <w:kern w:val="2"/>
          <w:lang w:val="en-US"/>
        </w:rPr>
        <w:t xml:space="preserve">, sedangkan variabel independen terdiri dari </w:t>
      </w:r>
      <w:r>
        <w:rPr>
          <w:noProof w:val="0"/>
          <w:color w:val="000000"/>
          <w:kern w:val="2"/>
          <w:lang w:val="en-US"/>
        </w:rPr>
        <w:t xml:space="preserve">pemahaman konsumen pada </w:t>
      </w:r>
      <w:r w:rsidR="009A6EA9">
        <w:rPr>
          <w:noProof w:val="0"/>
          <w:color w:val="000000"/>
          <w:kern w:val="2"/>
          <w:lang w:val="en-US"/>
        </w:rPr>
        <w:t>label h</w:t>
      </w:r>
      <w:r w:rsidRPr="00C73DAB">
        <w:rPr>
          <w:noProof w:val="0"/>
          <w:color w:val="000000"/>
          <w:kern w:val="2"/>
          <w:lang w:val="en-US"/>
        </w:rPr>
        <w:t>alal (X</w:t>
      </w:r>
      <w:r w:rsidRPr="00C73DAB">
        <w:rPr>
          <w:noProof w:val="0"/>
          <w:color w:val="000000"/>
          <w:kern w:val="2"/>
          <w:vertAlign w:val="subscript"/>
          <w:lang w:val="en-US"/>
        </w:rPr>
        <w:t>1</w:t>
      </w:r>
      <w:r w:rsidRPr="00C73DAB">
        <w:rPr>
          <w:noProof w:val="0"/>
          <w:color w:val="000000"/>
          <w:kern w:val="2"/>
          <w:lang w:val="en-US"/>
        </w:rPr>
        <w:t xml:space="preserve">) dan </w:t>
      </w:r>
      <w:r w:rsidR="009A6EA9">
        <w:rPr>
          <w:noProof w:val="0"/>
          <w:color w:val="000000"/>
          <w:kern w:val="2"/>
          <w:lang w:val="en-US"/>
        </w:rPr>
        <w:t>p</w:t>
      </w:r>
      <w:r>
        <w:rPr>
          <w:noProof w:val="0"/>
          <w:color w:val="000000"/>
          <w:kern w:val="2"/>
          <w:lang w:val="en-US"/>
        </w:rPr>
        <w:t xml:space="preserve">romosi </w:t>
      </w:r>
      <w:r w:rsidRPr="00C73DAB">
        <w:rPr>
          <w:noProof w:val="0"/>
          <w:color w:val="000000"/>
          <w:kern w:val="2"/>
          <w:lang w:val="en-US"/>
        </w:rPr>
        <w:t>(X</w:t>
      </w:r>
      <w:r w:rsidRPr="00C73DAB">
        <w:rPr>
          <w:noProof w:val="0"/>
          <w:color w:val="000000"/>
          <w:kern w:val="2"/>
          <w:vertAlign w:val="subscript"/>
          <w:lang w:val="en-US"/>
        </w:rPr>
        <w:t>2</w:t>
      </w:r>
      <w:r>
        <w:rPr>
          <w:noProof w:val="0"/>
          <w:color w:val="000000"/>
          <w:kern w:val="2"/>
          <w:lang w:val="en-US"/>
        </w:rPr>
        <w:t>).</w:t>
      </w:r>
    </w:p>
    <w:p w:rsidR="00C73DAB" w:rsidRPr="00C73DAB" w:rsidRDefault="00E01F51" w:rsidP="0072755F">
      <w:pPr>
        <w:pStyle w:val="ListParagraph"/>
        <w:widowControl w:val="0"/>
        <w:numPr>
          <w:ilvl w:val="4"/>
          <w:numId w:val="15"/>
        </w:numPr>
        <w:autoSpaceDE w:val="0"/>
        <w:autoSpaceDN w:val="0"/>
        <w:adjustRightInd w:val="0"/>
        <w:spacing w:after="0"/>
        <w:ind w:left="1276"/>
        <w:jc w:val="both"/>
        <w:rPr>
          <w:noProof w:val="0"/>
          <w:color w:val="000000"/>
          <w:kern w:val="2"/>
        </w:rPr>
      </w:pPr>
      <w:r>
        <w:rPr>
          <w:noProof w:val="0"/>
          <w:color w:val="000000"/>
          <w:kern w:val="2"/>
          <w:lang w:val="en-US"/>
        </w:rPr>
        <w:t>Uji Asumsi Klasik</w:t>
      </w:r>
    </w:p>
    <w:p w:rsidR="00FB3280" w:rsidRPr="00FB3280" w:rsidRDefault="00E01F51" w:rsidP="0072755F">
      <w:pPr>
        <w:pStyle w:val="ListParagraph"/>
        <w:widowControl w:val="0"/>
        <w:numPr>
          <w:ilvl w:val="0"/>
          <w:numId w:val="32"/>
        </w:numPr>
        <w:autoSpaceDE w:val="0"/>
        <w:autoSpaceDN w:val="0"/>
        <w:adjustRightInd w:val="0"/>
        <w:spacing w:after="0"/>
        <w:jc w:val="both"/>
        <w:rPr>
          <w:noProof w:val="0"/>
          <w:color w:val="000000"/>
          <w:kern w:val="2"/>
        </w:rPr>
      </w:pPr>
      <w:r w:rsidRPr="00C73DAB">
        <w:rPr>
          <w:color w:val="000000"/>
        </w:rPr>
        <w:t>Uji Normalitas</w:t>
      </w:r>
    </w:p>
    <w:p w:rsidR="00761D7B" w:rsidRDefault="00E01F51" w:rsidP="0072755F">
      <w:pPr>
        <w:pStyle w:val="ListParagraph"/>
        <w:widowControl w:val="0"/>
        <w:autoSpaceDE w:val="0"/>
        <w:autoSpaceDN w:val="0"/>
        <w:adjustRightInd w:val="0"/>
        <w:spacing w:after="0"/>
        <w:ind w:left="1636" w:firstLine="632"/>
        <w:jc w:val="both"/>
        <w:rPr>
          <w:lang w:val="en-US"/>
        </w:rPr>
      </w:pPr>
      <w:r w:rsidRPr="00FB3280">
        <w:rPr>
          <w:color w:val="000000"/>
        </w:rPr>
        <w:t>Data penel</w:t>
      </w:r>
      <w:r w:rsidR="009A6EA9" w:rsidRPr="00FB3280">
        <w:rPr>
          <w:color w:val="000000"/>
          <w:lang w:val="en-US"/>
        </w:rPr>
        <w:t>i</w:t>
      </w:r>
      <w:r w:rsidRPr="00FB3280">
        <w:rPr>
          <w:color w:val="000000"/>
        </w:rPr>
        <w:t>tian yang diambil oleh peneliti harus diuji terlebih dahulu untuk mengetahui karakteristik data tersebut. Pengujiannya dengan melakukan uji normalitas data. Uji normalitas bertujuan menguji apakah dalam model regresi, variabel penggangu atau residual memiliki distribusi normal.</w:t>
      </w:r>
      <w:r w:rsidRPr="00A0333D">
        <w:rPr>
          <w:rStyle w:val="FootnoteReference"/>
          <w:color w:val="000000"/>
          <w:sz w:val="20"/>
          <w:szCs w:val="20"/>
        </w:rPr>
        <w:footnoteReference w:id="28"/>
      </w:r>
      <w:r w:rsidRPr="00FB3280">
        <w:rPr>
          <w:color w:val="000000"/>
        </w:rPr>
        <w:t xml:space="preserve"> Tujuan uji normalitas data adalah untuk mengetahui apakah data yang diperoleh dari penelitian tersebut mempunyai distribusi </w:t>
      </w:r>
      <w:r w:rsidRPr="00FB3280">
        <w:rPr>
          <w:color w:val="000000"/>
        </w:rPr>
        <w:lastRenderedPageBreak/>
        <w:t>normal atau tidak.</w:t>
      </w:r>
      <w:r w:rsidRPr="006700FC">
        <w:rPr>
          <w:rStyle w:val="FootnoteReference"/>
          <w:color w:val="000000"/>
          <w:sz w:val="20"/>
          <w:szCs w:val="20"/>
        </w:rPr>
        <w:footnoteReference w:id="29"/>
      </w:r>
      <w:r w:rsidRPr="00FB3280">
        <w:rPr>
          <w:color w:val="000000"/>
        </w:rPr>
        <w:t xml:space="preserve"> Uji normalitas harus dilakukan karena data yang normal adalah data yang dapat mewakili populasi dan data yang berdistribusi normal merupakan syarat </w:t>
      </w:r>
      <w:r w:rsidR="00761D7B">
        <w:rPr>
          <w:color w:val="000000"/>
          <w:lang w:val="en-US"/>
        </w:rPr>
        <w:t xml:space="preserve">untuk </w:t>
      </w:r>
      <w:r w:rsidRPr="00FB3280">
        <w:rPr>
          <w:color w:val="000000"/>
        </w:rPr>
        <w:t>melakukan analisis ini.</w:t>
      </w:r>
    </w:p>
    <w:p w:rsidR="00C73DAB" w:rsidRPr="00761D7B" w:rsidRDefault="00FB3280" w:rsidP="0072755F">
      <w:pPr>
        <w:pStyle w:val="ListParagraph"/>
        <w:widowControl w:val="0"/>
        <w:autoSpaceDE w:val="0"/>
        <w:autoSpaceDN w:val="0"/>
        <w:adjustRightInd w:val="0"/>
        <w:spacing w:after="0"/>
        <w:ind w:left="1636" w:firstLine="632"/>
        <w:jc w:val="both"/>
        <w:rPr>
          <w:noProof w:val="0"/>
          <w:color w:val="000000"/>
          <w:kern w:val="2"/>
          <w:sz w:val="20"/>
          <w:szCs w:val="20"/>
          <w:lang w:val="en-US"/>
        </w:rPr>
      </w:pPr>
      <w:r w:rsidRPr="0022430F">
        <w:t xml:space="preserve">Pengujian data dengan melihat gambar </w:t>
      </w:r>
      <w:r w:rsidRPr="00FB3280">
        <w:rPr>
          <w:i/>
        </w:rPr>
        <w:t xml:space="preserve">Normal P-P Plot of Regession  Standadezed Residual </w:t>
      </w:r>
      <w:r w:rsidRPr="0022430F">
        <w:t xml:space="preserve"> </w:t>
      </w:r>
      <w:r w:rsidR="00761D7B">
        <w:rPr>
          <w:lang w:val="en-US"/>
        </w:rPr>
        <w:t>untuk melihat</w:t>
      </w:r>
      <w:r w:rsidRPr="0022430F">
        <w:t xml:space="preserve"> bahwa semua da</w:t>
      </w:r>
      <w:r>
        <w:t>ta berdistribusi secara normal</w:t>
      </w:r>
      <w:r w:rsidR="00761D7B">
        <w:rPr>
          <w:lang w:val="en-US"/>
        </w:rPr>
        <w:t xml:space="preserve"> atau tidak</w:t>
      </w:r>
      <w:r>
        <w:t xml:space="preserve"> </w:t>
      </w:r>
      <w:r w:rsidRPr="0022430F">
        <w:t>serta sebaran data berada disekitar gari</w:t>
      </w:r>
      <w:r>
        <w:t xml:space="preserve">s diagonal, </w:t>
      </w:r>
      <w:r w:rsidR="00761D7B">
        <w:rPr>
          <w:lang w:val="en-US"/>
        </w:rPr>
        <w:t xml:space="preserve">sehingga dapat menyimpulkan bahwa </w:t>
      </w:r>
      <w:r>
        <w:t xml:space="preserve">model regresi </w:t>
      </w:r>
      <w:r w:rsidRPr="0022430F">
        <w:t>memenuhi asumsi normalitas</w:t>
      </w:r>
      <w:r w:rsidR="00761D7B">
        <w:rPr>
          <w:lang w:val="en-US"/>
        </w:rPr>
        <w:t xml:space="preserve"> atau tidak</w:t>
      </w:r>
      <w:r w:rsidRPr="00761D7B">
        <w:rPr>
          <w:sz w:val="20"/>
          <w:szCs w:val="20"/>
        </w:rPr>
        <w:t>.</w:t>
      </w:r>
      <w:r w:rsidRPr="00761D7B">
        <w:rPr>
          <w:rStyle w:val="FootnoteReference"/>
          <w:sz w:val="20"/>
          <w:szCs w:val="20"/>
        </w:rPr>
        <w:footnoteReference w:id="30"/>
      </w:r>
    </w:p>
    <w:p w:rsidR="00D26162" w:rsidRPr="00D26162" w:rsidRDefault="00F578AE" w:rsidP="0072755F">
      <w:pPr>
        <w:pStyle w:val="ListParagraph"/>
        <w:widowControl w:val="0"/>
        <w:numPr>
          <w:ilvl w:val="0"/>
          <w:numId w:val="32"/>
        </w:numPr>
        <w:autoSpaceDE w:val="0"/>
        <w:autoSpaceDN w:val="0"/>
        <w:adjustRightInd w:val="0"/>
        <w:spacing w:after="0"/>
        <w:jc w:val="both"/>
        <w:rPr>
          <w:noProof w:val="0"/>
          <w:color w:val="000000"/>
          <w:kern w:val="2"/>
        </w:rPr>
      </w:pPr>
      <w:r w:rsidRPr="00C73DAB">
        <w:rPr>
          <w:color w:val="000000"/>
        </w:rPr>
        <w:t>Uji Autokorelasi</w:t>
      </w:r>
    </w:p>
    <w:p w:rsidR="00D26162" w:rsidRDefault="00F578AE" w:rsidP="0072755F">
      <w:pPr>
        <w:pStyle w:val="ListParagraph"/>
        <w:widowControl w:val="0"/>
        <w:autoSpaceDE w:val="0"/>
        <w:autoSpaceDN w:val="0"/>
        <w:adjustRightInd w:val="0"/>
        <w:spacing w:after="0"/>
        <w:ind w:left="1636" w:firstLine="632"/>
        <w:jc w:val="both"/>
        <w:rPr>
          <w:lang w:val="en-US"/>
        </w:rPr>
      </w:pPr>
      <w:r w:rsidRPr="00D26162">
        <w:rPr>
          <w:color w:val="000000"/>
        </w:rPr>
        <w:t xml:space="preserve">Uji autokorelasi bertujuan untuk menguji apakah dalam model regresi linear ada korelasi antara kesalahan pengganggu pada periode t dengan kesalahan pengganggu sebelumnya. Jika terjadi korelasi maka ada </w:t>
      </w:r>
      <w:r w:rsidR="00D26162" w:rsidRPr="00D26162">
        <w:rPr>
          <w:color w:val="000000"/>
          <w:lang w:val="en-US"/>
        </w:rPr>
        <w:t>masalah</w:t>
      </w:r>
      <w:r w:rsidRPr="00D26162">
        <w:rPr>
          <w:color w:val="000000"/>
        </w:rPr>
        <w:t xml:space="preserve"> autokorelasi. Autokorelasi biasanya sering muncul pada data runtut waktu </w:t>
      </w:r>
      <w:r w:rsidRPr="00D26162">
        <w:rPr>
          <w:i/>
          <w:iCs/>
          <w:color w:val="000000"/>
        </w:rPr>
        <w:t>(time series)</w:t>
      </w:r>
      <w:r w:rsidRPr="00D26162">
        <w:rPr>
          <w:color w:val="000000"/>
        </w:rPr>
        <w:t xml:space="preserve"> dan jarang terjadi pada data silang waktu </w:t>
      </w:r>
      <w:r w:rsidRPr="00D26162">
        <w:rPr>
          <w:i/>
          <w:iCs/>
          <w:color w:val="000000"/>
        </w:rPr>
        <w:t>(crossection).</w:t>
      </w:r>
      <w:r w:rsidR="00D26162" w:rsidRPr="00D26162">
        <w:rPr>
          <w:i/>
          <w:iCs/>
          <w:color w:val="000000"/>
          <w:lang w:val="en-US"/>
        </w:rPr>
        <w:t xml:space="preserve"> </w:t>
      </w:r>
      <w:r w:rsidRPr="00D26162">
        <w:rPr>
          <w:color w:val="000000"/>
        </w:rPr>
        <w:t xml:space="preserve">Model regresi yang baik yaitu regresi yang bebas dari autokorelasi. Mendeteksi ada atau tidak autokorelasi salah satunya menggunakan uji </w:t>
      </w:r>
      <w:r w:rsidRPr="0088003C">
        <w:rPr>
          <w:i/>
          <w:color w:val="000000"/>
        </w:rPr>
        <w:t>Durbin Watson</w:t>
      </w:r>
      <w:r w:rsidRPr="00D26162">
        <w:rPr>
          <w:color w:val="000000"/>
        </w:rPr>
        <w:t xml:space="preserve"> (DW test).</w:t>
      </w:r>
      <w:r w:rsidRPr="00B35B36">
        <w:rPr>
          <w:rStyle w:val="FootnoteReference"/>
          <w:color w:val="000000"/>
          <w:sz w:val="20"/>
          <w:szCs w:val="20"/>
        </w:rPr>
        <w:footnoteReference w:id="31"/>
      </w:r>
    </w:p>
    <w:p w:rsidR="00D26162" w:rsidRDefault="00D26162" w:rsidP="0072755F">
      <w:pPr>
        <w:pStyle w:val="ListParagraph"/>
        <w:widowControl w:val="0"/>
        <w:autoSpaceDE w:val="0"/>
        <w:autoSpaceDN w:val="0"/>
        <w:adjustRightInd w:val="0"/>
        <w:spacing w:after="0"/>
        <w:ind w:left="1636" w:firstLine="632"/>
        <w:jc w:val="both"/>
        <w:rPr>
          <w:lang w:val="en-US"/>
        </w:rPr>
      </w:pPr>
      <w:r>
        <w:t>Untuk mendeteksi terjadi autokorelasi atau tidak, dapat dilihat sebagai berikut:</w:t>
      </w:r>
      <w:r w:rsidRPr="00953397">
        <w:rPr>
          <w:rStyle w:val="FootnoteReference"/>
          <w:sz w:val="20"/>
          <w:szCs w:val="20"/>
        </w:rPr>
        <w:footnoteReference w:id="32"/>
      </w:r>
    </w:p>
    <w:p w:rsidR="00D26162" w:rsidRPr="00D26162" w:rsidRDefault="00D26162" w:rsidP="0072755F">
      <w:pPr>
        <w:pStyle w:val="ListParagraph"/>
        <w:widowControl w:val="0"/>
        <w:numPr>
          <w:ilvl w:val="5"/>
          <w:numId w:val="15"/>
        </w:numPr>
        <w:autoSpaceDE w:val="0"/>
        <w:autoSpaceDN w:val="0"/>
        <w:adjustRightInd w:val="0"/>
        <w:spacing w:after="0"/>
        <w:ind w:left="2127"/>
        <w:jc w:val="both"/>
        <w:rPr>
          <w:noProof w:val="0"/>
          <w:color w:val="000000"/>
          <w:kern w:val="2"/>
        </w:rPr>
      </w:pPr>
      <w:r>
        <w:t>Jika probabilitas F statistic &gt; 0.05 maka dinyatakan bebas dari masalah autokorelasi.</w:t>
      </w:r>
    </w:p>
    <w:p w:rsidR="009825FF" w:rsidRPr="0088003C" w:rsidRDefault="00D26162" w:rsidP="0072755F">
      <w:pPr>
        <w:pStyle w:val="ListParagraph"/>
        <w:widowControl w:val="0"/>
        <w:numPr>
          <w:ilvl w:val="5"/>
          <w:numId w:val="15"/>
        </w:numPr>
        <w:autoSpaceDE w:val="0"/>
        <w:autoSpaceDN w:val="0"/>
        <w:adjustRightInd w:val="0"/>
        <w:spacing w:after="0"/>
        <w:ind w:left="2127"/>
        <w:jc w:val="both"/>
        <w:rPr>
          <w:noProof w:val="0"/>
          <w:color w:val="000000"/>
          <w:kern w:val="2"/>
        </w:rPr>
      </w:pPr>
      <w:r>
        <w:t>Jika probabilitas F statistic &lt; 0.05 maka dinyatakan terjadi masalah autokorelasi.</w:t>
      </w:r>
    </w:p>
    <w:p w:rsidR="00C73DAB" w:rsidRDefault="00E01F51" w:rsidP="0072755F">
      <w:pPr>
        <w:pStyle w:val="ListParagraph"/>
        <w:widowControl w:val="0"/>
        <w:numPr>
          <w:ilvl w:val="0"/>
          <w:numId w:val="32"/>
        </w:numPr>
        <w:autoSpaceDE w:val="0"/>
        <w:autoSpaceDN w:val="0"/>
        <w:adjustRightInd w:val="0"/>
        <w:spacing w:after="0"/>
        <w:jc w:val="both"/>
        <w:rPr>
          <w:color w:val="000000"/>
          <w:lang w:val="en-US"/>
        </w:rPr>
      </w:pPr>
      <w:r w:rsidRPr="00216639">
        <w:rPr>
          <w:color w:val="000000"/>
        </w:rPr>
        <w:t>Uji Multikolinearitas</w:t>
      </w:r>
    </w:p>
    <w:p w:rsidR="00BC3B93" w:rsidRDefault="00E01F51" w:rsidP="0072755F">
      <w:pPr>
        <w:pStyle w:val="ListParagraph"/>
        <w:widowControl w:val="0"/>
        <w:autoSpaceDE w:val="0"/>
        <w:autoSpaceDN w:val="0"/>
        <w:adjustRightInd w:val="0"/>
        <w:spacing w:after="0"/>
        <w:ind w:left="1636" w:firstLine="632"/>
        <w:jc w:val="both"/>
        <w:rPr>
          <w:color w:val="000000"/>
          <w:lang w:val="en-US"/>
        </w:rPr>
      </w:pPr>
      <w:r w:rsidRPr="00C73DAB">
        <w:rPr>
          <w:color w:val="000000"/>
        </w:rPr>
        <w:t>Uji multikolinearitas digunakan untuk menguji ada tidaknya hubungan antar variabel bebas (independen). Uji multikolinearitas menguji apakah dalam persamaan regresi terdapat korelasi antar variabel bebas (independen). Model regresi yang baik adalah tidak terjadi korelasi diantara variabel independen.</w:t>
      </w:r>
      <w:r w:rsidR="000E11F7" w:rsidRPr="000E11F7">
        <w:rPr>
          <w:rStyle w:val="FootnoteReference"/>
          <w:color w:val="000000"/>
          <w:sz w:val="20"/>
          <w:szCs w:val="20"/>
        </w:rPr>
        <w:footnoteReference w:id="33"/>
      </w:r>
      <w:r w:rsidRPr="00C73DAB">
        <w:rPr>
          <w:color w:val="000000"/>
        </w:rPr>
        <w:t xml:space="preserve"> Pada penelitian ini yaitu </w:t>
      </w:r>
      <w:r w:rsidR="000E11F7" w:rsidRPr="00C73DAB">
        <w:rPr>
          <w:color w:val="000000"/>
          <w:lang w:val="en-US"/>
        </w:rPr>
        <w:t>label halal (variabel X</w:t>
      </w:r>
      <w:r w:rsidR="000E11F7" w:rsidRPr="00C73DAB">
        <w:rPr>
          <w:color w:val="000000"/>
          <w:vertAlign w:val="subscript"/>
          <w:lang w:val="en-US"/>
        </w:rPr>
        <w:t>1</w:t>
      </w:r>
      <w:r w:rsidR="000E11F7" w:rsidRPr="00C73DAB">
        <w:rPr>
          <w:color w:val="000000"/>
          <w:lang w:val="en-US"/>
        </w:rPr>
        <w:t xml:space="preserve">), </w:t>
      </w:r>
      <w:r w:rsidR="000E11F7" w:rsidRPr="00C73DAB">
        <w:rPr>
          <w:color w:val="000000"/>
          <w:lang w:val="en-US"/>
        </w:rPr>
        <w:lastRenderedPageBreak/>
        <w:t>promosi (variabel X</w:t>
      </w:r>
      <w:r w:rsidR="000E11F7" w:rsidRPr="00C73DAB">
        <w:rPr>
          <w:color w:val="000000"/>
          <w:vertAlign w:val="subscript"/>
          <w:lang w:val="en-US"/>
        </w:rPr>
        <w:t>2</w:t>
      </w:r>
      <w:r w:rsidR="000E11F7" w:rsidRPr="00C73DAB">
        <w:rPr>
          <w:color w:val="000000"/>
          <w:lang w:val="en-US"/>
        </w:rPr>
        <w:t>) dan Keputusan Membeli (Y)</w:t>
      </w:r>
      <w:r w:rsidRPr="00C73DAB">
        <w:rPr>
          <w:i/>
          <w:iCs/>
          <w:color w:val="000000"/>
        </w:rPr>
        <w:t>.</w:t>
      </w:r>
    </w:p>
    <w:p w:rsidR="00E01F51" w:rsidRPr="00BC3B93" w:rsidRDefault="00E01F51" w:rsidP="0072755F">
      <w:pPr>
        <w:pStyle w:val="ListParagraph"/>
        <w:widowControl w:val="0"/>
        <w:autoSpaceDE w:val="0"/>
        <w:autoSpaceDN w:val="0"/>
        <w:adjustRightInd w:val="0"/>
        <w:spacing w:after="0"/>
        <w:ind w:left="1636" w:firstLine="632"/>
        <w:jc w:val="both"/>
        <w:rPr>
          <w:color w:val="000000"/>
        </w:rPr>
      </w:pPr>
      <w:r w:rsidRPr="00C73DAB">
        <w:rPr>
          <w:color w:val="000000"/>
        </w:rPr>
        <w:t xml:space="preserve">Nilai yang umum digunakan menunjukkan adanya multikolinieritas yaitu nilai Tolerance </w:t>
      </w:r>
      <w:r w:rsidR="002529A7">
        <w:rPr>
          <w:color w:val="000000"/>
          <w:lang w:val="en-US"/>
        </w:rPr>
        <w:t>&lt;</w:t>
      </w:r>
      <w:r w:rsidRPr="00C73DAB">
        <w:rPr>
          <w:color w:val="000000"/>
        </w:rPr>
        <w:t xml:space="preserve"> 0.10 atau sama dengan nilai VIF </w:t>
      </w:r>
      <w:r w:rsidRPr="00C73DAB">
        <w:rPr>
          <w:i/>
          <w:iCs/>
          <w:color w:val="000000"/>
        </w:rPr>
        <w:t>(variance inflation factor)</w:t>
      </w:r>
      <w:r w:rsidRPr="00C73DAB">
        <w:rPr>
          <w:color w:val="000000"/>
        </w:rPr>
        <w:t xml:space="preserve"> </w:t>
      </w:r>
      <w:r w:rsidR="002529A7">
        <w:rPr>
          <w:color w:val="000000"/>
          <w:lang w:val="en-US"/>
        </w:rPr>
        <w:t>&gt;</w:t>
      </w:r>
      <w:r w:rsidRPr="00C73DAB">
        <w:rPr>
          <w:color w:val="000000"/>
        </w:rPr>
        <w:t xml:space="preserve"> 10.</w:t>
      </w:r>
      <w:r w:rsidR="00BC0A0E" w:rsidRPr="00BC0A0E">
        <w:rPr>
          <w:rStyle w:val="FootnoteReference"/>
          <w:color w:val="000000"/>
          <w:sz w:val="20"/>
          <w:szCs w:val="20"/>
        </w:rPr>
        <w:footnoteReference w:id="34"/>
      </w:r>
      <w:r w:rsidR="00BC3B93" w:rsidRPr="00BC3B93">
        <w:t xml:space="preserve"> </w:t>
      </w:r>
      <w:r w:rsidR="002529A7">
        <w:rPr>
          <w:lang w:val="en-US"/>
        </w:rPr>
        <w:t xml:space="preserve">Nilai tolerance yang baik adalah &gt; 0.10 dan nilai VIF &lt; 10, sehingga tidak terjadi masalah multikolinieritas. </w:t>
      </w:r>
      <w:r w:rsidR="00BC3B93">
        <w:rPr>
          <w:color w:val="000000"/>
        </w:rPr>
        <w:t xml:space="preserve">Tolerance mengukur </w:t>
      </w:r>
      <w:r w:rsidR="00BC3B93" w:rsidRPr="00BC3B93">
        <w:rPr>
          <w:color w:val="000000"/>
        </w:rPr>
        <w:t>variabilitas variabel bebas yang terpilih tidak dapat</w:t>
      </w:r>
      <w:r w:rsidR="00BC3B93">
        <w:rPr>
          <w:color w:val="000000"/>
        </w:rPr>
        <w:t xml:space="preserve"> dijelaskan oleh variabel bebas</w:t>
      </w:r>
      <w:r w:rsidR="00BC3B93">
        <w:rPr>
          <w:color w:val="000000"/>
          <w:lang w:val="en-US"/>
        </w:rPr>
        <w:t xml:space="preserve"> </w:t>
      </w:r>
      <w:r w:rsidR="00BC3B93" w:rsidRPr="00BC3B93">
        <w:rPr>
          <w:color w:val="000000"/>
        </w:rPr>
        <w:t>lainnya.</w:t>
      </w:r>
    </w:p>
    <w:p w:rsidR="00C73DAB" w:rsidRPr="00C73DAB" w:rsidRDefault="00BC3B93" w:rsidP="0072755F">
      <w:pPr>
        <w:pStyle w:val="ListParagraph"/>
        <w:widowControl w:val="0"/>
        <w:numPr>
          <w:ilvl w:val="0"/>
          <w:numId w:val="32"/>
        </w:numPr>
        <w:autoSpaceDE w:val="0"/>
        <w:autoSpaceDN w:val="0"/>
        <w:adjustRightInd w:val="0"/>
        <w:spacing w:after="0"/>
        <w:jc w:val="both"/>
      </w:pPr>
      <w:r>
        <w:rPr>
          <w:color w:val="000000"/>
        </w:rPr>
        <w:t>Uji Hetero</w:t>
      </w:r>
      <w:r w:rsidR="00E01F51">
        <w:rPr>
          <w:color w:val="000000"/>
        </w:rPr>
        <w:t>kedastisitas</w:t>
      </w:r>
    </w:p>
    <w:p w:rsidR="00BC0A0E" w:rsidRPr="00BC0A0E" w:rsidRDefault="00E01F51" w:rsidP="0072755F">
      <w:pPr>
        <w:pStyle w:val="ListParagraph"/>
        <w:widowControl w:val="0"/>
        <w:autoSpaceDE w:val="0"/>
        <w:autoSpaceDN w:val="0"/>
        <w:adjustRightInd w:val="0"/>
        <w:spacing w:after="0"/>
        <w:ind w:left="1636" w:firstLine="632"/>
        <w:jc w:val="both"/>
        <w:rPr>
          <w:color w:val="000000"/>
          <w:lang w:val="en-US"/>
        </w:rPr>
      </w:pPr>
      <w:r w:rsidRPr="00C73DAB">
        <w:rPr>
          <w:color w:val="000000"/>
        </w:rPr>
        <w:t>Uji heteroskedas</w:t>
      </w:r>
      <w:r w:rsidRPr="00C73DAB">
        <w:rPr>
          <w:color w:val="000000"/>
          <w:lang w:val="en-GB"/>
        </w:rPr>
        <w:t>tis</w:t>
      </w:r>
      <w:r w:rsidRPr="00C73DAB">
        <w:rPr>
          <w:color w:val="000000"/>
        </w:rPr>
        <w:t xml:space="preserve">itas bertujuan menguji apakah dalam model regresi terjadi ketidaksamaan variance dari residual satu pengamatan ke pengamatan lain. Jika varian dari residual satu pengamatan ke pengamatan lain tetap maka disebut </w:t>
      </w:r>
      <w:r w:rsidR="002529A7">
        <w:rPr>
          <w:color w:val="000000"/>
          <w:lang w:val="en-US"/>
        </w:rPr>
        <w:t>hoterokedastisitas</w:t>
      </w:r>
      <w:r w:rsidRPr="00C73DAB">
        <w:rPr>
          <w:color w:val="000000"/>
        </w:rPr>
        <w:t xml:space="preserve"> </w:t>
      </w:r>
      <w:r w:rsidR="00BC3B93">
        <w:rPr>
          <w:color w:val="000000"/>
        </w:rPr>
        <w:t>dan jika berbeda disebut hetero</w:t>
      </w:r>
      <w:r w:rsidRPr="00C73DAB">
        <w:rPr>
          <w:color w:val="000000"/>
        </w:rPr>
        <w:t xml:space="preserve">kedastisitas. Model regresi yang baik yaitu bersifat homokedasitas. Pengujian ini bisa lihat dengan menggunakan </w:t>
      </w:r>
      <w:r w:rsidR="002529A7">
        <w:rPr>
          <w:i/>
          <w:color w:val="000000"/>
          <w:lang w:val="en-US"/>
        </w:rPr>
        <w:t>scatter plot</w:t>
      </w:r>
      <w:r w:rsidRPr="00C73DAB">
        <w:rPr>
          <w:color w:val="000000"/>
        </w:rPr>
        <w:t>.</w:t>
      </w:r>
      <w:r w:rsidRPr="000C1808">
        <w:rPr>
          <w:rStyle w:val="FootnoteReference"/>
          <w:color w:val="000000"/>
          <w:sz w:val="20"/>
          <w:szCs w:val="20"/>
        </w:rPr>
        <w:footnoteReference w:id="35"/>
      </w:r>
      <w:r w:rsidRPr="00C73DAB">
        <w:rPr>
          <w:color w:val="000000"/>
        </w:rPr>
        <w:t xml:space="preserve"> Kriteria pengambilan keputusan adalah signifikansi dari variabel bebas &gt; 0,05 maka homokeda</w:t>
      </w:r>
      <w:r w:rsidRPr="00C73DAB">
        <w:rPr>
          <w:color w:val="000000"/>
          <w:lang w:val="en-GB"/>
        </w:rPr>
        <w:t>ti</w:t>
      </w:r>
      <w:r w:rsidRPr="00C73DAB">
        <w:rPr>
          <w:color w:val="000000"/>
        </w:rPr>
        <w:t>sitas</w:t>
      </w:r>
      <w:r w:rsidR="00BC0A0E">
        <w:rPr>
          <w:color w:val="000000"/>
          <w:lang w:val="en-US"/>
        </w:rPr>
        <w:t xml:space="preserve"> atau tidak terjadi masalah heteroskedastisitas</w:t>
      </w:r>
      <w:r w:rsidRPr="00C73DAB">
        <w:rPr>
          <w:color w:val="000000"/>
        </w:rPr>
        <w:t>.</w:t>
      </w:r>
    </w:p>
    <w:p w:rsidR="00C73DAB" w:rsidRPr="00C73DAB" w:rsidRDefault="00E01F51" w:rsidP="0072755F">
      <w:pPr>
        <w:pStyle w:val="ListParagraph"/>
        <w:numPr>
          <w:ilvl w:val="4"/>
          <w:numId w:val="15"/>
        </w:numPr>
        <w:ind w:left="1276"/>
        <w:jc w:val="both"/>
        <w:rPr>
          <w:lang w:val="en-GB"/>
        </w:rPr>
      </w:pPr>
      <w:r>
        <w:rPr>
          <w:color w:val="000000"/>
          <w:lang w:val="en-GB"/>
        </w:rPr>
        <w:t>Uji Hipotesis</w:t>
      </w:r>
    </w:p>
    <w:p w:rsidR="00C73DAB" w:rsidRPr="000656D8" w:rsidRDefault="00E01F51" w:rsidP="0072755F">
      <w:pPr>
        <w:pStyle w:val="ListParagraph"/>
        <w:ind w:left="1276" w:firstLine="709"/>
        <w:jc w:val="both"/>
        <w:rPr>
          <w:color w:val="000000"/>
          <w:lang w:val="en-US"/>
        </w:rPr>
      </w:pPr>
      <w:r w:rsidRPr="00C73DAB">
        <w:rPr>
          <w:color w:val="000000"/>
        </w:rPr>
        <w:t>Pengujian hipotesis digunakan untuk mengukur kekuatan hubungan antara dua variabel atau lebih dan untuk menunjukkan arah hubungan antara variabel dependen dengan variabel independen.</w:t>
      </w:r>
      <w:r w:rsidRPr="006F2558">
        <w:rPr>
          <w:rStyle w:val="FootnoteReference"/>
          <w:color w:val="000000"/>
          <w:sz w:val="20"/>
          <w:szCs w:val="20"/>
        </w:rPr>
        <w:footnoteReference w:id="36"/>
      </w:r>
      <w:r w:rsidR="000656D8">
        <w:rPr>
          <w:color w:val="000000"/>
          <w:lang w:val="en-US"/>
        </w:rPr>
        <w:t xml:space="preserve"> Pengujian hipotesis yaitu sebagai berikut:</w:t>
      </w:r>
    </w:p>
    <w:p w:rsidR="00C73DAB" w:rsidRPr="00C73DAB" w:rsidRDefault="00E01F51" w:rsidP="0072755F">
      <w:pPr>
        <w:pStyle w:val="ListParagraph"/>
        <w:numPr>
          <w:ilvl w:val="0"/>
          <w:numId w:val="33"/>
        </w:numPr>
        <w:ind w:left="1701"/>
        <w:jc w:val="both"/>
        <w:rPr>
          <w:lang w:val="en-GB"/>
        </w:rPr>
      </w:pPr>
      <w:r w:rsidRPr="00C73DAB">
        <w:rPr>
          <w:color w:val="000000"/>
        </w:rPr>
        <w:t>Koefisien Determinasi (Adjusted R</w:t>
      </w:r>
      <w:r w:rsidRPr="00C73DAB">
        <w:rPr>
          <w:color w:val="000000"/>
          <w:sz w:val="16"/>
          <w:szCs w:val="16"/>
        </w:rPr>
        <w:t>2</w:t>
      </w:r>
      <w:r w:rsidRPr="00C73DAB">
        <w:rPr>
          <w:color w:val="000000"/>
        </w:rPr>
        <w:t>)</w:t>
      </w:r>
    </w:p>
    <w:p w:rsidR="00C73DAB" w:rsidRDefault="00E01F51" w:rsidP="0072755F">
      <w:pPr>
        <w:pStyle w:val="ListParagraph"/>
        <w:ind w:left="1701" w:firstLine="567"/>
        <w:jc w:val="both"/>
        <w:rPr>
          <w:color w:val="000000"/>
          <w:lang w:val="en-GB"/>
        </w:rPr>
      </w:pPr>
      <w:r w:rsidRPr="00C73DAB">
        <w:rPr>
          <w:color w:val="000000"/>
        </w:rPr>
        <w:t xml:space="preserve">Koefisien </w:t>
      </w:r>
      <w:r w:rsidRPr="00C73DAB">
        <w:rPr>
          <w:color w:val="000000"/>
          <w:lang w:val="en-GB"/>
        </w:rPr>
        <w:t>D</w:t>
      </w:r>
      <w:r w:rsidRPr="00C73DAB">
        <w:rPr>
          <w:color w:val="000000"/>
        </w:rPr>
        <w:t>eterminasi (R</w:t>
      </w:r>
      <w:r w:rsidRPr="00C73DAB">
        <w:rPr>
          <w:color w:val="000000"/>
          <w:sz w:val="16"/>
          <w:szCs w:val="16"/>
        </w:rPr>
        <w:t>2</w:t>
      </w:r>
      <w:r w:rsidRPr="00C73DAB">
        <w:rPr>
          <w:color w:val="000000"/>
        </w:rPr>
        <w:t>) intinya</w:t>
      </w:r>
      <w:r w:rsidRPr="00C73DAB">
        <w:rPr>
          <w:color w:val="000000"/>
          <w:lang w:val="en-GB"/>
        </w:rPr>
        <w:t xml:space="preserve"> untuk</w:t>
      </w:r>
      <w:r w:rsidRPr="00C73DAB">
        <w:rPr>
          <w:color w:val="000000"/>
        </w:rPr>
        <w:t xml:space="preserve"> mengukur seberapa jauh kemampuan model dalam menerangkan variasi variabel </w:t>
      </w:r>
      <w:r w:rsidRPr="00C73DAB">
        <w:rPr>
          <w:color w:val="000000"/>
          <w:lang w:val="en-GB"/>
        </w:rPr>
        <w:t>terikat (</w:t>
      </w:r>
      <w:r w:rsidRPr="0088003C">
        <w:rPr>
          <w:i/>
          <w:color w:val="000000"/>
          <w:lang w:val="en-GB"/>
        </w:rPr>
        <w:t>dependen</w:t>
      </w:r>
      <w:r w:rsidR="0088003C" w:rsidRPr="0088003C">
        <w:rPr>
          <w:i/>
          <w:color w:val="000000"/>
          <w:lang w:val="en-GB"/>
        </w:rPr>
        <w:t>t</w:t>
      </w:r>
      <w:r w:rsidRPr="00C73DAB">
        <w:rPr>
          <w:color w:val="000000"/>
          <w:lang w:val="en-GB"/>
        </w:rPr>
        <w:t>).</w:t>
      </w:r>
      <w:r w:rsidRPr="00C73DAB">
        <w:rPr>
          <w:color w:val="000000"/>
        </w:rPr>
        <w:t xml:space="preserve"> Nilai R</w:t>
      </w:r>
      <w:r w:rsidRPr="00C73DAB">
        <w:rPr>
          <w:color w:val="000000"/>
          <w:sz w:val="16"/>
          <w:szCs w:val="16"/>
        </w:rPr>
        <w:t xml:space="preserve">2 </w:t>
      </w:r>
      <w:r w:rsidRPr="00C73DAB">
        <w:rPr>
          <w:color w:val="000000"/>
        </w:rPr>
        <w:t>yang kecil berarti kemampuan variabel</w:t>
      </w:r>
      <w:r w:rsidRPr="00C73DAB">
        <w:rPr>
          <w:color w:val="000000"/>
          <w:lang w:val="en-GB"/>
        </w:rPr>
        <w:t>-</w:t>
      </w:r>
      <w:r w:rsidRPr="00C73DAB">
        <w:rPr>
          <w:color w:val="000000"/>
        </w:rPr>
        <w:t xml:space="preserve">variabel </w:t>
      </w:r>
      <w:r w:rsidRPr="00C73DAB">
        <w:rPr>
          <w:color w:val="000000"/>
          <w:lang w:val="en-GB"/>
        </w:rPr>
        <w:t xml:space="preserve">bebas </w:t>
      </w:r>
      <w:r w:rsidRPr="00C73DAB">
        <w:rPr>
          <w:i/>
          <w:iCs/>
          <w:color w:val="000000"/>
          <w:lang w:val="en-GB"/>
        </w:rPr>
        <w:t>(independents)</w:t>
      </w:r>
      <w:r w:rsidRPr="00C73DAB">
        <w:rPr>
          <w:color w:val="000000"/>
        </w:rPr>
        <w:t xml:space="preserve"> dalam menjelaskan variasi variabel </w:t>
      </w:r>
      <w:r w:rsidRPr="00C73DAB">
        <w:rPr>
          <w:color w:val="000000"/>
          <w:lang w:val="en-GB"/>
        </w:rPr>
        <w:t xml:space="preserve">terikat </w:t>
      </w:r>
      <w:r w:rsidRPr="00C73DAB">
        <w:rPr>
          <w:i/>
          <w:iCs/>
          <w:color w:val="000000"/>
          <w:lang w:val="en-GB"/>
        </w:rPr>
        <w:t>(dependents)</w:t>
      </w:r>
      <w:r w:rsidRPr="00C73DAB">
        <w:rPr>
          <w:color w:val="000000"/>
          <w:lang w:val="en-GB"/>
        </w:rPr>
        <w:t xml:space="preserve"> </w:t>
      </w:r>
      <w:r w:rsidRPr="00C73DAB">
        <w:rPr>
          <w:color w:val="000000"/>
        </w:rPr>
        <w:t xml:space="preserve">amat terbatas. Nilai yang mendekati satu berarti variabel </w:t>
      </w:r>
      <w:r w:rsidRPr="00C73DAB">
        <w:rPr>
          <w:color w:val="000000"/>
          <w:lang w:val="en-GB"/>
        </w:rPr>
        <w:t xml:space="preserve">bebas </w:t>
      </w:r>
      <w:r w:rsidRPr="00C73DAB">
        <w:rPr>
          <w:i/>
          <w:iCs/>
          <w:color w:val="000000"/>
          <w:lang w:val="en-GB"/>
        </w:rPr>
        <w:t>(</w:t>
      </w:r>
      <w:r w:rsidRPr="00C73DAB">
        <w:rPr>
          <w:i/>
          <w:iCs/>
          <w:color w:val="000000"/>
        </w:rPr>
        <w:t>independen</w:t>
      </w:r>
      <w:r w:rsidRPr="00C73DAB">
        <w:rPr>
          <w:i/>
          <w:iCs/>
          <w:color w:val="000000"/>
          <w:lang w:val="en-GB"/>
        </w:rPr>
        <w:t>ts)</w:t>
      </w:r>
      <w:r w:rsidRPr="00C73DAB">
        <w:rPr>
          <w:color w:val="000000"/>
        </w:rPr>
        <w:t xml:space="preserve"> memberikan hampir semua informasi yang dibutuhkan untuk memprediksi variabel </w:t>
      </w:r>
      <w:r w:rsidRPr="00C73DAB">
        <w:rPr>
          <w:color w:val="000000"/>
          <w:lang w:val="en-GB"/>
        </w:rPr>
        <w:t xml:space="preserve">terikat </w:t>
      </w:r>
      <w:r w:rsidRPr="00C73DAB">
        <w:rPr>
          <w:i/>
          <w:iCs/>
          <w:color w:val="000000"/>
          <w:lang w:val="en-GB"/>
        </w:rPr>
        <w:t>(</w:t>
      </w:r>
      <w:r w:rsidRPr="00C73DAB">
        <w:rPr>
          <w:i/>
          <w:iCs/>
          <w:color w:val="000000"/>
        </w:rPr>
        <w:t>dependen</w:t>
      </w:r>
      <w:r w:rsidRPr="00C73DAB">
        <w:rPr>
          <w:i/>
          <w:iCs/>
          <w:color w:val="000000"/>
          <w:lang w:val="en-GB"/>
        </w:rPr>
        <w:t>ts)</w:t>
      </w:r>
      <w:r w:rsidRPr="00C73DAB">
        <w:rPr>
          <w:color w:val="000000"/>
          <w:lang w:val="en-GB"/>
        </w:rPr>
        <w:t xml:space="preserve">. Nilai koefisien determinasi yaitu antara nol dan satu. Koefesien determinasi </w:t>
      </w:r>
      <w:r w:rsidRPr="00C73DAB">
        <w:rPr>
          <w:color w:val="000000"/>
          <w:lang w:val="en-GB"/>
        </w:rPr>
        <w:lastRenderedPageBreak/>
        <w:t xml:space="preserve">untuk data silang </w:t>
      </w:r>
      <w:r w:rsidRPr="00C73DAB">
        <w:rPr>
          <w:i/>
          <w:iCs/>
          <w:color w:val="000000"/>
          <w:lang w:val="en-GB"/>
        </w:rPr>
        <w:t>(croosection)</w:t>
      </w:r>
      <w:r w:rsidRPr="00C73DAB">
        <w:rPr>
          <w:color w:val="000000"/>
          <w:lang w:val="en-GB"/>
        </w:rPr>
        <w:t xml:space="preserve"> cenderung rendah dibandingkan data runtun waktu </w:t>
      </w:r>
      <w:r w:rsidRPr="00C73DAB">
        <w:rPr>
          <w:i/>
          <w:iCs/>
          <w:color w:val="000000"/>
          <w:lang w:val="en-GB"/>
        </w:rPr>
        <w:t xml:space="preserve">(time series) </w:t>
      </w:r>
      <w:r w:rsidRPr="00C73DAB">
        <w:rPr>
          <w:color w:val="000000"/>
          <w:lang w:val="en-GB"/>
        </w:rPr>
        <w:t>yang tinggi.</w:t>
      </w:r>
      <w:r w:rsidRPr="00106E0D">
        <w:rPr>
          <w:rStyle w:val="FootnoteReference"/>
          <w:color w:val="000000"/>
          <w:sz w:val="20"/>
          <w:szCs w:val="20"/>
          <w:lang w:val="en-GB"/>
        </w:rPr>
        <w:footnoteReference w:id="37"/>
      </w:r>
    </w:p>
    <w:p w:rsidR="00C73DAB" w:rsidRPr="00C73DAB" w:rsidRDefault="00E01F51" w:rsidP="0072755F">
      <w:pPr>
        <w:pStyle w:val="ListParagraph"/>
        <w:numPr>
          <w:ilvl w:val="0"/>
          <w:numId w:val="33"/>
        </w:numPr>
        <w:ind w:left="1701"/>
        <w:jc w:val="both"/>
        <w:rPr>
          <w:lang w:val="en-GB"/>
        </w:rPr>
      </w:pPr>
      <w:r w:rsidRPr="00C73DAB">
        <w:rPr>
          <w:color w:val="000000"/>
          <w:lang w:val="en-GB"/>
        </w:rPr>
        <w:t>Uji t</w:t>
      </w:r>
      <w:r w:rsidR="00CA1D5F">
        <w:rPr>
          <w:color w:val="000000"/>
          <w:lang w:val="en-GB"/>
        </w:rPr>
        <w:t xml:space="preserve"> (uji parsial)</w:t>
      </w:r>
    </w:p>
    <w:p w:rsidR="00C73DAB" w:rsidRDefault="00E01F51" w:rsidP="0072755F">
      <w:pPr>
        <w:pStyle w:val="ListParagraph"/>
        <w:ind w:left="1701" w:firstLine="709"/>
        <w:jc w:val="both"/>
        <w:rPr>
          <w:color w:val="000000"/>
          <w:lang w:val="en-GB"/>
        </w:rPr>
      </w:pPr>
      <w:r w:rsidRPr="00C73DAB">
        <w:rPr>
          <w:color w:val="000000"/>
          <w:lang w:val="en-GB"/>
        </w:rPr>
        <w:t>Uji statistik t menunjukkan seberapa besar pengaruh satu variabel penjelas atau independen secara individual dalam menerangkan variasi variabel dependen.</w:t>
      </w:r>
      <w:r w:rsidRPr="000E11F7">
        <w:rPr>
          <w:rStyle w:val="FootnoteReference"/>
          <w:color w:val="000000"/>
          <w:sz w:val="20"/>
          <w:szCs w:val="20"/>
          <w:lang w:val="en-GB"/>
        </w:rPr>
        <w:footnoteReference w:id="38"/>
      </w:r>
      <w:r w:rsidRPr="00C73DAB">
        <w:rPr>
          <w:color w:val="000000"/>
          <w:lang w:val="en-US"/>
        </w:rPr>
        <w:t xml:space="preserve"> </w:t>
      </w:r>
      <w:r w:rsidR="00CA1D5F" w:rsidRPr="00CA1D5F">
        <w:rPr>
          <w:color w:val="000000"/>
          <w:lang w:val="en-US"/>
        </w:rPr>
        <w:t xml:space="preserve">Uji ini dapat dilakukan dengan membandingkan t hitung dengan t tabel atau melihat kolom signifikasi pada </w:t>
      </w:r>
      <w:r w:rsidR="00CA1D5F">
        <w:rPr>
          <w:color w:val="000000"/>
          <w:lang w:val="en-US"/>
        </w:rPr>
        <w:t>t hitung.</w:t>
      </w:r>
      <w:r w:rsidR="00CA1D5F" w:rsidRPr="00CA1D5F">
        <w:rPr>
          <w:color w:val="000000"/>
          <w:lang w:val="en-US"/>
        </w:rPr>
        <w:t xml:space="preserve"> </w:t>
      </w:r>
      <w:r w:rsidR="00CA1D5F">
        <w:rPr>
          <w:color w:val="000000"/>
          <w:lang w:val="en-US"/>
        </w:rPr>
        <w:t>Uji t (parsial) bertujuan</w:t>
      </w:r>
      <w:r w:rsidR="00CA1D5F" w:rsidRPr="00CA1D5F">
        <w:rPr>
          <w:color w:val="000000"/>
          <w:lang w:val="en-US"/>
        </w:rPr>
        <w:t xml:space="preserve"> untuk membandingkan (membedakan) apakah kedua variabel tersebut sama atau berbeda. </w:t>
      </w:r>
      <w:r w:rsidRPr="00C73DAB">
        <w:rPr>
          <w:color w:val="000000"/>
          <w:lang w:val="en-GB"/>
        </w:rPr>
        <w:t>Cara melakukan uji t adalah sebagai berikut:</w:t>
      </w:r>
    </w:p>
    <w:p w:rsidR="00C73DAB" w:rsidRPr="00C73DAB" w:rsidRDefault="00E01F51" w:rsidP="0072755F">
      <w:pPr>
        <w:pStyle w:val="ListParagraph"/>
        <w:numPr>
          <w:ilvl w:val="0"/>
          <w:numId w:val="9"/>
        </w:numPr>
        <w:ind w:left="2127"/>
        <w:jc w:val="both"/>
        <w:rPr>
          <w:lang w:val="en-GB"/>
        </w:rPr>
      </w:pPr>
      <w:r w:rsidRPr="00C73DAB">
        <w:rPr>
          <w:color w:val="000000"/>
          <w:lang w:val="en-GB"/>
        </w:rPr>
        <w:t xml:space="preserve">Quick look, apabila jumlah </w:t>
      </w:r>
      <w:r w:rsidRPr="00C73DAB">
        <w:rPr>
          <w:i/>
          <w:iCs/>
          <w:color w:val="000000"/>
          <w:lang w:val="en-GB"/>
        </w:rPr>
        <w:t>degree of freedom</w:t>
      </w:r>
      <w:r w:rsidRPr="00C73DAB">
        <w:rPr>
          <w:color w:val="000000"/>
          <w:lang w:val="en-GB"/>
        </w:rPr>
        <w:t xml:space="preserve"> (df) adalah 20 atau lebih, dan tingkat kepercayaan 5%.</w:t>
      </w:r>
    </w:p>
    <w:p w:rsidR="00C73DAB" w:rsidRPr="00C73DAB" w:rsidRDefault="00E01F51" w:rsidP="0072755F">
      <w:pPr>
        <w:pStyle w:val="ListParagraph"/>
        <w:numPr>
          <w:ilvl w:val="0"/>
          <w:numId w:val="9"/>
        </w:numPr>
        <w:ind w:left="2127"/>
        <w:jc w:val="both"/>
        <w:rPr>
          <w:lang w:val="en-GB"/>
        </w:rPr>
      </w:pPr>
      <w:r w:rsidRPr="00C73DAB">
        <w:rPr>
          <w:color w:val="000000"/>
          <w:lang w:val="en-GB"/>
        </w:rPr>
        <w:t>Membandingkan nilai statistik t dengan titik kritis menurut tabel.</w:t>
      </w:r>
    </w:p>
    <w:p w:rsidR="004E096A" w:rsidRPr="00C73DAB" w:rsidRDefault="00E01F51" w:rsidP="0072755F">
      <w:pPr>
        <w:pStyle w:val="ListParagraph"/>
        <w:ind w:left="1701" w:firstLine="709"/>
        <w:jc w:val="both"/>
        <w:rPr>
          <w:lang w:val="en-GB"/>
        </w:rPr>
      </w:pPr>
      <w:r w:rsidRPr="00C73DAB">
        <w:rPr>
          <w:color w:val="000000"/>
        </w:rPr>
        <w:t xml:space="preserve">Uji ini </w:t>
      </w:r>
      <w:r w:rsidRPr="00C73DAB">
        <w:rPr>
          <w:color w:val="000000"/>
          <w:lang w:val="en-GB"/>
        </w:rPr>
        <w:t xml:space="preserve">bisa juga </w:t>
      </w:r>
      <w:r w:rsidRPr="00C73DAB">
        <w:rPr>
          <w:color w:val="000000"/>
        </w:rPr>
        <w:t>dilakukan dengan</w:t>
      </w:r>
      <w:r w:rsidRPr="00C73DAB">
        <w:rPr>
          <w:color w:val="000000"/>
          <w:lang w:val="en-GB"/>
        </w:rPr>
        <w:t xml:space="preserve"> cara </w:t>
      </w:r>
      <w:r w:rsidRPr="00C73DAB">
        <w:rPr>
          <w:color w:val="000000"/>
        </w:rPr>
        <w:t>membandingkan t hitung dengan t tabel atau</w:t>
      </w:r>
      <w:r w:rsidRPr="00C73DAB">
        <w:rPr>
          <w:color w:val="000000"/>
          <w:lang w:val="en-GB"/>
        </w:rPr>
        <w:t xml:space="preserve"> </w:t>
      </w:r>
      <w:r w:rsidRPr="00C73DAB">
        <w:rPr>
          <w:color w:val="000000"/>
        </w:rPr>
        <w:t>melihat</w:t>
      </w:r>
      <w:r w:rsidRPr="00C73DAB">
        <w:rPr>
          <w:color w:val="000000"/>
          <w:lang w:val="en-GB"/>
        </w:rPr>
        <w:t xml:space="preserve"> </w:t>
      </w:r>
      <w:r w:rsidRPr="00C73DAB">
        <w:rPr>
          <w:color w:val="000000"/>
        </w:rPr>
        <w:t>kolom</w:t>
      </w:r>
      <w:r w:rsidRPr="00C73DAB">
        <w:rPr>
          <w:color w:val="000000"/>
          <w:lang w:val="en-GB"/>
        </w:rPr>
        <w:t xml:space="preserve"> </w:t>
      </w:r>
      <w:r w:rsidRPr="00C73DAB">
        <w:rPr>
          <w:color w:val="000000"/>
        </w:rPr>
        <w:t>signifikasi pada t hitung</w:t>
      </w:r>
      <w:r w:rsidRPr="00C73DAB">
        <w:rPr>
          <w:color w:val="000000"/>
          <w:lang w:val="en-GB"/>
        </w:rPr>
        <w:t xml:space="preserve">. </w:t>
      </w:r>
      <w:r w:rsidRPr="00C73DAB">
        <w:rPr>
          <w:color w:val="000000"/>
        </w:rPr>
        <w:t>Pengujian terhadap hasil regresi dilakukan menggunakan uji t pada derajat keyakinan sebesar 95% atau α = 5%.</w:t>
      </w:r>
    </w:p>
    <w:p w:rsidR="00C73DAB" w:rsidRDefault="00E01F51" w:rsidP="0072755F">
      <w:pPr>
        <w:pStyle w:val="ListParagraph"/>
        <w:numPr>
          <w:ilvl w:val="0"/>
          <w:numId w:val="33"/>
        </w:numPr>
        <w:ind w:left="1701"/>
        <w:jc w:val="both"/>
        <w:rPr>
          <w:color w:val="000000"/>
          <w:lang w:val="en-US"/>
        </w:rPr>
      </w:pPr>
      <w:r>
        <w:rPr>
          <w:color w:val="000000"/>
          <w:lang w:val="en-US"/>
        </w:rPr>
        <w:t>Uji F</w:t>
      </w:r>
      <w:r w:rsidR="00953397">
        <w:rPr>
          <w:color w:val="000000"/>
          <w:lang w:val="en-US"/>
        </w:rPr>
        <w:t xml:space="preserve"> (uji simultan</w:t>
      </w:r>
      <w:r w:rsidR="00216639">
        <w:rPr>
          <w:color w:val="000000"/>
          <w:lang w:val="en-US"/>
        </w:rPr>
        <w:t>)</w:t>
      </w:r>
    </w:p>
    <w:p w:rsidR="00CA1D5F" w:rsidRPr="00CA1D5F" w:rsidRDefault="00E01F51" w:rsidP="0072755F">
      <w:pPr>
        <w:pStyle w:val="ListParagraph"/>
        <w:ind w:left="1701" w:firstLine="567"/>
        <w:jc w:val="both"/>
        <w:rPr>
          <w:lang w:val="en-US"/>
        </w:rPr>
      </w:pPr>
      <w:r w:rsidRPr="00737864">
        <w:t>Uji F digunakan untuk mengetahui pengaruh variabel independen secara serentak</w:t>
      </w:r>
      <w:r w:rsidR="000656D8">
        <w:rPr>
          <w:lang w:val="en-US"/>
        </w:rPr>
        <w:t>/seluruhnya</w:t>
      </w:r>
      <w:r w:rsidRPr="00737864">
        <w:t xml:space="preserve"> terhadap variabel dependen, apakah </w:t>
      </w:r>
      <w:r>
        <w:t>berpengaruh atau tidak.</w:t>
      </w:r>
      <w:r w:rsidRPr="005E2666">
        <w:rPr>
          <w:rStyle w:val="FootnoteReference"/>
          <w:sz w:val="20"/>
          <w:szCs w:val="20"/>
        </w:rPr>
        <w:footnoteReference w:id="39"/>
      </w:r>
      <w:r w:rsidRPr="00C73DAB">
        <w:rPr>
          <w:sz w:val="20"/>
          <w:szCs w:val="20"/>
        </w:rPr>
        <w:t xml:space="preserve"> </w:t>
      </w:r>
      <w:r>
        <w:t xml:space="preserve">Tahapan </w:t>
      </w:r>
      <w:r w:rsidRPr="00737864">
        <w:t>pengujian</w:t>
      </w:r>
      <w:r>
        <w:t xml:space="preserve"> uji F</w:t>
      </w:r>
      <w:r w:rsidR="00C73DAB">
        <w:t xml:space="preserve"> </w:t>
      </w:r>
      <w:r w:rsidR="006F02AA" w:rsidRPr="006F02AA">
        <w:rPr>
          <w:i/>
          <w:lang w:val="en-US"/>
        </w:rPr>
        <w:t>(</w:t>
      </w:r>
      <w:r w:rsidR="006F02AA" w:rsidRPr="006F02AA">
        <w:rPr>
          <w:i/>
        </w:rPr>
        <w:t>Fisher Test</w:t>
      </w:r>
      <w:r w:rsidR="006F02AA">
        <w:rPr>
          <w:i/>
          <w:lang w:val="en-US"/>
        </w:rPr>
        <w:t xml:space="preserve">) </w:t>
      </w:r>
      <w:r w:rsidR="00C73DAB">
        <w:t>sebagai berikut:</w:t>
      </w:r>
    </w:p>
    <w:p w:rsidR="00C73DAB" w:rsidRDefault="00E01F51" w:rsidP="0072755F">
      <w:pPr>
        <w:pStyle w:val="ListParagraph"/>
        <w:numPr>
          <w:ilvl w:val="0"/>
          <w:numId w:val="11"/>
        </w:numPr>
        <w:ind w:left="2127"/>
        <w:jc w:val="both"/>
        <w:rPr>
          <w:lang w:val="en-US"/>
        </w:rPr>
      </w:pPr>
      <w:r w:rsidRPr="00737864">
        <w:t>Menentukan hipotesi</w:t>
      </w:r>
      <w:r w:rsidR="00216639">
        <w:t>s nol dan hipotesis</w:t>
      </w:r>
      <w:r>
        <w:t xml:space="preserve"> alternatif</w:t>
      </w:r>
    </w:p>
    <w:p w:rsidR="00C73DAB" w:rsidRDefault="00E01F51" w:rsidP="0072755F">
      <w:pPr>
        <w:pStyle w:val="ListParagraph"/>
        <w:numPr>
          <w:ilvl w:val="0"/>
          <w:numId w:val="11"/>
        </w:numPr>
        <w:ind w:left="2127"/>
        <w:jc w:val="both"/>
        <w:rPr>
          <w:lang w:val="en-US"/>
        </w:rPr>
      </w:pPr>
      <w:r w:rsidRPr="00737864">
        <w:t xml:space="preserve">Menentukan </w:t>
      </w:r>
      <w:r w:rsidRPr="00C73DAB">
        <w:rPr>
          <w:lang w:val="en-US"/>
        </w:rPr>
        <w:t>t</w:t>
      </w:r>
      <w:r w:rsidRPr="00737864">
        <w:t xml:space="preserve">araf signifikasi menggunakan </w:t>
      </w:r>
      <w:r>
        <w:t>0,05</w:t>
      </w:r>
      <w:r w:rsidR="00953397">
        <w:rPr>
          <w:lang w:val="en-US"/>
        </w:rPr>
        <w:t xml:space="preserve"> (a=5%)</w:t>
      </w:r>
    </w:p>
    <w:p w:rsidR="00E01F51" w:rsidRPr="00953397" w:rsidRDefault="00E01F51" w:rsidP="0072755F">
      <w:pPr>
        <w:pStyle w:val="ListParagraph"/>
        <w:ind w:left="1701" w:firstLine="709"/>
        <w:jc w:val="both"/>
        <w:rPr>
          <w:lang w:val="en-US"/>
        </w:rPr>
      </w:pPr>
      <w:r w:rsidRPr="00737864">
        <w:t xml:space="preserve">F hitung </w:t>
      </w:r>
      <w:r w:rsidR="006F02AA">
        <w:rPr>
          <w:lang w:val="en-US"/>
        </w:rPr>
        <w:t xml:space="preserve">dapat </w:t>
      </w:r>
      <w:r w:rsidRPr="00737864">
        <w:t xml:space="preserve">dilihat pada </w:t>
      </w:r>
      <w:r w:rsidR="006F02AA">
        <w:rPr>
          <w:lang w:val="en-US"/>
        </w:rPr>
        <w:t xml:space="preserve">uji </w:t>
      </w:r>
      <w:r w:rsidRPr="00737864">
        <w:t xml:space="preserve">ANOVA dan F tabel dicari pada tabel statistik pada signifikasi </w:t>
      </w:r>
      <w:r w:rsidR="00416929">
        <w:t>0,</w:t>
      </w:r>
      <w:r w:rsidR="00416929">
        <w:rPr>
          <w:lang w:val="en-US"/>
        </w:rPr>
        <w:t>05</w:t>
      </w:r>
      <w:r>
        <w:t xml:space="preserve"> dengan df = n – k</w:t>
      </w:r>
      <w:r w:rsidR="00953397">
        <w:rPr>
          <w:lang w:val="en-US"/>
        </w:rPr>
        <w:t>. J</w:t>
      </w:r>
      <w:r w:rsidR="006F02AA">
        <w:rPr>
          <w:lang w:val="en-US"/>
        </w:rPr>
        <w:t>ika F hitung &gt; F</w:t>
      </w:r>
      <w:r w:rsidR="00953397">
        <w:rPr>
          <w:lang w:val="en-US"/>
        </w:rPr>
        <w:t xml:space="preserve"> tabel maka variabel independen berpengaruh positif terhadap variabel dependen.</w:t>
      </w:r>
    </w:p>
    <w:p w:rsidR="006E3A8C" w:rsidRDefault="006E3A8C" w:rsidP="0072755F">
      <w:pPr>
        <w:rPr>
          <w:rFonts w:asciiTheme="majorBidi" w:hAnsiTheme="majorBidi" w:cstheme="majorBidi"/>
          <w:b/>
          <w:bCs/>
          <w:color w:val="000000"/>
          <w:lang w:val="en-US"/>
        </w:rPr>
      </w:pPr>
      <w:r>
        <w:rPr>
          <w:noProof w:val="0"/>
          <w:color w:val="000000"/>
          <w:kern w:val="2"/>
          <w:lang w:val="en-GB"/>
        </w:rPr>
        <w:br w:type="page"/>
      </w:r>
      <w:r w:rsidR="00693185">
        <w:rPr>
          <w:rFonts w:asciiTheme="majorBidi" w:hAnsiTheme="majorBidi" w:cstheme="majorBidi"/>
          <w:b/>
          <w:bCs/>
          <w:color w:val="000000"/>
          <w:lang w:val="en-US"/>
        </w:rPr>
        <w:lastRenderedPageBreak/>
        <w:t>Analisis Data</w:t>
      </w:r>
    </w:p>
    <w:p w:rsidR="00D650DB" w:rsidRPr="00693185" w:rsidRDefault="00BF1AC0" w:rsidP="0072755F">
      <w:pPr>
        <w:pStyle w:val="ListParagraph"/>
        <w:widowControl w:val="0"/>
        <w:numPr>
          <w:ilvl w:val="0"/>
          <w:numId w:val="16"/>
        </w:numPr>
        <w:autoSpaceDE w:val="0"/>
        <w:autoSpaceDN w:val="0"/>
        <w:adjustRightInd w:val="0"/>
        <w:spacing w:after="0"/>
        <w:ind w:left="0"/>
        <w:rPr>
          <w:rFonts w:asciiTheme="majorBidi" w:hAnsiTheme="majorBidi" w:cstheme="majorBidi"/>
          <w:bCs/>
          <w:color w:val="000000"/>
          <w:lang w:val="en-US"/>
        </w:rPr>
      </w:pPr>
      <w:r w:rsidRPr="00693185">
        <w:rPr>
          <w:rFonts w:asciiTheme="majorBidi" w:hAnsiTheme="majorBidi" w:cstheme="majorBidi"/>
          <w:bCs/>
          <w:color w:val="000000"/>
          <w:lang w:val="en-US"/>
        </w:rPr>
        <w:t>Deskripsi/Paparan Data</w:t>
      </w:r>
    </w:p>
    <w:p w:rsidR="00D650DB" w:rsidRPr="00D650DB" w:rsidRDefault="00D650DB" w:rsidP="0072755F">
      <w:pPr>
        <w:pStyle w:val="ListParagraph"/>
        <w:widowControl w:val="0"/>
        <w:numPr>
          <w:ilvl w:val="0"/>
          <w:numId w:val="51"/>
        </w:numPr>
        <w:autoSpaceDE w:val="0"/>
        <w:autoSpaceDN w:val="0"/>
        <w:adjustRightInd w:val="0"/>
        <w:spacing w:after="0"/>
        <w:ind w:left="426"/>
        <w:rPr>
          <w:rFonts w:asciiTheme="majorBidi" w:hAnsiTheme="majorBidi" w:cstheme="majorBidi"/>
          <w:b/>
          <w:bCs/>
          <w:color w:val="000000"/>
          <w:lang w:val="en-US"/>
        </w:rPr>
      </w:pPr>
      <w:r w:rsidRPr="00D650DB">
        <w:rPr>
          <w:rFonts w:asciiTheme="majorBidi" w:hAnsiTheme="majorBidi" w:cstheme="majorBidi"/>
          <w:bCs/>
          <w:color w:val="000000"/>
          <w:lang w:val="en-US"/>
        </w:rPr>
        <w:t>Data Responden Berdasarkan Rentang Usia</w:t>
      </w:r>
    </w:p>
    <w:p w:rsidR="00C76321" w:rsidRPr="00D650DB" w:rsidRDefault="00C76321" w:rsidP="0072755F">
      <w:pPr>
        <w:pStyle w:val="ListParagraph"/>
        <w:widowControl w:val="0"/>
        <w:autoSpaceDE w:val="0"/>
        <w:autoSpaceDN w:val="0"/>
        <w:adjustRightInd w:val="0"/>
        <w:spacing w:after="0"/>
        <w:ind w:left="426" w:firstLine="708"/>
        <w:jc w:val="both"/>
        <w:rPr>
          <w:rFonts w:asciiTheme="majorBidi" w:hAnsiTheme="majorBidi" w:cstheme="majorBidi"/>
          <w:b/>
          <w:bCs/>
          <w:color w:val="000000"/>
          <w:lang w:val="en-US"/>
        </w:rPr>
      </w:pPr>
      <w:r w:rsidRPr="00D650DB">
        <w:rPr>
          <w:rFonts w:asciiTheme="majorBidi" w:hAnsiTheme="majorBidi" w:cstheme="majorBidi"/>
          <w:bCs/>
          <w:color w:val="000000"/>
          <w:lang w:val="en-US"/>
        </w:rPr>
        <w:t xml:space="preserve">Berdasarkan hasil data yang peneliti dapatkan dari penyebaran kuesioner/angket, maka peneliti menyimpulkan data jumlah responden </w:t>
      </w:r>
      <w:r w:rsidR="003752A1">
        <w:rPr>
          <w:rFonts w:asciiTheme="majorBidi" w:hAnsiTheme="majorBidi" w:cstheme="majorBidi"/>
          <w:bCs/>
          <w:color w:val="000000"/>
          <w:lang w:val="en-US"/>
        </w:rPr>
        <w:t xml:space="preserve">muslim </w:t>
      </w:r>
      <w:r w:rsidRPr="00D650DB">
        <w:rPr>
          <w:rFonts w:asciiTheme="majorBidi" w:hAnsiTheme="majorBidi" w:cstheme="majorBidi"/>
          <w:bCs/>
          <w:color w:val="000000"/>
          <w:lang w:val="en-US"/>
        </w:rPr>
        <w:t>dalam bentuk rentang usia yaitu sebagai berikut:</w:t>
      </w:r>
    </w:p>
    <w:p w:rsidR="00432710" w:rsidRPr="0072755F" w:rsidRDefault="0002075A" w:rsidP="0072755F">
      <w:pPr>
        <w:spacing w:after="0" w:line="240" w:lineRule="auto"/>
        <w:jc w:val="center"/>
        <w:rPr>
          <w:rFonts w:asciiTheme="majorBidi" w:hAnsiTheme="majorBidi" w:cstheme="majorBidi"/>
          <w:bCs/>
          <w:color w:val="000000"/>
        </w:rPr>
      </w:pPr>
      <w:r>
        <w:rPr>
          <w:rFonts w:asciiTheme="majorBidi" w:hAnsiTheme="majorBidi" w:cstheme="majorBidi"/>
          <w:bCs/>
          <w:color w:val="000000"/>
          <w:lang w:val="en-US"/>
        </w:rPr>
        <w:t xml:space="preserve">Tabel </w:t>
      </w:r>
      <w:r w:rsidR="0072755F">
        <w:rPr>
          <w:rFonts w:asciiTheme="majorBidi" w:hAnsiTheme="majorBidi" w:cstheme="majorBidi"/>
          <w:bCs/>
          <w:color w:val="000000"/>
        </w:rPr>
        <w:t>1</w:t>
      </w:r>
    </w:p>
    <w:p w:rsidR="00E468DF" w:rsidRDefault="00E468DF" w:rsidP="00432710">
      <w:pPr>
        <w:spacing w:after="0" w:line="240" w:lineRule="auto"/>
        <w:jc w:val="center"/>
        <w:rPr>
          <w:rFonts w:asciiTheme="majorBidi" w:hAnsiTheme="majorBidi" w:cstheme="majorBidi"/>
          <w:bCs/>
          <w:color w:val="000000"/>
          <w:lang w:val="en-US"/>
        </w:rPr>
      </w:pPr>
      <w:r>
        <w:rPr>
          <w:rFonts w:asciiTheme="majorBidi" w:hAnsiTheme="majorBidi" w:cstheme="majorBidi"/>
          <w:bCs/>
          <w:color w:val="000000"/>
          <w:lang w:val="en-US"/>
        </w:rPr>
        <w:t>Data Responden</w:t>
      </w:r>
      <w:r w:rsidR="003752A1">
        <w:rPr>
          <w:rFonts w:asciiTheme="majorBidi" w:hAnsiTheme="majorBidi" w:cstheme="majorBidi"/>
          <w:bCs/>
          <w:color w:val="000000"/>
          <w:lang w:val="en-US"/>
        </w:rPr>
        <w:t xml:space="preserve"> Muslim</w:t>
      </w:r>
      <w:r>
        <w:rPr>
          <w:rFonts w:asciiTheme="majorBidi" w:hAnsiTheme="majorBidi" w:cstheme="majorBidi"/>
          <w:bCs/>
          <w:color w:val="000000"/>
          <w:lang w:val="en-US"/>
        </w:rPr>
        <w:t xml:space="preserve"> Berdasarkan Rentang Usia</w:t>
      </w:r>
    </w:p>
    <w:tbl>
      <w:tblPr>
        <w:tblStyle w:val="TableGrid"/>
        <w:tblW w:w="0" w:type="auto"/>
        <w:jc w:val="center"/>
        <w:tblLayout w:type="fixed"/>
        <w:tblLook w:val="04A0" w:firstRow="1" w:lastRow="0" w:firstColumn="1" w:lastColumn="0" w:noHBand="0" w:noVBand="1"/>
      </w:tblPr>
      <w:tblGrid>
        <w:gridCol w:w="708"/>
        <w:gridCol w:w="1784"/>
        <w:gridCol w:w="1336"/>
        <w:gridCol w:w="1275"/>
      </w:tblGrid>
      <w:tr w:rsidR="00E468DF" w:rsidTr="00432710">
        <w:trPr>
          <w:jc w:val="center"/>
        </w:trPr>
        <w:tc>
          <w:tcPr>
            <w:tcW w:w="708" w:type="dxa"/>
            <w:vAlign w:val="center"/>
          </w:tcPr>
          <w:p w:rsidR="00E468DF" w:rsidRDefault="00E468DF" w:rsidP="00E468DF">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No</w:t>
            </w:r>
          </w:p>
        </w:tc>
        <w:tc>
          <w:tcPr>
            <w:tcW w:w="1784" w:type="dxa"/>
            <w:vAlign w:val="center"/>
          </w:tcPr>
          <w:p w:rsidR="00E468DF" w:rsidRDefault="00E468DF" w:rsidP="00E468DF">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Usia</w:t>
            </w:r>
          </w:p>
        </w:tc>
        <w:tc>
          <w:tcPr>
            <w:tcW w:w="1336" w:type="dxa"/>
          </w:tcPr>
          <w:p w:rsidR="00E468DF" w:rsidRDefault="00E468DF" w:rsidP="00E468DF">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Jumlah Responden</w:t>
            </w:r>
          </w:p>
        </w:tc>
        <w:tc>
          <w:tcPr>
            <w:tcW w:w="1275" w:type="dxa"/>
          </w:tcPr>
          <w:p w:rsidR="00E468DF" w:rsidRDefault="00E468DF" w:rsidP="00E468DF">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Persentase (%)</w:t>
            </w:r>
          </w:p>
        </w:tc>
      </w:tr>
      <w:tr w:rsidR="00E468DF" w:rsidTr="00432710">
        <w:trPr>
          <w:jc w:val="center"/>
        </w:trPr>
        <w:tc>
          <w:tcPr>
            <w:tcW w:w="708" w:type="dxa"/>
          </w:tcPr>
          <w:p w:rsidR="00E468DF" w:rsidRDefault="00E468DF" w:rsidP="00E468DF">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1</w:t>
            </w:r>
          </w:p>
        </w:tc>
        <w:tc>
          <w:tcPr>
            <w:tcW w:w="1784" w:type="dxa"/>
          </w:tcPr>
          <w:p w:rsidR="00E468DF" w:rsidRDefault="00E468DF" w:rsidP="00E468DF">
            <w:pPr>
              <w:ind w:firstLine="0"/>
              <w:jc w:val="left"/>
              <w:rPr>
                <w:rFonts w:asciiTheme="majorBidi" w:hAnsiTheme="majorBidi" w:cstheme="majorBidi"/>
                <w:bCs/>
                <w:color w:val="000000"/>
                <w:lang w:val="en-US"/>
              </w:rPr>
            </w:pPr>
            <w:r>
              <w:rPr>
                <w:rFonts w:asciiTheme="majorBidi" w:hAnsiTheme="majorBidi" w:cstheme="majorBidi"/>
                <w:bCs/>
                <w:color w:val="000000"/>
                <w:lang w:val="en-US"/>
              </w:rPr>
              <w:t>0-20 Tahun</w:t>
            </w:r>
          </w:p>
        </w:tc>
        <w:tc>
          <w:tcPr>
            <w:tcW w:w="1336" w:type="dxa"/>
          </w:tcPr>
          <w:p w:rsidR="00E468DF" w:rsidRDefault="00E468DF" w:rsidP="006146A4">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1</w:t>
            </w:r>
          </w:p>
        </w:tc>
        <w:tc>
          <w:tcPr>
            <w:tcW w:w="1275" w:type="dxa"/>
          </w:tcPr>
          <w:p w:rsidR="00E468DF" w:rsidRDefault="00432710" w:rsidP="00F16E58">
            <w:pPr>
              <w:ind w:firstLine="0"/>
              <w:jc w:val="right"/>
              <w:rPr>
                <w:rFonts w:asciiTheme="majorBidi" w:hAnsiTheme="majorBidi" w:cstheme="majorBidi"/>
                <w:bCs/>
                <w:color w:val="000000"/>
                <w:lang w:val="en-US"/>
              </w:rPr>
            </w:pPr>
            <w:r>
              <w:rPr>
                <w:rFonts w:asciiTheme="majorBidi" w:hAnsiTheme="majorBidi" w:cstheme="majorBidi"/>
                <w:bCs/>
                <w:color w:val="000000"/>
                <w:lang w:val="en-US"/>
              </w:rPr>
              <w:t>0.8</w:t>
            </w:r>
          </w:p>
        </w:tc>
      </w:tr>
      <w:tr w:rsidR="00E468DF" w:rsidTr="00432710">
        <w:trPr>
          <w:jc w:val="center"/>
        </w:trPr>
        <w:tc>
          <w:tcPr>
            <w:tcW w:w="708" w:type="dxa"/>
          </w:tcPr>
          <w:p w:rsidR="00E468DF" w:rsidRDefault="00E468DF" w:rsidP="00E468DF">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2</w:t>
            </w:r>
          </w:p>
        </w:tc>
        <w:tc>
          <w:tcPr>
            <w:tcW w:w="1784" w:type="dxa"/>
          </w:tcPr>
          <w:p w:rsidR="00E468DF" w:rsidRDefault="00E468DF" w:rsidP="00E468DF">
            <w:pPr>
              <w:ind w:firstLine="0"/>
              <w:jc w:val="left"/>
              <w:rPr>
                <w:rFonts w:asciiTheme="majorBidi" w:hAnsiTheme="majorBidi" w:cstheme="majorBidi"/>
                <w:bCs/>
                <w:color w:val="000000"/>
                <w:lang w:val="en-US"/>
              </w:rPr>
            </w:pPr>
            <w:r>
              <w:rPr>
                <w:rFonts w:asciiTheme="majorBidi" w:hAnsiTheme="majorBidi" w:cstheme="majorBidi"/>
                <w:bCs/>
                <w:color w:val="000000"/>
                <w:lang w:val="en-US"/>
              </w:rPr>
              <w:t>21-40 Tahun</w:t>
            </w:r>
          </w:p>
        </w:tc>
        <w:tc>
          <w:tcPr>
            <w:tcW w:w="1336" w:type="dxa"/>
          </w:tcPr>
          <w:p w:rsidR="00E468DF" w:rsidRDefault="00E468DF" w:rsidP="006146A4">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46</w:t>
            </w:r>
          </w:p>
        </w:tc>
        <w:tc>
          <w:tcPr>
            <w:tcW w:w="1275" w:type="dxa"/>
          </w:tcPr>
          <w:p w:rsidR="00E468DF" w:rsidRDefault="00432710" w:rsidP="00F16E58">
            <w:pPr>
              <w:ind w:firstLine="0"/>
              <w:jc w:val="right"/>
              <w:rPr>
                <w:rFonts w:asciiTheme="majorBidi" w:hAnsiTheme="majorBidi" w:cstheme="majorBidi"/>
                <w:bCs/>
                <w:color w:val="000000"/>
                <w:lang w:val="en-US"/>
              </w:rPr>
            </w:pPr>
            <w:r>
              <w:rPr>
                <w:rFonts w:asciiTheme="majorBidi" w:hAnsiTheme="majorBidi" w:cstheme="majorBidi"/>
                <w:bCs/>
                <w:color w:val="000000"/>
                <w:lang w:val="en-US"/>
              </w:rPr>
              <w:t>38.3</w:t>
            </w:r>
          </w:p>
        </w:tc>
      </w:tr>
      <w:tr w:rsidR="00E468DF" w:rsidTr="00432710">
        <w:trPr>
          <w:jc w:val="center"/>
        </w:trPr>
        <w:tc>
          <w:tcPr>
            <w:tcW w:w="708" w:type="dxa"/>
          </w:tcPr>
          <w:p w:rsidR="00E468DF" w:rsidRDefault="00E468DF" w:rsidP="00E468DF">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3</w:t>
            </w:r>
          </w:p>
        </w:tc>
        <w:tc>
          <w:tcPr>
            <w:tcW w:w="1784" w:type="dxa"/>
          </w:tcPr>
          <w:p w:rsidR="00E468DF" w:rsidRDefault="00E468DF" w:rsidP="00E468DF">
            <w:pPr>
              <w:ind w:firstLine="0"/>
              <w:jc w:val="left"/>
              <w:rPr>
                <w:rFonts w:asciiTheme="majorBidi" w:hAnsiTheme="majorBidi" w:cstheme="majorBidi"/>
                <w:bCs/>
                <w:color w:val="000000"/>
                <w:lang w:val="en-US"/>
              </w:rPr>
            </w:pPr>
            <w:r>
              <w:rPr>
                <w:rFonts w:asciiTheme="majorBidi" w:hAnsiTheme="majorBidi" w:cstheme="majorBidi"/>
                <w:bCs/>
                <w:color w:val="000000"/>
                <w:lang w:val="en-US"/>
              </w:rPr>
              <w:t>41-60 Tahun</w:t>
            </w:r>
          </w:p>
        </w:tc>
        <w:tc>
          <w:tcPr>
            <w:tcW w:w="1336" w:type="dxa"/>
          </w:tcPr>
          <w:p w:rsidR="00E468DF" w:rsidRDefault="00E468DF" w:rsidP="006146A4">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71</w:t>
            </w:r>
          </w:p>
        </w:tc>
        <w:tc>
          <w:tcPr>
            <w:tcW w:w="1275" w:type="dxa"/>
          </w:tcPr>
          <w:p w:rsidR="00E468DF" w:rsidRDefault="00F16E58" w:rsidP="00F16E58">
            <w:pPr>
              <w:ind w:firstLine="0"/>
              <w:jc w:val="right"/>
              <w:rPr>
                <w:rFonts w:asciiTheme="majorBidi" w:hAnsiTheme="majorBidi" w:cstheme="majorBidi"/>
                <w:bCs/>
                <w:color w:val="000000"/>
                <w:lang w:val="en-US"/>
              </w:rPr>
            </w:pPr>
            <w:r>
              <w:rPr>
                <w:rFonts w:asciiTheme="majorBidi" w:hAnsiTheme="majorBidi" w:cstheme="majorBidi"/>
                <w:bCs/>
                <w:color w:val="000000"/>
                <w:lang w:val="en-US"/>
              </w:rPr>
              <w:t>59.2</w:t>
            </w:r>
          </w:p>
        </w:tc>
      </w:tr>
      <w:tr w:rsidR="00E468DF" w:rsidTr="00432710">
        <w:trPr>
          <w:jc w:val="center"/>
        </w:trPr>
        <w:tc>
          <w:tcPr>
            <w:tcW w:w="708" w:type="dxa"/>
          </w:tcPr>
          <w:p w:rsidR="00E468DF" w:rsidRDefault="00E468DF" w:rsidP="00E468DF">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4</w:t>
            </w:r>
          </w:p>
        </w:tc>
        <w:tc>
          <w:tcPr>
            <w:tcW w:w="1784" w:type="dxa"/>
          </w:tcPr>
          <w:p w:rsidR="00E468DF" w:rsidRDefault="00E468DF" w:rsidP="00E468DF">
            <w:pPr>
              <w:ind w:firstLine="0"/>
              <w:jc w:val="left"/>
              <w:rPr>
                <w:rFonts w:asciiTheme="majorBidi" w:hAnsiTheme="majorBidi" w:cstheme="majorBidi"/>
                <w:bCs/>
                <w:color w:val="000000"/>
                <w:lang w:val="en-US"/>
              </w:rPr>
            </w:pPr>
            <w:r>
              <w:rPr>
                <w:rFonts w:asciiTheme="majorBidi" w:hAnsiTheme="majorBidi" w:cstheme="majorBidi"/>
                <w:bCs/>
                <w:color w:val="000000"/>
                <w:lang w:val="en-US"/>
              </w:rPr>
              <w:t>61-80 Tahun</w:t>
            </w:r>
          </w:p>
        </w:tc>
        <w:tc>
          <w:tcPr>
            <w:tcW w:w="1336" w:type="dxa"/>
          </w:tcPr>
          <w:p w:rsidR="00E468DF" w:rsidRDefault="00E468DF" w:rsidP="006146A4">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2</w:t>
            </w:r>
          </w:p>
        </w:tc>
        <w:tc>
          <w:tcPr>
            <w:tcW w:w="1275" w:type="dxa"/>
          </w:tcPr>
          <w:p w:rsidR="00E468DF" w:rsidRDefault="00F16E58" w:rsidP="00F16E58">
            <w:pPr>
              <w:ind w:firstLine="0"/>
              <w:jc w:val="right"/>
              <w:rPr>
                <w:rFonts w:asciiTheme="majorBidi" w:hAnsiTheme="majorBidi" w:cstheme="majorBidi"/>
                <w:bCs/>
                <w:color w:val="000000"/>
                <w:lang w:val="en-US"/>
              </w:rPr>
            </w:pPr>
            <w:r>
              <w:rPr>
                <w:rFonts w:asciiTheme="majorBidi" w:hAnsiTheme="majorBidi" w:cstheme="majorBidi"/>
                <w:bCs/>
                <w:color w:val="000000"/>
                <w:lang w:val="en-US"/>
              </w:rPr>
              <w:t>1.7</w:t>
            </w:r>
          </w:p>
        </w:tc>
      </w:tr>
      <w:tr w:rsidR="00E468DF" w:rsidTr="00432710">
        <w:trPr>
          <w:jc w:val="center"/>
        </w:trPr>
        <w:tc>
          <w:tcPr>
            <w:tcW w:w="2492" w:type="dxa"/>
            <w:gridSpan w:val="2"/>
          </w:tcPr>
          <w:p w:rsidR="00E468DF" w:rsidRPr="00E468DF" w:rsidRDefault="00E468DF" w:rsidP="00E468DF">
            <w:pPr>
              <w:ind w:firstLine="0"/>
              <w:jc w:val="center"/>
              <w:rPr>
                <w:rFonts w:asciiTheme="majorBidi" w:hAnsiTheme="majorBidi" w:cstheme="majorBidi"/>
                <w:b/>
                <w:bCs/>
                <w:color w:val="000000"/>
                <w:lang w:val="en-US"/>
              </w:rPr>
            </w:pPr>
            <w:r w:rsidRPr="00E468DF">
              <w:rPr>
                <w:rFonts w:asciiTheme="majorBidi" w:hAnsiTheme="majorBidi" w:cstheme="majorBidi"/>
                <w:b/>
                <w:bCs/>
                <w:color w:val="000000"/>
                <w:lang w:val="en-US"/>
              </w:rPr>
              <w:t>Total</w:t>
            </w:r>
          </w:p>
        </w:tc>
        <w:tc>
          <w:tcPr>
            <w:tcW w:w="1336" w:type="dxa"/>
          </w:tcPr>
          <w:p w:rsidR="00E468DF" w:rsidRPr="00E468DF" w:rsidRDefault="00E468DF" w:rsidP="006146A4">
            <w:pPr>
              <w:ind w:firstLine="0"/>
              <w:jc w:val="center"/>
              <w:rPr>
                <w:rFonts w:asciiTheme="majorBidi" w:hAnsiTheme="majorBidi" w:cstheme="majorBidi"/>
                <w:b/>
                <w:bCs/>
                <w:color w:val="000000"/>
                <w:lang w:val="en-US"/>
              </w:rPr>
            </w:pPr>
            <w:r w:rsidRPr="00E468DF">
              <w:rPr>
                <w:rFonts w:asciiTheme="majorBidi" w:hAnsiTheme="majorBidi" w:cstheme="majorBidi"/>
                <w:b/>
                <w:bCs/>
                <w:color w:val="000000"/>
                <w:lang w:val="en-US"/>
              </w:rPr>
              <w:t>120</w:t>
            </w:r>
          </w:p>
        </w:tc>
        <w:tc>
          <w:tcPr>
            <w:tcW w:w="1275" w:type="dxa"/>
          </w:tcPr>
          <w:p w:rsidR="00E468DF" w:rsidRPr="00E468DF" w:rsidRDefault="00E468DF" w:rsidP="00E468DF">
            <w:pPr>
              <w:ind w:firstLine="0"/>
              <w:jc w:val="right"/>
              <w:rPr>
                <w:rFonts w:asciiTheme="majorBidi" w:hAnsiTheme="majorBidi" w:cstheme="majorBidi"/>
                <w:b/>
                <w:bCs/>
                <w:color w:val="000000"/>
                <w:lang w:val="en-US"/>
              </w:rPr>
            </w:pPr>
            <w:r>
              <w:rPr>
                <w:rFonts w:asciiTheme="majorBidi" w:hAnsiTheme="majorBidi" w:cstheme="majorBidi"/>
                <w:b/>
                <w:bCs/>
                <w:color w:val="000000"/>
                <w:lang w:val="en-US"/>
              </w:rPr>
              <w:t>100</w:t>
            </w:r>
          </w:p>
        </w:tc>
      </w:tr>
    </w:tbl>
    <w:p w:rsidR="004A3755" w:rsidRDefault="004A3755" w:rsidP="0002075A">
      <w:pPr>
        <w:spacing w:after="0" w:line="480" w:lineRule="auto"/>
        <w:ind w:firstLine="1418"/>
        <w:jc w:val="both"/>
        <w:rPr>
          <w:rFonts w:asciiTheme="majorBidi" w:hAnsiTheme="majorBidi" w:cstheme="majorBidi"/>
          <w:bCs/>
          <w:color w:val="000000"/>
          <w:sz w:val="20"/>
          <w:szCs w:val="20"/>
          <w:lang w:val="en-US"/>
        </w:rPr>
      </w:pPr>
      <w:r w:rsidRPr="004A3755">
        <w:rPr>
          <w:rFonts w:asciiTheme="majorBidi" w:hAnsiTheme="majorBidi" w:cstheme="majorBidi"/>
          <w:bCs/>
          <w:color w:val="000000"/>
          <w:sz w:val="20"/>
          <w:szCs w:val="20"/>
          <w:lang w:val="en-US"/>
        </w:rPr>
        <w:t>Data Diolah Tahun 2020</w:t>
      </w:r>
    </w:p>
    <w:p w:rsidR="00D650DB" w:rsidRDefault="0002075A" w:rsidP="0072755F">
      <w:pPr>
        <w:spacing w:after="0"/>
        <w:ind w:left="426" w:firstLine="720"/>
        <w:jc w:val="both"/>
        <w:rPr>
          <w:rFonts w:asciiTheme="majorBidi" w:hAnsiTheme="majorBidi" w:cstheme="majorBidi"/>
          <w:bCs/>
          <w:color w:val="000000"/>
          <w:lang w:val="en-US"/>
        </w:rPr>
      </w:pPr>
      <w:r>
        <w:rPr>
          <w:rFonts w:asciiTheme="majorBidi" w:hAnsiTheme="majorBidi" w:cstheme="majorBidi"/>
          <w:bCs/>
          <w:color w:val="000000"/>
          <w:lang w:val="en-US"/>
        </w:rPr>
        <w:t xml:space="preserve">Berdasarkan Tabel </w:t>
      </w:r>
      <w:r w:rsidR="0072755F">
        <w:rPr>
          <w:rFonts w:asciiTheme="majorBidi" w:hAnsiTheme="majorBidi" w:cstheme="majorBidi"/>
          <w:bCs/>
          <w:color w:val="000000"/>
        </w:rPr>
        <w:t>1</w:t>
      </w:r>
      <w:r w:rsidR="004A3755">
        <w:rPr>
          <w:rFonts w:asciiTheme="majorBidi" w:hAnsiTheme="majorBidi" w:cstheme="majorBidi"/>
          <w:bCs/>
          <w:color w:val="000000"/>
          <w:lang w:val="en-US"/>
        </w:rPr>
        <w:t xml:space="preserve"> responden berusia 0-20 tahun berjumlah 1 orang (0.8%), responden berusia 21-40 tahun berjumlah 46 orang (38.3%), responden berusia 41-60 tahun berjumlah 71 orang (59.2%) dan responden berusia 61-80 tahun berjumlah 2 orang (1.7%).</w:t>
      </w:r>
    </w:p>
    <w:p w:rsidR="00D650DB" w:rsidRDefault="00D650DB" w:rsidP="0072755F">
      <w:pPr>
        <w:pStyle w:val="ListParagraph"/>
        <w:numPr>
          <w:ilvl w:val="0"/>
          <w:numId w:val="51"/>
        </w:numPr>
        <w:spacing w:after="0" w:line="240" w:lineRule="auto"/>
        <w:ind w:left="426"/>
        <w:jc w:val="both"/>
        <w:rPr>
          <w:rFonts w:asciiTheme="majorBidi" w:hAnsiTheme="majorBidi" w:cstheme="majorBidi"/>
          <w:bCs/>
          <w:color w:val="000000"/>
          <w:lang w:val="en-US"/>
        </w:rPr>
      </w:pPr>
      <w:r w:rsidRPr="00D650DB">
        <w:rPr>
          <w:rFonts w:asciiTheme="majorBidi" w:hAnsiTheme="majorBidi" w:cstheme="majorBidi"/>
          <w:bCs/>
          <w:color w:val="000000"/>
          <w:lang w:val="en-US"/>
        </w:rPr>
        <w:t>Data Responden Berdasarkan Jenis Kelamin</w:t>
      </w:r>
    </w:p>
    <w:p w:rsidR="0002075A" w:rsidRDefault="00D650DB" w:rsidP="0072755F">
      <w:pPr>
        <w:pStyle w:val="ListParagraph"/>
        <w:spacing w:after="0"/>
        <w:ind w:left="426" w:firstLine="720"/>
        <w:jc w:val="both"/>
        <w:rPr>
          <w:rFonts w:asciiTheme="majorBidi" w:hAnsiTheme="majorBidi" w:cstheme="majorBidi"/>
          <w:bCs/>
          <w:color w:val="000000"/>
          <w:lang w:val="en-US"/>
        </w:rPr>
      </w:pPr>
      <w:r w:rsidRPr="00D650DB">
        <w:rPr>
          <w:rFonts w:asciiTheme="majorBidi" w:hAnsiTheme="majorBidi" w:cstheme="majorBidi"/>
          <w:bCs/>
          <w:color w:val="000000"/>
          <w:lang w:val="en-US"/>
        </w:rPr>
        <w:t>Berdasarkan hasil data yang peneliti dapatkan dari penyebaran kuesioner/angket, maka peneliti menyimpulkan data jumlah responden berdasarkan jenis kelamin yaitu sebagai berikut:</w:t>
      </w:r>
    </w:p>
    <w:p w:rsidR="00B91981" w:rsidRPr="0072755F" w:rsidRDefault="0002075A" w:rsidP="0072755F">
      <w:pPr>
        <w:spacing w:after="0" w:line="240" w:lineRule="auto"/>
        <w:jc w:val="center"/>
        <w:rPr>
          <w:rFonts w:asciiTheme="majorBidi" w:hAnsiTheme="majorBidi" w:cstheme="majorBidi"/>
          <w:bCs/>
          <w:color w:val="000000"/>
        </w:rPr>
      </w:pPr>
      <w:r>
        <w:rPr>
          <w:rFonts w:asciiTheme="majorBidi" w:hAnsiTheme="majorBidi" w:cstheme="majorBidi"/>
          <w:bCs/>
          <w:color w:val="000000"/>
          <w:lang w:val="en-US"/>
        </w:rPr>
        <w:t xml:space="preserve">Tabel </w:t>
      </w:r>
      <w:r w:rsidR="0072755F">
        <w:rPr>
          <w:rFonts w:asciiTheme="majorBidi" w:hAnsiTheme="majorBidi" w:cstheme="majorBidi"/>
          <w:bCs/>
          <w:color w:val="000000"/>
        </w:rPr>
        <w:t>2</w:t>
      </w:r>
    </w:p>
    <w:p w:rsidR="00B91981" w:rsidRDefault="00B91981" w:rsidP="00B91981">
      <w:pPr>
        <w:spacing w:after="0" w:line="240" w:lineRule="auto"/>
        <w:jc w:val="center"/>
        <w:rPr>
          <w:rFonts w:asciiTheme="majorBidi" w:hAnsiTheme="majorBidi" w:cstheme="majorBidi"/>
          <w:bCs/>
          <w:color w:val="000000"/>
          <w:lang w:val="en-US"/>
        </w:rPr>
      </w:pPr>
      <w:r>
        <w:rPr>
          <w:rFonts w:asciiTheme="majorBidi" w:hAnsiTheme="majorBidi" w:cstheme="majorBidi"/>
          <w:bCs/>
          <w:color w:val="000000"/>
          <w:lang w:val="en-US"/>
        </w:rPr>
        <w:t>Data Responden Berdasarkan Jenis Kelamin</w:t>
      </w:r>
    </w:p>
    <w:tbl>
      <w:tblPr>
        <w:tblStyle w:val="TableGrid"/>
        <w:tblW w:w="0" w:type="auto"/>
        <w:jc w:val="center"/>
        <w:tblLayout w:type="fixed"/>
        <w:tblLook w:val="04A0" w:firstRow="1" w:lastRow="0" w:firstColumn="1" w:lastColumn="0" w:noHBand="0" w:noVBand="1"/>
      </w:tblPr>
      <w:tblGrid>
        <w:gridCol w:w="708"/>
        <w:gridCol w:w="1784"/>
        <w:gridCol w:w="1336"/>
        <w:gridCol w:w="1275"/>
      </w:tblGrid>
      <w:tr w:rsidR="00B91981" w:rsidTr="006E0A8B">
        <w:trPr>
          <w:jc w:val="center"/>
        </w:trPr>
        <w:tc>
          <w:tcPr>
            <w:tcW w:w="708" w:type="dxa"/>
            <w:vAlign w:val="center"/>
          </w:tcPr>
          <w:p w:rsidR="00B91981" w:rsidRDefault="00B91981" w:rsidP="006E0A8B">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No</w:t>
            </w:r>
          </w:p>
        </w:tc>
        <w:tc>
          <w:tcPr>
            <w:tcW w:w="1784" w:type="dxa"/>
            <w:vAlign w:val="center"/>
          </w:tcPr>
          <w:p w:rsidR="00B91981" w:rsidRDefault="00B91981" w:rsidP="006E0A8B">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Jenis</w:t>
            </w:r>
          </w:p>
          <w:p w:rsidR="00B91981" w:rsidRDefault="00B91981" w:rsidP="006E0A8B">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Kelamin</w:t>
            </w:r>
          </w:p>
        </w:tc>
        <w:tc>
          <w:tcPr>
            <w:tcW w:w="1336" w:type="dxa"/>
          </w:tcPr>
          <w:p w:rsidR="00B91981" w:rsidRDefault="00B91981" w:rsidP="006E0A8B">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Jumlah Responden</w:t>
            </w:r>
          </w:p>
        </w:tc>
        <w:tc>
          <w:tcPr>
            <w:tcW w:w="1275" w:type="dxa"/>
          </w:tcPr>
          <w:p w:rsidR="00B91981" w:rsidRDefault="00B91981" w:rsidP="006E0A8B">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Persentase (%)</w:t>
            </w:r>
          </w:p>
        </w:tc>
      </w:tr>
      <w:tr w:rsidR="00B91981" w:rsidTr="006E0A8B">
        <w:trPr>
          <w:jc w:val="center"/>
        </w:trPr>
        <w:tc>
          <w:tcPr>
            <w:tcW w:w="708" w:type="dxa"/>
          </w:tcPr>
          <w:p w:rsidR="00B91981" w:rsidRDefault="00B91981" w:rsidP="006E0A8B">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1</w:t>
            </w:r>
          </w:p>
        </w:tc>
        <w:tc>
          <w:tcPr>
            <w:tcW w:w="1784" w:type="dxa"/>
          </w:tcPr>
          <w:p w:rsidR="00B91981" w:rsidRDefault="00B91981" w:rsidP="006E0A8B">
            <w:pPr>
              <w:ind w:firstLine="0"/>
              <w:jc w:val="left"/>
              <w:rPr>
                <w:rFonts w:asciiTheme="majorBidi" w:hAnsiTheme="majorBidi" w:cstheme="majorBidi"/>
                <w:bCs/>
                <w:color w:val="000000"/>
                <w:lang w:val="en-US"/>
              </w:rPr>
            </w:pPr>
            <w:r>
              <w:rPr>
                <w:rFonts w:asciiTheme="majorBidi" w:hAnsiTheme="majorBidi" w:cstheme="majorBidi"/>
                <w:bCs/>
                <w:color w:val="000000"/>
                <w:lang w:val="en-US"/>
              </w:rPr>
              <w:t>Laki-laki</w:t>
            </w:r>
          </w:p>
        </w:tc>
        <w:tc>
          <w:tcPr>
            <w:tcW w:w="1336" w:type="dxa"/>
          </w:tcPr>
          <w:p w:rsidR="00B91981" w:rsidRDefault="00B91981" w:rsidP="006146A4">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58</w:t>
            </w:r>
          </w:p>
        </w:tc>
        <w:tc>
          <w:tcPr>
            <w:tcW w:w="1275" w:type="dxa"/>
          </w:tcPr>
          <w:p w:rsidR="00B91981" w:rsidRDefault="00B91981" w:rsidP="006146A4">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48</w:t>
            </w:r>
          </w:p>
        </w:tc>
      </w:tr>
      <w:tr w:rsidR="00B91981" w:rsidTr="006E0A8B">
        <w:trPr>
          <w:jc w:val="center"/>
        </w:trPr>
        <w:tc>
          <w:tcPr>
            <w:tcW w:w="708" w:type="dxa"/>
          </w:tcPr>
          <w:p w:rsidR="00B91981" w:rsidRDefault="00B91981" w:rsidP="006E0A8B">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2</w:t>
            </w:r>
          </w:p>
        </w:tc>
        <w:tc>
          <w:tcPr>
            <w:tcW w:w="1784" w:type="dxa"/>
          </w:tcPr>
          <w:p w:rsidR="00B91981" w:rsidRDefault="00B91981" w:rsidP="006E0A8B">
            <w:pPr>
              <w:ind w:firstLine="0"/>
              <w:jc w:val="left"/>
              <w:rPr>
                <w:rFonts w:asciiTheme="majorBidi" w:hAnsiTheme="majorBidi" w:cstheme="majorBidi"/>
                <w:bCs/>
                <w:color w:val="000000"/>
                <w:lang w:val="en-US"/>
              </w:rPr>
            </w:pPr>
            <w:r>
              <w:rPr>
                <w:rFonts w:asciiTheme="majorBidi" w:hAnsiTheme="majorBidi" w:cstheme="majorBidi"/>
                <w:bCs/>
                <w:color w:val="000000"/>
                <w:lang w:val="en-US"/>
              </w:rPr>
              <w:t>Perempuan</w:t>
            </w:r>
          </w:p>
        </w:tc>
        <w:tc>
          <w:tcPr>
            <w:tcW w:w="1336" w:type="dxa"/>
          </w:tcPr>
          <w:p w:rsidR="00B91981" w:rsidRDefault="00B91981" w:rsidP="006146A4">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62</w:t>
            </w:r>
          </w:p>
        </w:tc>
        <w:tc>
          <w:tcPr>
            <w:tcW w:w="1275" w:type="dxa"/>
          </w:tcPr>
          <w:p w:rsidR="00B91981" w:rsidRDefault="00B91981" w:rsidP="006146A4">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52</w:t>
            </w:r>
          </w:p>
        </w:tc>
      </w:tr>
      <w:tr w:rsidR="00B91981" w:rsidTr="006E0A8B">
        <w:trPr>
          <w:jc w:val="center"/>
        </w:trPr>
        <w:tc>
          <w:tcPr>
            <w:tcW w:w="2492" w:type="dxa"/>
            <w:gridSpan w:val="2"/>
          </w:tcPr>
          <w:p w:rsidR="00B91981" w:rsidRPr="00E468DF" w:rsidRDefault="00B91981" w:rsidP="006E0A8B">
            <w:pPr>
              <w:ind w:firstLine="0"/>
              <w:jc w:val="center"/>
              <w:rPr>
                <w:rFonts w:asciiTheme="majorBidi" w:hAnsiTheme="majorBidi" w:cstheme="majorBidi"/>
                <w:b/>
                <w:bCs/>
                <w:color w:val="000000"/>
                <w:lang w:val="en-US"/>
              </w:rPr>
            </w:pPr>
            <w:r w:rsidRPr="00E468DF">
              <w:rPr>
                <w:rFonts w:asciiTheme="majorBidi" w:hAnsiTheme="majorBidi" w:cstheme="majorBidi"/>
                <w:b/>
                <w:bCs/>
                <w:color w:val="000000"/>
                <w:lang w:val="en-US"/>
              </w:rPr>
              <w:t>Total</w:t>
            </w:r>
          </w:p>
        </w:tc>
        <w:tc>
          <w:tcPr>
            <w:tcW w:w="1336" w:type="dxa"/>
          </w:tcPr>
          <w:p w:rsidR="00B91981" w:rsidRPr="00E468DF" w:rsidRDefault="00B91981" w:rsidP="006146A4">
            <w:pPr>
              <w:ind w:firstLine="0"/>
              <w:jc w:val="center"/>
              <w:rPr>
                <w:rFonts w:asciiTheme="majorBidi" w:hAnsiTheme="majorBidi" w:cstheme="majorBidi"/>
                <w:b/>
                <w:bCs/>
                <w:color w:val="000000"/>
                <w:lang w:val="en-US"/>
              </w:rPr>
            </w:pPr>
            <w:r w:rsidRPr="00E468DF">
              <w:rPr>
                <w:rFonts w:asciiTheme="majorBidi" w:hAnsiTheme="majorBidi" w:cstheme="majorBidi"/>
                <w:b/>
                <w:bCs/>
                <w:color w:val="000000"/>
                <w:lang w:val="en-US"/>
              </w:rPr>
              <w:t>120</w:t>
            </w:r>
          </w:p>
        </w:tc>
        <w:tc>
          <w:tcPr>
            <w:tcW w:w="1275" w:type="dxa"/>
          </w:tcPr>
          <w:p w:rsidR="00B91981" w:rsidRPr="00E468DF" w:rsidRDefault="00B91981" w:rsidP="006146A4">
            <w:pPr>
              <w:ind w:firstLine="0"/>
              <w:jc w:val="center"/>
              <w:rPr>
                <w:rFonts w:asciiTheme="majorBidi" w:hAnsiTheme="majorBidi" w:cstheme="majorBidi"/>
                <w:b/>
                <w:bCs/>
                <w:color w:val="000000"/>
                <w:lang w:val="en-US"/>
              </w:rPr>
            </w:pPr>
            <w:r>
              <w:rPr>
                <w:rFonts w:asciiTheme="majorBidi" w:hAnsiTheme="majorBidi" w:cstheme="majorBidi"/>
                <w:b/>
                <w:bCs/>
                <w:color w:val="000000"/>
                <w:lang w:val="en-US"/>
              </w:rPr>
              <w:t>100</w:t>
            </w:r>
          </w:p>
        </w:tc>
      </w:tr>
    </w:tbl>
    <w:p w:rsidR="00B91981" w:rsidRPr="00B91981" w:rsidRDefault="00B91981" w:rsidP="00AA4221">
      <w:pPr>
        <w:spacing w:after="0" w:line="480" w:lineRule="auto"/>
        <w:ind w:firstLine="1418"/>
        <w:jc w:val="both"/>
        <w:rPr>
          <w:rFonts w:asciiTheme="majorBidi" w:hAnsiTheme="majorBidi" w:cstheme="majorBidi"/>
          <w:bCs/>
          <w:color w:val="000000"/>
          <w:sz w:val="20"/>
          <w:szCs w:val="20"/>
          <w:lang w:val="en-US"/>
        </w:rPr>
      </w:pPr>
      <w:r w:rsidRPr="00B91981">
        <w:rPr>
          <w:rFonts w:asciiTheme="majorBidi" w:hAnsiTheme="majorBidi" w:cstheme="majorBidi"/>
          <w:bCs/>
          <w:color w:val="000000"/>
          <w:sz w:val="20"/>
          <w:szCs w:val="20"/>
          <w:lang w:val="en-US"/>
        </w:rPr>
        <w:t>Data Diolah Tahun 2020</w:t>
      </w:r>
    </w:p>
    <w:p w:rsidR="00D8354A" w:rsidRDefault="0002075A" w:rsidP="0072755F">
      <w:pPr>
        <w:spacing w:after="0"/>
        <w:ind w:left="426" w:firstLine="709"/>
        <w:jc w:val="both"/>
        <w:rPr>
          <w:rFonts w:asciiTheme="majorBidi" w:hAnsiTheme="majorBidi" w:cstheme="majorBidi"/>
          <w:bCs/>
          <w:color w:val="000000"/>
          <w:lang w:val="en-US"/>
        </w:rPr>
      </w:pPr>
      <w:r>
        <w:rPr>
          <w:rFonts w:asciiTheme="majorBidi" w:hAnsiTheme="majorBidi" w:cstheme="majorBidi"/>
          <w:bCs/>
          <w:color w:val="000000"/>
          <w:lang w:val="en-US"/>
        </w:rPr>
        <w:t xml:space="preserve">Berdasarkan tabel </w:t>
      </w:r>
      <w:r w:rsidR="0072755F">
        <w:rPr>
          <w:rFonts w:asciiTheme="majorBidi" w:hAnsiTheme="majorBidi" w:cstheme="majorBidi"/>
          <w:bCs/>
          <w:color w:val="000000"/>
        </w:rPr>
        <w:t xml:space="preserve">2 </w:t>
      </w:r>
      <w:r w:rsidR="00D8354A">
        <w:rPr>
          <w:rFonts w:asciiTheme="majorBidi" w:hAnsiTheme="majorBidi" w:cstheme="majorBidi"/>
          <w:bCs/>
          <w:color w:val="000000"/>
          <w:lang w:val="en-US"/>
        </w:rPr>
        <w:t xml:space="preserve">dapat peneliti simpulkan bahwa responden muslim yang berjenis kelamin laki-laki sebanyak 58 orang atau 48% sedangkan reponden perempuan sebanyak 62 orang atau 52%. </w:t>
      </w:r>
      <w:r w:rsidR="00D650DB">
        <w:rPr>
          <w:rFonts w:asciiTheme="majorBidi" w:hAnsiTheme="majorBidi" w:cstheme="majorBidi"/>
          <w:bCs/>
          <w:color w:val="000000"/>
          <w:lang w:val="en-US"/>
        </w:rPr>
        <w:t>R</w:t>
      </w:r>
      <w:r w:rsidR="00D8354A">
        <w:rPr>
          <w:rFonts w:asciiTheme="majorBidi" w:hAnsiTheme="majorBidi" w:cstheme="majorBidi"/>
          <w:bCs/>
          <w:color w:val="000000"/>
          <w:lang w:val="en-US"/>
        </w:rPr>
        <w:t>esponden perempuan lebih banyak dibandingkan laki-laki dengan selisih 4 orang.</w:t>
      </w:r>
    </w:p>
    <w:p w:rsidR="00D650DB" w:rsidRDefault="00D650DB" w:rsidP="0072755F">
      <w:pPr>
        <w:pStyle w:val="ListParagraph"/>
        <w:numPr>
          <w:ilvl w:val="0"/>
          <w:numId w:val="51"/>
        </w:numPr>
        <w:spacing w:after="0"/>
        <w:ind w:left="426"/>
        <w:jc w:val="both"/>
        <w:rPr>
          <w:rFonts w:asciiTheme="majorBidi" w:hAnsiTheme="majorBidi" w:cstheme="majorBidi"/>
          <w:bCs/>
          <w:color w:val="000000"/>
          <w:lang w:val="en-US"/>
        </w:rPr>
      </w:pPr>
      <w:r>
        <w:rPr>
          <w:rFonts w:asciiTheme="majorBidi" w:hAnsiTheme="majorBidi" w:cstheme="majorBidi"/>
          <w:bCs/>
          <w:color w:val="000000"/>
          <w:lang w:val="en-US"/>
        </w:rPr>
        <w:t>Data Responden Berdasarkan Jenis Pekerjaan</w:t>
      </w:r>
    </w:p>
    <w:p w:rsidR="006E0A8B" w:rsidRPr="00D650DB" w:rsidRDefault="006E0A8B" w:rsidP="0072755F">
      <w:pPr>
        <w:pStyle w:val="ListParagraph"/>
        <w:spacing w:after="0"/>
        <w:ind w:left="426" w:firstLine="708"/>
        <w:jc w:val="both"/>
        <w:rPr>
          <w:rFonts w:asciiTheme="majorBidi" w:hAnsiTheme="majorBidi" w:cstheme="majorBidi"/>
          <w:bCs/>
          <w:color w:val="000000"/>
          <w:lang w:val="en-US"/>
        </w:rPr>
      </w:pPr>
      <w:r w:rsidRPr="00D650DB">
        <w:rPr>
          <w:rFonts w:asciiTheme="majorBidi" w:hAnsiTheme="majorBidi" w:cstheme="majorBidi"/>
          <w:bCs/>
          <w:color w:val="000000"/>
          <w:lang w:val="en-US"/>
        </w:rPr>
        <w:t xml:space="preserve">Berdasarkan hasil data yang peneliti dapatkan dari penyebaran kuesioner/angket, maka peneliti menyimpulkan data jumlah responden berdasarkan jenis </w:t>
      </w:r>
      <w:r w:rsidR="006146A4" w:rsidRPr="00D650DB">
        <w:rPr>
          <w:rFonts w:asciiTheme="majorBidi" w:hAnsiTheme="majorBidi" w:cstheme="majorBidi"/>
          <w:bCs/>
          <w:color w:val="000000"/>
          <w:lang w:val="en-US"/>
        </w:rPr>
        <w:t xml:space="preserve">pekerjaan </w:t>
      </w:r>
      <w:r w:rsidRPr="00D650DB">
        <w:rPr>
          <w:rFonts w:asciiTheme="majorBidi" w:hAnsiTheme="majorBidi" w:cstheme="majorBidi"/>
          <w:bCs/>
          <w:color w:val="000000"/>
          <w:lang w:val="en-US"/>
        </w:rPr>
        <w:t>yaitu sebagai berikut:</w:t>
      </w:r>
    </w:p>
    <w:p w:rsidR="006146A4" w:rsidRPr="0072755F" w:rsidRDefault="0002075A" w:rsidP="0072755F">
      <w:pPr>
        <w:spacing w:after="0" w:line="240" w:lineRule="auto"/>
        <w:jc w:val="center"/>
        <w:rPr>
          <w:rFonts w:asciiTheme="majorBidi" w:hAnsiTheme="majorBidi" w:cstheme="majorBidi"/>
          <w:bCs/>
          <w:color w:val="000000"/>
        </w:rPr>
      </w:pPr>
      <w:r>
        <w:rPr>
          <w:rFonts w:asciiTheme="majorBidi" w:hAnsiTheme="majorBidi" w:cstheme="majorBidi"/>
          <w:bCs/>
          <w:color w:val="000000"/>
          <w:lang w:val="en-US"/>
        </w:rPr>
        <w:t>Tabel.</w:t>
      </w:r>
      <w:r w:rsidR="0072755F">
        <w:rPr>
          <w:rFonts w:asciiTheme="majorBidi" w:hAnsiTheme="majorBidi" w:cstheme="majorBidi"/>
          <w:bCs/>
          <w:color w:val="000000"/>
        </w:rPr>
        <w:t>3</w:t>
      </w:r>
    </w:p>
    <w:p w:rsidR="006E0A8B" w:rsidRDefault="006146A4" w:rsidP="006146A4">
      <w:pPr>
        <w:spacing w:after="0" w:line="240" w:lineRule="auto"/>
        <w:jc w:val="center"/>
        <w:rPr>
          <w:rFonts w:asciiTheme="majorBidi" w:hAnsiTheme="majorBidi" w:cstheme="majorBidi"/>
          <w:bCs/>
          <w:color w:val="000000"/>
          <w:lang w:val="en-US"/>
        </w:rPr>
      </w:pPr>
      <w:r>
        <w:rPr>
          <w:rFonts w:asciiTheme="majorBidi" w:hAnsiTheme="majorBidi" w:cstheme="majorBidi"/>
          <w:bCs/>
          <w:color w:val="000000"/>
          <w:lang w:val="en-US"/>
        </w:rPr>
        <w:lastRenderedPageBreak/>
        <w:t>Data Responden Berdasarkan Jenis Pekerjaan</w:t>
      </w:r>
    </w:p>
    <w:tbl>
      <w:tblPr>
        <w:tblStyle w:val="TableGrid"/>
        <w:tblW w:w="0" w:type="auto"/>
        <w:jc w:val="center"/>
        <w:tblLayout w:type="fixed"/>
        <w:tblLook w:val="04A0" w:firstRow="1" w:lastRow="0" w:firstColumn="1" w:lastColumn="0" w:noHBand="0" w:noVBand="1"/>
      </w:tblPr>
      <w:tblGrid>
        <w:gridCol w:w="568"/>
        <w:gridCol w:w="2692"/>
        <w:gridCol w:w="1418"/>
        <w:gridCol w:w="1275"/>
      </w:tblGrid>
      <w:tr w:rsidR="006E0A8B" w:rsidTr="006E0A8B">
        <w:trPr>
          <w:jc w:val="center"/>
        </w:trPr>
        <w:tc>
          <w:tcPr>
            <w:tcW w:w="568" w:type="dxa"/>
            <w:vAlign w:val="center"/>
          </w:tcPr>
          <w:p w:rsidR="006E0A8B" w:rsidRDefault="006E0A8B" w:rsidP="006E0A8B">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No</w:t>
            </w:r>
          </w:p>
        </w:tc>
        <w:tc>
          <w:tcPr>
            <w:tcW w:w="2692" w:type="dxa"/>
            <w:vAlign w:val="center"/>
          </w:tcPr>
          <w:p w:rsidR="006E0A8B" w:rsidRDefault="006E0A8B" w:rsidP="006E0A8B">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Jenis</w:t>
            </w:r>
          </w:p>
          <w:p w:rsidR="006E0A8B" w:rsidRDefault="006E0A8B" w:rsidP="006E0A8B">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Pekerjaan</w:t>
            </w:r>
          </w:p>
        </w:tc>
        <w:tc>
          <w:tcPr>
            <w:tcW w:w="1418" w:type="dxa"/>
          </w:tcPr>
          <w:p w:rsidR="006E0A8B" w:rsidRDefault="006E0A8B" w:rsidP="006E0A8B">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Jumlah Responden</w:t>
            </w:r>
          </w:p>
        </w:tc>
        <w:tc>
          <w:tcPr>
            <w:tcW w:w="1275" w:type="dxa"/>
          </w:tcPr>
          <w:p w:rsidR="006E0A8B" w:rsidRDefault="006E0A8B" w:rsidP="006E0A8B">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Persentase (%)</w:t>
            </w:r>
          </w:p>
        </w:tc>
      </w:tr>
      <w:tr w:rsidR="006E0A8B" w:rsidTr="006E0A8B">
        <w:trPr>
          <w:jc w:val="center"/>
        </w:trPr>
        <w:tc>
          <w:tcPr>
            <w:tcW w:w="568" w:type="dxa"/>
          </w:tcPr>
          <w:p w:rsidR="006E0A8B" w:rsidRDefault="006E0A8B" w:rsidP="006E0A8B">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1</w:t>
            </w:r>
          </w:p>
        </w:tc>
        <w:tc>
          <w:tcPr>
            <w:tcW w:w="2692" w:type="dxa"/>
          </w:tcPr>
          <w:p w:rsidR="006E0A8B" w:rsidRDefault="006E0A8B" w:rsidP="006E0A8B">
            <w:pPr>
              <w:ind w:firstLine="0"/>
              <w:jc w:val="left"/>
              <w:rPr>
                <w:rFonts w:asciiTheme="majorBidi" w:hAnsiTheme="majorBidi" w:cstheme="majorBidi"/>
                <w:bCs/>
                <w:color w:val="000000"/>
                <w:lang w:val="en-US"/>
              </w:rPr>
            </w:pPr>
            <w:r>
              <w:rPr>
                <w:rFonts w:asciiTheme="majorBidi" w:hAnsiTheme="majorBidi" w:cstheme="majorBidi"/>
                <w:bCs/>
                <w:color w:val="000000"/>
                <w:lang w:val="en-US"/>
              </w:rPr>
              <w:t>PNS</w:t>
            </w:r>
          </w:p>
        </w:tc>
        <w:tc>
          <w:tcPr>
            <w:tcW w:w="1418" w:type="dxa"/>
          </w:tcPr>
          <w:p w:rsidR="006E0A8B" w:rsidRDefault="006E0A8B" w:rsidP="006E0A8B">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15</w:t>
            </w:r>
          </w:p>
        </w:tc>
        <w:tc>
          <w:tcPr>
            <w:tcW w:w="1275" w:type="dxa"/>
          </w:tcPr>
          <w:p w:rsidR="006E0A8B" w:rsidRDefault="006146A4" w:rsidP="006146A4">
            <w:pPr>
              <w:ind w:firstLine="0"/>
              <w:jc w:val="right"/>
              <w:rPr>
                <w:rFonts w:asciiTheme="majorBidi" w:hAnsiTheme="majorBidi" w:cstheme="majorBidi"/>
                <w:bCs/>
                <w:color w:val="000000"/>
                <w:lang w:val="en-US"/>
              </w:rPr>
            </w:pPr>
            <w:r>
              <w:rPr>
                <w:rFonts w:asciiTheme="majorBidi" w:hAnsiTheme="majorBidi" w:cstheme="majorBidi"/>
                <w:bCs/>
                <w:color w:val="000000"/>
                <w:lang w:val="en-US"/>
              </w:rPr>
              <w:t>12.5</w:t>
            </w:r>
          </w:p>
        </w:tc>
      </w:tr>
      <w:tr w:rsidR="006E0A8B" w:rsidTr="006E0A8B">
        <w:trPr>
          <w:jc w:val="center"/>
        </w:trPr>
        <w:tc>
          <w:tcPr>
            <w:tcW w:w="568" w:type="dxa"/>
          </w:tcPr>
          <w:p w:rsidR="006E0A8B" w:rsidRDefault="006E0A8B" w:rsidP="006E0A8B">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2</w:t>
            </w:r>
          </w:p>
        </w:tc>
        <w:tc>
          <w:tcPr>
            <w:tcW w:w="2692" w:type="dxa"/>
          </w:tcPr>
          <w:p w:rsidR="006E0A8B" w:rsidRDefault="006E0A8B" w:rsidP="006E0A8B">
            <w:pPr>
              <w:ind w:firstLine="0"/>
              <w:jc w:val="left"/>
              <w:rPr>
                <w:rFonts w:asciiTheme="majorBidi" w:hAnsiTheme="majorBidi" w:cstheme="majorBidi"/>
                <w:bCs/>
                <w:color w:val="000000"/>
                <w:lang w:val="en-US"/>
              </w:rPr>
            </w:pPr>
            <w:r>
              <w:rPr>
                <w:rFonts w:asciiTheme="majorBidi" w:hAnsiTheme="majorBidi" w:cstheme="majorBidi"/>
                <w:bCs/>
                <w:color w:val="000000"/>
                <w:lang w:val="en-US"/>
              </w:rPr>
              <w:t>Ibu Rumah Tangga (IRT)</w:t>
            </w:r>
          </w:p>
        </w:tc>
        <w:tc>
          <w:tcPr>
            <w:tcW w:w="1418" w:type="dxa"/>
          </w:tcPr>
          <w:p w:rsidR="006E0A8B" w:rsidRDefault="006E0A8B" w:rsidP="006E0A8B">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36</w:t>
            </w:r>
          </w:p>
        </w:tc>
        <w:tc>
          <w:tcPr>
            <w:tcW w:w="1275" w:type="dxa"/>
          </w:tcPr>
          <w:p w:rsidR="006E0A8B" w:rsidRDefault="006146A4" w:rsidP="006146A4">
            <w:pPr>
              <w:ind w:firstLine="0"/>
              <w:jc w:val="right"/>
              <w:rPr>
                <w:rFonts w:asciiTheme="majorBidi" w:hAnsiTheme="majorBidi" w:cstheme="majorBidi"/>
                <w:bCs/>
                <w:color w:val="000000"/>
                <w:lang w:val="en-US"/>
              </w:rPr>
            </w:pPr>
            <w:r>
              <w:rPr>
                <w:rFonts w:asciiTheme="majorBidi" w:hAnsiTheme="majorBidi" w:cstheme="majorBidi"/>
                <w:bCs/>
                <w:color w:val="000000"/>
                <w:lang w:val="en-US"/>
              </w:rPr>
              <w:t>30.0</w:t>
            </w:r>
          </w:p>
        </w:tc>
      </w:tr>
      <w:tr w:rsidR="006E0A8B" w:rsidTr="006E0A8B">
        <w:trPr>
          <w:jc w:val="center"/>
        </w:trPr>
        <w:tc>
          <w:tcPr>
            <w:tcW w:w="568" w:type="dxa"/>
          </w:tcPr>
          <w:p w:rsidR="006E0A8B" w:rsidRDefault="006E0A8B" w:rsidP="006E0A8B">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3</w:t>
            </w:r>
          </w:p>
        </w:tc>
        <w:tc>
          <w:tcPr>
            <w:tcW w:w="2692" w:type="dxa"/>
          </w:tcPr>
          <w:p w:rsidR="006E0A8B" w:rsidRDefault="006E0A8B" w:rsidP="006E0A8B">
            <w:pPr>
              <w:ind w:firstLine="0"/>
              <w:rPr>
                <w:rFonts w:asciiTheme="majorBidi" w:hAnsiTheme="majorBidi" w:cstheme="majorBidi"/>
                <w:bCs/>
                <w:color w:val="000000"/>
                <w:lang w:val="en-US"/>
              </w:rPr>
            </w:pPr>
            <w:r>
              <w:rPr>
                <w:rFonts w:asciiTheme="majorBidi" w:hAnsiTheme="majorBidi" w:cstheme="majorBidi"/>
                <w:bCs/>
                <w:color w:val="000000"/>
                <w:lang w:val="en-US"/>
              </w:rPr>
              <w:t>Swasta</w:t>
            </w:r>
          </w:p>
        </w:tc>
        <w:tc>
          <w:tcPr>
            <w:tcW w:w="1418" w:type="dxa"/>
          </w:tcPr>
          <w:p w:rsidR="006E0A8B" w:rsidRDefault="006E0A8B" w:rsidP="006E0A8B">
            <w:pPr>
              <w:ind w:firstLine="35"/>
              <w:jc w:val="center"/>
              <w:rPr>
                <w:rFonts w:asciiTheme="majorBidi" w:hAnsiTheme="majorBidi" w:cstheme="majorBidi"/>
                <w:bCs/>
                <w:color w:val="000000"/>
                <w:lang w:val="en-US"/>
              </w:rPr>
            </w:pPr>
            <w:r>
              <w:rPr>
                <w:rFonts w:asciiTheme="majorBidi" w:hAnsiTheme="majorBidi" w:cstheme="majorBidi"/>
                <w:bCs/>
                <w:color w:val="000000"/>
                <w:lang w:val="en-US"/>
              </w:rPr>
              <w:t>4</w:t>
            </w:r>
          </w:p>
        </w:tc>
        <w:tc>
          <w:tcPr>
            <w:tcW w:w="1275" w:type="dxa"/>
          </w:tcPr>
          <w:p w:rsidR="006E0A8B" w:rsidRDefault="006146A4" w:rsidP="006146A4">
            <w:pPr>
              <w:ind w:firstLine="0"/>
              <w:jc w:val="right"/>
              <w:rPr>
                <w:rFonts w:asciiTheme="majorBidi" w:hAnsiTheme="majorBidi" w:cstheme="majorBidi"/>
                <w:bCs/>
                <w:color w:val="000000"/>
                <w:lang w:val="en-US"/>
              </w:rPr>
            </w:pPr>
            <w:r>
              <w:rPr>
                <w:rFonts w:asciiTheme="majorBidi" w:hAnsiTheme="majorBidi" w:cstheme="majorBidi"/>
                <w:bCs/>
                <w:color w:val="000000"/>
                <w:lang w:val="en-US"/>
              </w:rPr>
              <w:t>3.3</w:t>
            </w:r>
          </w:p>
        </w:tc>
      </w:tr>
      <w:tr w:rsidR="006E0A8B" w:rsidTr="006E0A8B">
        <w:trPr>
          <w:jc w:val="center"/>
        </w:trPr>
        <w:tc>
          <w:tcPr>
            <w:tcW w:w="568" w:type="dxa"/>
          </w:tcPr>
          <w:p w:rsidR="006E0A8B" w:rsidRDefault="006E0A8B" w:rsidP="006E0A8B">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4</w:t>
            </w:r>
          </w:p>
        </w:tc>
        <w:tc>
          <w:tcPr>
            <w:tcW w:w="2692" w:type="dxa"/>
          </w:tcPr>
          <w:p w:rsidR="006E0A8B" w:rsidRDefault="006E0A8B" w:rsidP="006E0A8B">
            <w:pPr>
              <w:ind w:firstLine="0"/>
              <w:rPr>
                <w:rFonts w:asciiTheme="majorBidi" w:hAnsiTheme="majorBidi" w:cstheme="majorBidi"/>
                <w:bCs/>
                <w:color w:val="000000"/>
                <w:lang w:val="en-US"/>
              </w:rPr>
            </w:pPr>
            <w:r>
              <w:rPr>
                <w:rFonts w:asciiTheme="majorBidi" w:hAnsiTheme="majorBidi" w:cstheme="majorBidi"/>
                <w:bCs/>
                <w:color w:val="000000"/>
                <w:lang w:val="en-US"/>
              </w:rPr>
              <w:t>Wiraswasta</w:t>
            </w:r>
          </w:p>
        </w:tc>
        <w:tc>
          <w:tcPr>
            <w:tcW w:w="1418" w:type="dxa"/>
          </w:tcPr>
          <w:p w:rsidR="006E0A8B" w:rsidRDefault="006E0A8B" w:rsidP="006E0A8B">
            <w:pPr>
              <w:ind w:firstLine="35"/>
              <w:jc w:val="center"/>
              <w:rPr>
                <w:rFonts w:asciiTheme="majorBidi" w:hAnsiTheme="majorBidi" w:cstheme="majorBidi"/>
                <w:bCs/>
                <w:color w:val="000000"/>
                <w:lang w:val="en-US"/>
              </w:rPr>
            </w:pPr>
            <w:r>
              <w:rPr>
                <w:rFonts w:asciiTheme="majorBidi" w:hAnsiTheme="majorBidi" w:cstheme="majorBidi"/>
                <w:bCs/>
                <w:color w:val="000000"/>
                <w:lang w:val="en-US"/>
              </w:rPr>
              <w:t>10</w:t>
            </w:r>
          </w:p>
        </w:tc>
        <w:tc>
          <w:tcPr>
            <w:tcW w:w="1275" w:type="dxa"/>
          </w:tcPr>
          <w:p w:rsidR="006E0A8B" w:rsidRDefault="006146A4" w:rsidP="006146A4">
            <w:pPr>
              <w:ind w:firstLine="0"/>
              <w:jc w:val="right"/>
              <w:rPr>
                <w:rFonts w:asciiTheme="majorBidi" w:hAnsiTheme="majorBidi" w:cstheme="majorBidi"/>
                <w:bCs/>
                <w:color w:val="000000"/>
                <w:lang w:val="en-US"/>
              </w:rPr>
            </w:pPr>
            <w:r>
              <w:rPr>
                <w:rFonts w:asciiTheme="majorBidi" w:hAnsiTheme="majorBidi" w:cstheme="majorBidi"/>
                <w:bCs/>
                <w:color w:val="000000"/>
                <w:lang w:val="en-US"/>
              </w:rPr>
              <w:t>8.3</w:t>
            </w:r>
          </w:p>
        </w:tc>
      </w:tr>
      <w:tr w:rsidR="006E0A8B" w:rsidTr="006E0A8B">
        <w:trPr>
          <w:jc w:val="center"/>
        </w:trPr>
        <w:tc>
          <w:tcPr>
            <w:tcW w:w="568" w:type="dxa"/>
          </w:tcPr>
          <w:p w:rsidR="006E0A8B" w:rsidRDefault="006E0A8B" w:rsidP="006E0A8B">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5</w:t>
            </w:r>
          </w:p>
        </w:tc>
        <w:tc>
          <w:tcPr>
            <w:tcW w:w="2692" w:type="dxa"/>
          </w:tcPr>
          <w:p w:rsidR="006E0A8B" w:rsidRDefault="006E0A8B" w:rsidP="006E0A8B">
            <w:pPr>
              <w:ind w:firstLine="0"/>
              <w:rPr>
                <w:rFonts w:asciiTheme="majorBidi" w:hAnsiTheme="majorBidi" w:cstheme="majorBidi"/>
                <w:bCs/>
                <w:color w:val="000000"/>
                <w:lang w:val="en-US"/>
              </w:rPr>
            </w:pPr>
            <w:r>
              <w:rPr>
                <w:rFonts w:asciiTheme="majorBidi" w:hAnsiTheme="majorBidi" w:cstheme="majorBidi"/>
                <w:bCs/>
                <w:color w:val="000000"/>
                <w:lang w:val="en-US"/>
              </w:rPr>
              <w:t>Pedagang</w:t>
            </w:r>
          </w:p>
        </w:tc>
        <w:tc>
          <w:tcPr>
            <w:tcW w:w="1418" w:type="dxa"/>
          </w:tcPr>
          <w:p w:rsidR="006E0A8B" w:rsidRDefault="006E0A8B" w:rsidP="006E0A8B">
            <w:pPr>
              <w:ind w:firstLine="35"/>
              <w:jc w:val="center"/>
              <w:rPr>
                <w:rFonts w:asciiTheme="majorBidi" w:hAnsiTheme="majorBidi" w:cstheme="majorBidi"/>
                <w:bCs/>
                <w:color w:val="000000"/>
                <w:lang w:val="en-US"/>
              </w:rPr>
            </w:pPr>
            <w:r>
              <w:rPr>
                <w:rFonts w:asciiTheme="majorBidi" w:hAnsiTheme="majorBidi" w:cstheme="majorBidi"/>
                <w:bCs/>
                <w:color w:val="000000"/>
                <w:lang w:val="en-US"/>
              </w:rPr>
              <w:t>14</w:t>
            </w:r>
          </w:p>
        </w:tc>
        <w:tc>
          <w:tcPr>
            <w:tcW w:w="1275" w:type="dxa"/>
          </w:tcPr>
          <w:p w:rsidR="006E0A8B" w:rsidRDefault="006146A4" w:rsidP="006146A4">
            <w:pPr>
              <w:ind w:firstLine="0"/>
              <w:jc w:val="right"/>
              <w:rPr>
                <w:rFonts w:asciiTheme="majorBidi" w:hAnsiTheme="majorBidi" w:cstheme="majorBidi"/>
                <w:bCs/>
                <w:color w:val="000000"/>
                <w:lang w:val="en-US"/>
              </w:rPr>
            </w:pPr>
            <w:r>
              <w:rPr>
                <w:rFonts w:asciiTheme="majorBidi" w:hAnsiTheme="majorBidi" w:cstheme="majorBidi"/>
                <w:bCs/>
                <w:color w:val="000000"/>
                <w:lang w:val="en-US"/>
              </w:rPr>
              <w:t>11.7</w:t>
            </w:r>
          </w:p>
        </w:tc>
      </w:tr>
      <w:tr w:rsidR="006E0A8B" w:rsidTr="006E0A8B">
        <w:trPr>
          <w:jc w:val="center"/>
        </w:trPr>
        <w:tc>
          <w:tcPr>
            <w:tcW w:w="568" w:type="dxa"/>
          </w:tcPr>
          <w:p w:rsidR="006E0A8B" w:rsidRDefault="006E0A8B" w:rsidP="006E0A8B">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6</w:t>
            </w:r>
          </w:p>
        </w:tc>
        <w:tc>
          <w:tcPr>
            <w:tcW w:w="2692" w:type="dxa"/>
          </w:tcPr>
          <w:p w:rsidR="006E0A8B" w:rsidRDefault="006E0A8B" w:rsidP="006E0A8B">
            <w:pPr>
              <w:ind w:firstLine="0"/>
              <w:rPr>
                <w:rFonts w:asciiTheme="majorBidi" w:hAnsiTheme="majorBidi" w:cstheme="majorBidi"/>
                <w:bCs/>
                <w:color w:val="000000"/>
                <w:lang w:val="en-US"/>
              </w:rPr>
            </w:pPr>
            <w:r>
              <w:rPr>
                <w:rFonts w:asciiTheme="majorBidi" w:hAnsiTheme="majorBidi" w:cstheme="majorBidi"/>
                <w:bCs/>
                <w:color w:val="000000"/>
                <w:lang w:val="en-US"/>
              </w:rPr>
              <w:t xml:space="preserve">Buruh </w:t>
            </w:r>
          </w:p>
        </w:tc>
        <w:tc>
          <w:tcPr>
            <w:tcW w:w="1418" w:type="dxa"/>
          </w:tcPr>
          <w:p w:rsidR="006E0A8B" w:rsidRDefault="006E0A8B" w:rsidP="006E0A8B">
            <w:pPr>
              <w:ind w:firstLine="35"/>
              <w:jc w:val="center"/>
              <w:rPr>
                <w:rFonts w:asciiTheme="majorBidi" w:hAnsiTheme="majorBidi" w:cstheme="majorBidi"/>
                <w:bCs/>
                <w:color w:val="000000"/>
                <w:lang w:val="en-US"/>
              </w:rPr>
            </w:pPr>
            <w:r>
              <w:rPr>
                <w:rFonts w:asciiTheme="majorBidi" w:hAnsiTheme="majorBidi" w:cstheme="majorBidi"/>
                <w:bCs/>
                <w:color w:val="000000"/>
                <w:lang w:val="en-US"/>
              </w:rPr>
              <w:t>11</w:t>
            </w:r>
          </w:p>
        </w:tc>
        <w:tc>
          <w:tcPr>
            <w:tcW w:w="1275" w:type="dxa"/>
          </w:tcPr>
          <w:p w:rsidR="006E0A8B" w:rsidRDefault="006146A4" w:rsidP="006146A4">
            <w:pPr>
              <w:ind w:firstLine="0"/>
              <w:jc w:val="right"/>
              <w:rPr>
                <w:rFonts w:asciiTheme="majorBidi" w:hAnsiTheme="majorBidi" w:cstheme="majorBidi"/>
                <w:bCs/>
                <w:color w:val="000000"/>
                <w:lang w:val="en-US"/>
              </w:rPr>
            </w:pPr>
            <w:r>
              <w:rPr>
                <w:rFonts w:asciiTheme="majorBidi" w:hAnsiTheme="majorBidi" w:cstheme="majorBidi"/>
                <w:bCs/>
                <w:color w:val="000000"/>
                <w:lang w:val="en-US"/>
              </w:rPr>
              <w:t>17.5</w:t>
            </w:r>
          </w:p>
        </w:tc>
      </w:tr>
      <w:tr w:rsidR="006E0A8B" w:rsidTr="006E0A8B">
        <w:trPr>
          <w:jc w:val="center"/>
        </w:trPr>
        <w:tc>
          <w:tcPr>
            <w:tcW w:w="568" w:type="dxa"/>
          </w:tcPr>
          <w:p w:rsidR="006E0A8B" w:rsidRDefault="006E0A8B" w:rsidP="006E0A8B">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7</w:t>
            </w:r>
          </w:p>
        </w:tc>
        <w:tc>
          <w:tcPr>
            <w:tcW w:w="2692" w:type="dxa"/>
          </w:tcPr>
          <w:p w:rsidR="006E0A8B" w:rsidRDefault="006E0A8B" w:rsidP="006E0A8B">
            <w:pPr>
              <w:ind w:firstLine="0"/>
              <w:rPr>
                <w:rFonts w:asciiTheme="majorBidi" w:hAnsiTheme="majorBidi" w:cstheme="majorBidi"/>
                <w:bCs/>
                <w:color w:val="000000"/>
                <w:lang w:val="en-US"/>
              </w:rPr>
            </w:pPr>
            <w:r>
              <w:rPr>
                <w:rFonts w:asciiTheme="majorBidi" w:hAnsiTheme="majorBidi" w:cstheme="majorBidi"/>
                <w:bCs/>
                <w:color w:val="000000"/>
                <w:lang w:val="en-US"/>
              </w:rPr>
              <w:t>Petani</w:t>
            </w:r>
          </w:p>
        </w:tc>
        <w:tc>
          <w:tcPr>
            <w:tcW w:w="1418" w:type="dxa"/>
          </w:tcPr>
          <w:p w:rsidR="006E0A8B" w:rsidRDefault="006E0A8B" w:rsidP="006E0A8B">
            <w:pPr>
              <w:ind w:firstLine="35"/>
              <w:jc w:val="center"/>
              <w:rPr>
                <w:rFonts w:asciiTheme="majorBidi" w:hAnsiTheme="majorBidi" w:cstheme="majorBidi"/>
                <w:bCs/>
                <w:color w:val="000000"/>
                <w:lang w:val="en-US"/>
              </w:rPr>
            </w:pPr>
            <w:r>
              <w:rPr>
                <w:rFonts w:asciiTheme="majorBidi" w:hAnsiTheme="majorBidi" w:cstheme="majorBidi"/>
                <w:bCs/>
                <w:color w:val="000000"/>
                <w:lang w:val="en-US"/>
              </w:rPr>
              <w:t>21</w:t>
            </w:r>
          </w:p>
        </w:tc>
        <w:tc>
          <w:tcPr>
            <w:tcW w:w="1275" w:type="dxa"/>
          </w:tcPr>
          <w:p w:rsidR="006E0A8B" w:rsidRDefault="006146A4" w:rsidP="006146A4">
            <w:pPr>
              <w:ind w:firstLine="0"/>
              <w:jc w:val="right"/>
              <w:rPr>
                <w:rFonts w:asciiTheme="majorBidi" w:hAnsiTheme="majorBidi" w:cstheme="majorBidi"/>
                <w:bCs/>
                <w:color w:val="000000"/>
                <w:lang w:val="en-US"/>
              </w:rPr>
            </w:pPr>
            <w:r>
              <w:rPr>
                <w:rFonts w:asciiTheme="majorBidi" w:hAnsiTheme="majorBidi" w:cstheme="majorBidi"/>
                <w:bCs/>
                <w:color w:val="000000"/>
                <w:lang w:val="en-US"/>
              </w:rPr>
              <w:t>9.2</w:t>
            </w:r>
          </w:p>
        </w:tc>
      </w:tr>
      <w:tr w:rsidR="006E0A8B" w:rsidTr="006E0A8B">
        <w:trPr>
          <w:jc w:val="center"/>
        </w:trPr>
        <w:tc>
          <w:tcPr>
            <w:tcW w:w="568" w:type="dxa"/>
          </w:tcPr>
          <w:p w:rsidR="006E0A8B" w:rsidRDefault="006E0A8B" w:rsidP="006E0A8B">
            <w:pPr>
              <w:ind w:firstLine="0"/>
              <w:jc w:val="center"/>
              <w:rPr>
                <w:rFonts w:asciiTheme="majorBidi" w:hAnsiTheme="majorBidi" w:cstheme="majorBidi"/>
                <w:bCs/>
                <w:color w:val="000000"/>
                <w:lang w:val="en-US"/>
              </w:rPr>
            </w:pPr>
            <w:r>
              <w:rPr>
                <w:rFonts w:asciiTheme="majorBidi" w:hAnsiTheme="majorBidi" w:cstheme="majorBidi"/>
                <w:bCs/>
                <w:color w:val="000000"/>
                <w:lang w:val="en-US"/>
              </w:rPr>
              <w:t>8</w:t>
            </w:r>
          </w:p>
        </w:tc>
        <w:tc>
          <w:tcPr>
            <w:tcW w:w="2692" w:type="dxa"/>
          </w:tcPr>
          <w:p w:rsidR="006E0A8B" w:rsidRDefault="006E0A8B" w:rsidP="006E0A8B">
            <w:pPr>
              <w:ind w:firstLine="0"/>
              <w:rPr>
                <w:rFonts w:asciiTheme="majorBidi" w:hAnsiTheme="majorBidi" w:cstheme="majorBidi"/>
                <w:bCs/>
                <w:color w:val="000000"/>
                <w:lang w:val="en-US"/>
              </w:rPr>
            </w:pPr>
            <w:r>
              <w:rPr>
                <w:rFonts w:asciiTheme="majorBidi" w:hAnsiTheme="majorBidi" w:cstheme="majorBidi"/>
                <w:bCs/>
                <w:color w:val="000000"/>
                <w:lang w:val="en-US"/>
              </w:rPr>
              <w:t>Mahasiswa</w:t>
            </w:r>
          </w:p>
        </w:tc>
        <w:tc>
          <w:tcPr>
            <w:tcW w:w="1418" w:type="dxa"/>
          </w:tcPr>
          <w:p w:rsidR="006E0A8B" w:rsidRDefault="006E0A8B" w:rsidP="006E0A8B">
            <w:pPr>
              <w:ind w:firstLine="35"/>
              <w:jc w:val="center"/>
              <w:rPr>
                <w:rFonts w:asciiTheme="majorBidi" w:hAnsiTheme="majorBidi" w:cstheme="majorBidi"/>
                <w:bCs/>
                <w:color w:val="000000"/>
                <w:lang w:val="en-US"/>
              </w:rPr>
            </w:pPr>
            <w:r>
              <w:rPr>
                <w:rFonts w:asciiTheme="majorBidi" w:hAnsiTheme="majorBidi" w:cstheme="majorBidi"/>
                <w:bCs/>
                <w:color w:val="000000"/>
                <w:lang w:val="en-US"/>
              </w:rPr>
              <w:t>9</w:t>
            </w:r>
          </w:p>
        </w:tc>
        <w:tc>
          <w:tcPr>
            <w:tcW w:w="1275" w:type="dxa"/>
          </w:tcPr>
          <w:p w:rsidR="006E0A8B" w:rsidRDefault="006146A4" w:rsidP="006146A4">
            <w:pPr>
              <w:ind w:firstLine="0"/>
              <w:jc w:val="right"/>
              <w:rPr>
                <w:rFonts w:asciiTheme="majorBidi" w:hAnsiTheme="majorBidi" w:cstheme="majorBidi"/>
                <w:bCs/>
                <w:color w:val="000000"/>
                <w:lang w:val="en-US"/>
              </w:rPr>
            </w:pPr>
            <w:r>
              <w:rPr>
                <w:rFonts w:asciiTheme="majorBidi" w:hAnsiTheme="majorBidi" w:cstheme="majorBidi"/>
                <w:bCs/>
                <w:color w:val="000000"/>
                <w:lang w:val="en-US"/>
              </w:rPr>
              <w:t>7.5</w:t>
            </w:r>
          </w:p>
        </w:tc>
      </w:tr>
      <w:tr w:rsidR="006E0A8B" w:rsidTr="006E0A8B">
        <w:trPr>
          <w:jc w:val="center"/>
        </w:trPr>
        <w:tc>
          <w:tcPr>
            <w:tcW w:w="3260" w:type="dxa"/>
            <w:gridSpan w:val="2"/>
          </w:tcPr>
          <w:p w:rsidR="006E0A8B" w:rsidRPr="00E468DF" w:rsidRDefault="006E0A8B" w:rsidP="006E0A8B">
            <w:pPr>
              <w:ind w:firstLine="0"/>
              <w:jc w:val="center"/>
              <w:rPr>
                <w:rFonts w:asciiTheme="majorBidi" w:hAnsiTheme="majorBidi" w:cstheme="majorBidi"/>
                <w:b/>
                <w:bCs/>
                <w:color w:val="000000"/>
                <w:lang w:val="en-US"/>
              </w:rPr>
            </w:pPr>
            <w:r w:rsidRPr="00E468DF">
              <w:rPr>
                <w:rFonts w:asciiTheme="majorBidi" w:hAnsiTheme="majorBidi" w:cstheme="majorBidi"/>
                <w:b/>
                <w:bCs/>
                <w:color w:val="000000"/>
                <w:lang w:val="en-US"/>
              </w:rPr>
              <w:t>Total</w:t>
            </w:r>
          </w:p>
        </w:tc>
        <w:tc>
          <w:tcPr>
            <w:tcW w:w="1418" w:type="dxa"/>
          </w:tcPr>
          <w:p w:rsidR="006E0A8B" w:rsidRPr="00E468DF" w:rsidRDefault="006E0A8B" w:rsidP="006E0A8B">
            <w:pPr>
              <w:ind w:firstLine="0"/>
              <w:jc w:val="center"/>
              <w:rPr>
                <w:rFonts w:asciiTheme="majorBidi" w:hAnsiTheme="majorBidi" w:cstheme="majorBidi"/>
                <w:b/>
                <w:bCs/>
                <w:color w:val="000000"/>
                <w:lang w:val="en-US"/>
              </w:rPr>
            </w:pPr>
            <w:r w:rsidRPr="00E468DF">
              <w:rPr>
                <w:rFonts w:asciiTheme="majorBidi" w:hAnsiTheme="majorBidi" w:cstheme="majorBidi"/>
                <w:b/>
                <w:bCs/>
                <w:color w:val="000000"/>
                <w:lang w:val="en-US"/>
              </w:rPr>
              <w:t>120</w:t>
            </w:r>
          </w:p>
        </w:tc>
        <w:tc>
          <w:tcPr>
            <w:tcW w:w="1275" w:type="dxa"/>
          </w:tcPr>
          <w:p w:rsidR="006E0A8B" w:rsidRPr="00E468DF" w:rsidRDefault="006E0A8B" w:rsidP="006146A4">
            <w:pPr>
              <w:ind w:firstLine="0"/>
              <w:jc w:val="right"/>
              <w:rPr>
                <w:rFonts w:asciiTheme="majorBidi" w:hAnsiTheme="majorBidi" w:cstheme="majorBidi"/>
                <w:b/>
                <w:bCs/>
                <w:color w:val="000000"/>
                <w:lang w:val="en-US"/>
              </w:rPr>
            </w:pPr>
            <w:r>
              <w:rPr>
                <w:rFonts w:asciiTheme="majorBidi" w:hAnsiTheme="majorBidi" w:cstheme="majorBidi"/>
                <w:b/>
                <w:bCs/>
                <w:color w:val="000000"/>
                <w:lang w:val="en-US"/>
              </w:rPr>
              <w:t>100</w:t>
            </w:r>
          </w:p>
        </w:tc>
      </w:tr>
    </w:tbl>
    <w:p w:rsidR="00D8354A" w:rsidRPr="00D8354A" w:rsidRDefault="00D8354A" w:rsidP="00D8354A">
      <w:pPr>
        <w:spacing w:after="0" w:line="480" w:lineRule="auto"/>
        <w:ind w:firstLine="993"/>
        <w:jc w:val="both"/>
        <w:rPr>
          <w:rFonts w:asciiTheme="majorBidi" w:hAnsiTheme="majorBidi" w:cstheme="majorBidi"/>
          <w:bCs/>
          <w:color w:val="000000"/>
          <w:sz w:val="20"/>
          <w:szCs w:val="20"/>
          <w:lang w:val="en-US"/>
        </w:rPr>
      </w:pPr>
      <w:r w:rsidRPr="00D8354A">
        <w:rPr>
          <w:rFonts w:asciiTheme="majorBidi" w:hAnsiTheme="majorBidi" w:cstheme="majorBidi"/>
          <w:bCs/>
          <w:color w:val="000000"/>
          <w:sz w:val="20"/>
          <w:szCs w:val="20"/>
          <w:lang w:val="en-US"/>
        </w:rPr>
        <w:t>Data Diolah Tahun 2020</w:t>
      </w:r>
    </w:p>
    <w:p w:rsidR="0009368D" w:rsidRDefault="0002075A" w:rsidP="0072755F">
      <w:pPr>
        <w:spacing w:after="0"/>
        <w:ind w:left="426" w:firstLine="720"/>
        <w:jc w:val="both"/>
        <w:rPr>
          <w:rFonts w:asciiTheme="majorBidi" w:hAnsiTheme="majorBidi" w:cstheme="majorBidi"/>
          <w:bCs/>
          <w:color w:val="000000"/>
          <w:lang w:val="en-US"/>
        </w:rPr>
      </w:pPr>
      <w:r>
        <w:rPr>
          <w:rFonts w:asciiTheme="majorBidi" w:hAnsiTheme="majorBidi" w:cstheme="majorBidi"/>
          <w:bCs/>
          <w:color w:val="000000"/>
          <w:lang w:val="en-US"/>
        </w:rPr>
        <w:t xml:space="preserve">Berdasarkan tabel </w:t>
      </w:r>
      <w:r w:rsidR="0072755F">
        <w:rPr>
          <w:rFonts w:asciiTheme="majorBidi" w:hAnsiTheme="majorBidi" w:cstheme="majorBidi"/>
          <w:bCs/>
          <w:color w:val="000000"/>
        </w:rPr>
        <w:t>3</w:t>
      </w:r>
      <w:r w:rsidR="00D8354A">
        <w:rPr>
          <w:rFonts w:asciiTheme="majorBidi" w:hAnsiTheme="majorBidi" w:cstheme="majorBidi"/>
          <w:bCs/>
          <w:color w:val="000000"/>
          <w:lang w:val="en-US"/>
        </w:rPr>
        <w:t xml:space="preserve"> dapat disimpulkan bahwa responden ibu rumah tangga (IRT) mendominasi dalam menjawab kuesioner atau angket yaitu sebanyak 36 orang atau 30% sedangkan responden yang paling sedikit yaitu responden bekerja sebagai pekerja swasta </w:t>
      </w:r>
      <w:r w:rsidR="005931B8">
        <w:rPr>
          <w:rFonts w:asciiTheme="majorBidi" w:hAnsiTheme="majorBidi" w:cstheme="majorBidi"/>
          <w:bCs/>
          <w:color w:val="000000"/>
          <w:lang w:val="en-US"/>
        </w:rPr>
        <w:t>sebanyak</w:t>
      </w:r>
      <w:r w:rsidR="00D8354A">
        <w:rPr>
          <w:rFonts w:asciiTheme="majorBidi" w:hAnsiTheme="majorBidi" w:cstheme="majorBidi"/>
          <w:bCs/>
          <w:color w:val="000000"/>
          <w:lang w:val="en-US"/>
        </w:rPr>
        <w:t xml:space="preserve"> 4 orang atau 3.3% saja.</w:t>
      </w:r>
    </w:p>
    <w:p w:rsidR="00520473" w:rsidRPr="00693185" w:rsidRDefault="0002075A" w:rsidP="0072755F">
      <w:pPr>
        <w:pStyle w:val="ListParagraph"/>
        <w:numPr>
          <w:ilvl w:val="0"/>
          <w:numId w:val="16"/>
        </w:numPr>
        <w:spacing w:after="0"/>
        <w:ind w:left="0"/>
        <w:jc w:val="both"/>
        <w:rPr>
          <w:rFonts w:asciiTheme="majorBidi" w:hAnsiTheme="majorBidi" w:cstheme="majorBidi"/>
          <w:bCs/>
          <w:color w:val="000000"/>
          <w:lang w:val="en-US"/>
        </w:rPr>
      </w:pPr>
      <w:r w:rsidRPr="00693185">
        <w:rPr>
          <w:rFonts w:asciiTheme="majorBidi" w:hAnsiTheme="majorBidi" w:cstheme="majorBidi"/>
          <w:bCs/>
          <w:color w:val="000000"/>
          <w:lang w:val="en-US"/>
        </w:rPr>
        <w:t>Analisis Data</w:t>
      </w:r>
    </w:p>
    <w:p w:rsidR="00EC1EE4" w:rsidRPr="00EC1EE4" w:rsidRDefault="00EC1EE4" w:rsidP="0072755F">
      <w:pPr>
        <w:pStyle w:val="ListParagraph"/>
        <w:numPr>
          <w:ilvl w:val="0"/>
          <w:numId w:val="39"/>
        </w:numPr>
        <w:autoSpaceDE w:val="0"/>
        <w:autoSpaceDN w:val="0"/>
        <w:adjustRightInd w:val="0"/>
        <w:ind w:left="426"/>
      </w:pPr>
      <w:r>
        <w:t>Uji Deskriptif</w:t>
      </w:r>
    </w:p>
    <w:p w:rsidR="00EC1EE4" w:rsidRPr="00C76FF2" w:rsidRDefault="00EC1EE4" w:rsidP="0072755F">
      <w:pPr>
        <w:pStyle w:val="ListParagraph"/>
        <w:autoSpaceDE w:val="0"/>
        <w:autoSpaceDN w:val="0"/>
        <w:adjustRightInd w:val="0"/>
        <w:spacing w:after="0"/>
        <w:ind w:left="425" w:firstLine="709"/>
        <w:jc w:val="both"/>
      </w:pPr>
      <w:r w:rsidRPr="00EC1EE4">
        <w:rPr>
          <w:noProof w:val="0"/>
          <w:color w:val="000000"/>
          <w:kern w:val="2"/>
        </w:rPr>
        <w:t>Analisis deskriftif memberikan deskripsi suatu data yang dilihat dari nilai rata-rata, standar deviasi, varian, maksimum, minimum, range</w:t>
      </w:r>
      <w:r w:rsidRPr="00EC1EE4">
        <w:rPr>
          <w:noProof w:val="0"/>
          <w:color w:val="000000"/>
          <w:kern w:val="2"/>
          <w:lang w:val="en-US"/>
        </w:rPr>
        <w:t>, skewness dan kurtosis.</w:t>
      </w:r>
      <w:r w:rsidRPr="00BD745F">
        <w:rPr>
          <w:rStyle w:val="FootnoteReference"/>
          <w:noProof w:val="0"/>
          <w:color w:val="000000"/>
          <w:kern w:val="2"/>
          <w:sz w:val="20"/>
          <w:szCs w:val="20"/>
        </w:rPr>
        <w:footnoteReference w:id="40"/>
      </w:r>
      <w:r w:rsidR="00FC0C96">
        <w:rPr>
          <w:noProof w:val="0"/>
          <w:color w:val="000000"/>
          <w:kern w:val="2"/>
          <w:lang w:val="en-US"/>
        </w:rPr>
        <w:t xml:space="preserve"> Berikut hasil uji deskriptif melallui bantuan SPSS 25. </w:t>
      </w:r>
    </w:p>
    <w:p w:rsidR="00EC1EE4" w:rsidRPr="00AA4221" w:rsidRDefault="00AA4221" w:rsidP="0072755F">
      <w:pPr>
        <w:autoSpaceDE w:val="0"/>
        <w:autoSpaceDN w:val="0"/>
        <w:adjustRightInd w:val="0"/>
        <w:spacing w:after="0" w:line="240" w:lineRule="auto"/>
        <w:jc w:val="center"/>
        <w:rPr>
          <w:lang w:val="en-US"/>
        </w:rPr>
      </w:pPr>
      <w:r>
        <w:t>Tabel 4</w:t>
      </w:r>
    </w:p>
    <w:p w:rsidR="00EC1EE4" w:rsidRPr="00EC1EE4" w:rsidRDefault="00EC1EE4" w:rsidP="00EC1EE4">
      <w:pPr>
        <w:autoSpaceDE w:val="0"/>
        <w:autoSpaceDN w:val="0"/>
        <w:adjustRightInd w:val="0"/>
        <w:spacing w:after="0" w:line="240" w:lineRule="auto"/>
        <w:jc w:val="center"/>
        <w:rPr>
          <w:lang w:val="en-US"/>
        </w:rPr>
      </w:pPr>
      <w:r>
        <w:t>Uji Deskriptif</w:t>
      </w:r>
    </w:p>
    <w:tbl>
      <w:tblPr>
        <w:tblW w:w="67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2460"/>
        <w:gridCol w:w="1338"/>
        <w:gridCol w:w="1106"/>
        <w:gridCol w:w="1075"/>
      </w:tblGrid>
      <w:tr w:rsidR="00EC1EE4" w:rsidRPr="00F7339D" w:rsidTr="00AA4221">
        <w:trPr>
          <w:cantSplit/>
          <w:jc w:val="center"/>
        </w:trPr>
        <w:tc>
          <w:tcPr>
            <w:tcW w:w="6717" w:type="dxa"/>
            <w:gridSpan w:val="5"/>
            <w:tcBorders>
              <w:top w:val="nil"/>
              <w:left w:val="nil"/>
              <w:bottom w:val="nil"/>
              <w:right w:val="nil"/>
            </w:tcBorders>
            <w:shd w:val="clear" w:color="auto" w:fill="FFFFFF"/>
            <w:vAlign w:val="center"/>
          </w:tcPr>
          <w:p w:rsidR="00EC1EE4" w:rsidRPr="00F7339D" w:rsidRDefault="00EC1EE4" w:rsidP="00AA4221">
            <w:pPr>
              <w:autoSpaceDE w:val="0"/>
              <w:autoSpaceDN w:val="0"/>
              <w:adjustRightInd w:val="0"/>
              <w:spacing w:line="240" w:lineRule="auto"/>
              <w:ind w:left="60" w:right="60"/>
              <w:jc w:val="center"/>
              <w:rPr>
                <w:rFonts w:ascii="Arial" w:hAnsi="Arial" w:cs="Arial"/>
                <w:color w:val="010205"/>
                <w:sz w:val="22"/>
              </w:rPr>
            </w:pPr>
            <w:r w:rsidRPr="00F7339D">
              <w:rPr>
                <w:rFonts w:ascii="Arial" w:hAnsi="Arial" w:cs="Arial"/>
                <w:b/>
                <w:bCs/>
                <w:color w:val="010205"/>
                <w:sz w:val="22"/>
              </w:rPr>
              <w:t>Descriptives</w:t>
            </w:r>
          </w:p>
        </w:tc>
      </w:tr>
      <w:tr w:rsidR="00EC1EE4" w:rsidRPr="00F7339D" w:rsidTr="00140D0F">
        <w:trPr>
          <w:cantSplit/>
          <w:jc w:val="center"/>
        </w:trPr>
        <w:tc>
          <w:tcPr>
            <w:tcW w:w="4536" w:type="dxa"/>
            <w:gridSpan w:val="3"/>
            <w:tcBorders>
              <w:top w:val="nil"/>
              <w:left w:val="nil"/>
              <w:bottom w:val="single" w:sz="8" w:space="0" w:color="152935"/>
              <w:right w:val="nil"/>
            </w:tcBorders>
            <w:shd w:val="clear" w:color="auto" w:fill="FFFFFF"/>
            <w:vAlign w:val="bottom"/>
          </w:tcPr>
          <w:p w:rsidR="00EC1EE4" w:rsidRPr="00F7339D" w:rsidRDefault="00EC1EE4" w:rsidP="00AA4221">
            <w:pPr>
              <w:autoSpaceDE w:val="0"/>
              <w:autoSpaceDN w:val="0"/>
              <w:adjustRightInd w:val="0"/>
              <w:spacing w:after="0" w:line="240" w:lineRule="auto"/>
            </w:pPr>
          </w:p>
        </w:tc>
        <w:tc>
          <w:tcPr>
            <w:tcW w:w="1106" w:type="dxa"/>
            <w:tcBorders>
              <w:top w:val="nil"/>
              <w:left w:val="nil"/>
              <w:bottom w:val="single" w:sz="8" w:space="0" w:color="152935"/>
              <w:right w:val="single" w:sz="8" w:space="0" w:color="E0E0E0"/>
            </w:tcBorders>
            <w:shd w:val="clear" w:color="auto" w:fill="FFFFFF"/>
            <w:vAlign w:val="bottom"/>
          </w:tcPr>
          <w:p w:rsidR="00EC1EE4" w:rsidRPr="00F7339D" w:rsidRDefault="00EC1EE4" w:rsidP="00AA4221">
            <w:pPr>
              <w:autoSpaceDE w:val="0"/>
              <w:autoSpaceDN w:val="0"/>
              <w:adjustRightInd w:val="0"/>
              <w:spacing w:line="240" w:lineRule="auto"/>
              <w:ind w:left="60" w:right="60"/>
              <w:jc w:val="center"/>
              <w:rPr>
                <w:rFonts w:ascii="Arial" w:hAnsi="Arial" w:cs="Arial"/>
                <w:color w:val="264A60"/>
                <w:sz w:val="18"/>
                <w:szCs w:val="18"/>
              </w:rPr>
            </w:pPr>
            <w:r w:rsidRPr="00F7339D">
              <w:rPr>
                <w:rFonts w:ascii="Arial" w:hAnsi="Arial" w:cs="Arial"/>
                <w:color w:val="264A60"/>
                <w:sz w:val="18"/>
                <w:szCs w:val="18"/>
              </w:rPr>
              <w:t>Statistic</w:t>
            </w:r>
          </w:p>
        </w:tc>
        <w:tc>
          <w:tcPr>
            <w:tcW w:w="1075" w:type="dxa"/>
            <w:tcBorders>
              <w:top w:val="nil"/>
              <w:left w:val="single" w:sz="8" w:space="0" w:color="E0E0E0"/>
              <w:bottom w:val="single" w:sz="8" w:space="0" w:color="152935"/>
              <w:right w:val="nil"/>
            </w:tcBorders>
            <w:shd w:val="clear" w:color="auto" w:fill="FFFFFF"/>
            <w:vAlign w:val="bottom"/>
          </w:tcPr>
          <w:p w:rsidR="00EC1EE4" w:rsidRPr="00F7339D" w:rsidRDefault="00EC1EE4" w:rsidP="00AA4221">
            <w:pPr>
              <w:autoSpaceDE w:val="0"/>
              <w:autoSpaceDN w:val="0"/>
              <w:adjustRightInd w:val="0"/>
              <w:spacing w:line="240" w:lineRule="auto"/>
              <w:ind w:left="60" w:right="60"/>
              <w:jc w:val="center"/>
              <w:rPr>
                <w:rFonts w:ascii="Arial" w:hAnsi="Arial" w:cs="Arial"/>
                <w:color w:val="264A60"/>
                <w:sz w:val="18"/>
                <w:szCs w:val="18"/>
              </w:rPr>
            </w:pPr>
            <w:r w:rsidRPr="00F7339D">
              <w:rPr>
                <w:rFonts w:ascii="Arial" w:hAnsi="Arial" w:cs="Arial"/>
                <w:color w:val="264A60"/>
                <w:sz w:val="18"/>
                <w:szCs w:val="18"/>
              </w:rPr>
              <w:t>Std. Error</w:t>
            </w:r>
          </w:p>
        </w:tc>
      </w:tr>
      <w:tr w:rsidR="00EC1EE4" w:rsidRPr="00F7339D" w:rsidTr="00140D0F">
        <w:trPr>
          <w:cantSplit/>
          <w:jc w:val="center"/>
        </w:trPr>
        <w:tc>
          <w:tcPr>
            <w:tcW w:w="738" w:type="dxa"/>
            <w:vMerge w:val="restart"/>
            <w:tcBorders>
              <w:top w:val="single" w:sz="8" w:space="0" w:color="152935"/>
              <w:left w:val="nil"/>
              <w:bottom w:val="single" w:sz="8" w:space="0" w:color="152935"/>
              <w:right w:val="nil"/>
            </w:tcBorders>
            <w:shd w:val="clear" w:color="auto" w:fill="E0E0E0"/>
          </w:tcPr>
          <w:p w:rsidR="00EC1EE4" w:rsidRPr="00F7339D" w:rsidRDefault="00EC1EE4" w:rsidP="0002075A">
            <w:pPr>
              <w:autoSpaceDE w:val="0"/>
              <w:autoSpaceDN w:val="0"/>
              <w:adjustRightInd w:val="0"/>
              <w:spacing w:line="240" w:lineRule="auto"/>
              <w:ind w:left="60" w:right="60"/>
              <w:rPr>
                <w:rFonts w:ascii="Arial" w:hAnsi="Arial" w:cs="Arial"/>
                <w:color w:val="264A60"/>
                <w:sz w:val="18"/>
                <w:szCs w:val="18"/>
              </w:rPr>
            </w:pPr>
            <w:r w:rsidRPr="00F7339D">
              <w:rPr>
                <w:rFonts w:ascii="Arial" w:hAnsi="Arial" w:cs="Arial"/>
                <w:color w:val="264A60"/>
                <w:sz w:val="18"/>
                <w:szCs w:val="18"/>
              </w:rPr>
              <w:t>Y</w:t>
            </w:r>
          </w:p>
        </w:tc>
        <w:tc>
          <w:tcPr>
            <w:tcW w:w="3798" w:type="dxa"/>
            <w:gridSpan w:val="2"/>
            <w:tcBorders>
              <w:top w:val="single" w:sz="8" w:space="0" w:color="152935"/>
              <w:left w:val="nil"/>
              <w:bottom w:val="nil"/>
              <w:right w:val="nil"/>
            </w:tcBorders>
            <w:shd w:val="clear" w:color="auto" w:fill="E0E0E0"/>
          </w:tcPr>
          <w:p w:rsidR="00EC1EE4" w:rsidRPr="00F7339D" w:rsidRDefault="00EC1EE4" w:rsidP="0002075A">
            <w:pPr>
              <w:autoSpaceDE w:val="0"/>
              <w:autoSpaceDN w:val="0"/>
              <w:adjustRightInd w:val="0"/>
              <w:spacing w:line="240" w:lineRule="auto"/>
              <w:ind w:left="60" w:right="60"/>
              <w:rPr>
                <w:rFonts w:ascii="Arial" w:hAnsi="Arial" w:cs="Arial"/>
                <w:color w:val="264A60"/>
                <w:sz w:val="18"/>
                <w:szCs w:val="18"/>
              </w:rPr>
            </w:pPr>
            <w:r w:rsidRPr="00F7339D">
              <w:rPr>
                <w:rFonts w:ascii="Arial" w:hAnsi="Arial" w:cs="Arial"/>
                <w:color w:val="264A60"/>
                <w:sz w:val="18"/>
                <w:szCs w:val="18"/>
              </w:rPr>
              <w:t>Mean</w:t>
            </w:r>
          </w:p>
        </w:tc>
        <w:tc>
          <w:tcPr>
            <w:tcW w:w="1106" w:type="dxa"/>
            <w:tcBorders>
              <w:top w:val="single" w:sz="8" w:space="0" w:color="152935"/>
              <w:left w:val="nil"/>
              <w:bottom w:val="nil"/>
              <w:right w:val="single" w:sz="8" w:space="0" w:color="E0E0E0"/>
            </w:tcBorders>
            <w:shd w:val="clear" w:color="auto" w:fill="FFFFFF"/>
          </w:tcPr>
          <w:p w:rsidR="00EC1EE4" w:rsidRPr="00F7339D" w:rsidRDefault="00EC1EE4" w:rsidP="0002075A">
            <w:pPr>
              <w:autoSpaceDE w:val="0"/>
              <w:autoSpaceDN w:val="0"/>
              <w:adjustRightInd w:val="0"/>
              <w:spacing w:line="240" w:lineRule="auto"/>
              <w:ind w:left="60" w:right="60"/>
              <w:jc w:val="right"/>
              <w:rPr>
                <w:rFonts w:ascii="Arial" w:hAnsi="Arial" w:cs="Arial"/>
                <w:color w:val="010205"/>
                <w:sz w:val="18"/>
                <w:szCs w:val="18"/>
              </w:rPr>
            </w:pPr>
            <w:r w:rsidRPr="00F7339D">
              <w:rPr>
                <w:rFonts w:ascii="Arial" w:hAnsi="Arial" w:cs="Arial"/>
                <w:color w:val="010205"/>
                <w:sz w:val="18"/>
                <w:szCs w:val="18"/>
              </w:rPr>
              <w:t>40.0167</w:t>
            </w:r>
          </w:p>
        </w:tc>
        <w:tc>
          <w:tcPr>
            <w:tcW w:w="1075" w:type="dxa"/>
            <w:tcBorders>
              <w:top w:val="single" w:sz="8" w:space="0" w:color="152935"/>
              <w:left w:val="single" w:sz="8" w:space="0" w:color="E0E0E0"/>
              <w:bottom w:val="nil"/>
              <w:right w:val="nil"/>
            </w:tcBorders>
            <w:shd w:val="clear" w:color="auto" w:fill="FFFFFF"/>
          </w:tcPr>
          <w:p w:rsidR="00EC1EE4" w:rsidRPr="00F7339D" w:rsidRDefault="00EC1EE4" w:rsidP="0002075A">
            <w:pPr>
              <w:autoSpaceDE w:val="0"/>
              <w:autoSpaceDN w:val="0"/>
              <w:adjustRightInd w:val="0"/>
              <w:spacing w:line="240" w:lineRule="auto"/>
              <w:ind w:left="60" w:right="60"/>
              <w:jc w:val="right"/>
              <w:rPr>
                <w:rFonts w:ascii="Arial" w:hAnsi="Arial" w:cs="Arial"/>
                <w:color w:val="010205"/>
                <w:sz w:val="18"/>
                <w:szCs w:val="18"/>
              </w:rPr>
            </w:pPr>
            <w:r w:rsidRPr="00F7339D">
              <w:rPr>
                <w:rFonts w:ascii="Arial" w:hAnsi="Arial" w:cs="Arial"/>
                <w:color w:val="010205"/>
                <w:sz w:val="18"/>
                <w:szCs w:val="18"/>
              </w:rPr>
              <w:t>.25629</w:t>
            </w:r>
          </w:p>
        </w:tc>
      </w:tr>
      <w:tr w:rsidR="00EC1EE4" w:rsidRPr="00F7339D" w:rsidTr="00140D0F">
        <w:trPr>
          <w:cantSplit/>
          <w:jc w:val="center"/>
        </w:trPr>
        <w:tc>
          <w:tcPr>
            <w:tcW w:w="738" w:type="dxa"/>
            <w:vMerge/>
            <w:tcBorders>
              <w:top w:val="single" w:sz="8" w:space="0" w:color="152935"/>
              <w:left w:val="nil"/>
              <w:bottom w:val="single" w:sz="8" w:space="0" w:color="152935"/>
              <w:right w:val="nil"/>
            </w:tcBorders>
            <w:shd w:val="clear" w:color="auto" w:fill="E0E0E0"/>
          </w:tcPr>
          <w:p w:rsidR="00EC1EE4" w:rsidRPr="00F7339D" w:rsidRDefault="00EC1EE4" w:rsidP="0002075A">
            <w:pPr>
              <w:autoSpaceDE w:val="0"/>
              <w:autoSpaceDN w:val="0"/>
              <w:adjustRightInd w:val="0"/>
              <w:spacing w:line="240" w:lineRule="auto"/>
              <w:rPr>
                <w:rFonts w:ascii="Arial" w:hAnsi="Arial" w:cs="Arial"/>
                <w:color w:val="010205"/>
                <w:sz w:val="18"/>
                <w:szCs w:val="18"/>
              </w:rPr>
            </w:pPr>
          </w:p>
        </w:tc>
        <w:tc>
          <w:tcPr>
            <w:tcW w:w="2460" w:type="dxa"/>
            <w:vMerge w:val="restart"/>
            <w:tcBorders>
              <w:top w:val="single" w:sz="8" w:space="0" w:color="AEAEAE"/>
              <w:left w:val="nil"/>
              <w:bottom w:val="nil"/>
              <w:right w:val="nil"/>
            </w:tcBorders>
            <w:shd w:val="clear" w:color="auto" w:fill="E0E0E0"/>
          </w:tcPr>
          <w:p w:rsidR="00EC1EE4" w:rsidRPr="00F7339D" w:rsidRDefault="00EC1EE4" w:rsidP="0002075A">
            <w:pPr>
              <w:autoSpaceDE w:val="0"/>
              <w:autoSpaceDN w:val="0"/>
              <w:adjustRightInd w:val="0"/>
              <w:spacing w:line="240" w:lineRule="auto"/>
              <w:ind w:left="60" w:right="60"/>
              <w:rPr>
                <w:rFonts w:ascii="Arial" w:hAnsi="Arial" w:cs="Arial"/>
                <w:color w:val="264A60"/>
                <w:sz w:val="18"/>
                <w:szCs w:val="18"/>
              </w:rPr>
            </w:pPr>
            <w:r w:rsidRPr="00F7339D">
              <w:rPr>
                <w:rFonts w:ascii="Arial" w:hAnsi="Arial" w:cs="Arial"/>
                <w:color w:val="264A60"/>
                <w:sz w:val="18"/>
                <w:szCs w:val="18"/>
              </w:rPr>
              <w:t>95% Confidence Interval for Mean</w:t>
            </w:r>
          </w:p>
        </w:tc>
        <w:tc>
          <w:tcPr>
            <w:tcW w:w="1338" w:type="dxa"/>
            <w:tcBorders>
              <w:top w:val="single" w:sz="8" w:space="0" w:color="AEAEAE"/>
              <w:left w:val="nil"/>
              <w:bottom w:val="single" w:sz="8" w:space="0" w:color="AEAEAE"/>
              <w:right w:val="nil"/>
            </w:tcBorders>
            <w:shd w:val="clear" w:color="auto" w:fill="E0E0E0"/>
          </w:tcPr>
          <w:p w:rsidR="00EC1EE4" w:rsidRPr="00F7339D" w:rsidRDefault="00EC1EE4" w:rsidP="0002075A">
            <w:pPr>
              <w:autoSpaceDE w:val="0"/>
              <w:autoSpaceDN w:val="0"/>
              <w:adjustRightInd w:val="0"/>
              <w:spacing w:line="240" w:lineRule="auto"/>
              <w:ind w:left="60" w:right="60"/>
              <w:rPr>
                <w:rFonts w:ascii="Arial" w:hAnsi="Arial" w:cs="Arial"/>
                <w:color w:val="264A60"/>
                <w:sz w:val="18"/>
                <w:szCs w:val="18"/>
              </w:rPr>
            </w:pPr>
            <w:r w:rsidRPr="00F7339D">
              <w:rPr>
                <w:rFonts w:ascii="Arial" w:hAnsi="Arial" w:cs="Arial"/>
                <w:color w:val="264A60"/>
                <w:sz w:val="18"/>
                <w:szCs w:val="18"/>
              </w:rPr>
              <w:t>Lower Bound</w:t>
            </w:r>
          </w:p>
        </w:tc>
        <w:tc>
          <w:tcPr>
            <w:tcW w:w="1106" w:type="dxa"/>
            <w:tcBorders>
              <w:top w:val="single" w:sz="8" w:space="0" w:color="AEAEAE"/>
              <w:left w:val="nil"/>
              <w:bottom w:val="single" w:sz="8" w:space="0" w:color="AEAEAE"/>
              <w:right w:val="single" w:sz="8" w:space="0" w:color="E0E0E0"/>
            </w:tcBorders>
            <w:shd w:val="clear" w:color="auto" w:fill="FFFFFF"/>
          </w:tcPr>
          <w:p w:rsidR="00EC1EE4" w:rsidRPr="00F7339D" w:rsidRDefault="00EC1EE4" w:rsidP="0002075A">
            <w:pPr>
              <w:autoSpaceDE w:val="0"/>
              <w:autoSpaceDN w:val="0"/>
              <w:adjustRightInd w:val="0"/>
              <w:spacing w:line="240" w:lineRule="auto"/>
              <w:ind w:left="60" w:right="60"/>
              <w:jc w:val="right"/>
              <w:rPr>
                <w:rFonts w:ascii="Arial" w:hAnsi="Arial" w:cs="Arial"/>
                <w:color w:val="010205"/>
                <w:sz w:val="18"/>
                <w:szCs w:val="18"/>
              </w:rPr>
            </w:pPr>
            <w:r w:rsidRPr="00F7339D">
              <w:rPr>
                <w:rFonts w:ascii="Arial" w:hAnsi="Arial" w:cs="Arial"/>
                <w:color w:val="010205"/>
                <w:sz w:val="18"/>
                <w:szCs w:val="18"/>
              </w:rPr>
              <w:t>39.5092</w:t>
            </w:r>
          </w:p>
        </w:tc>
        <w:tc>
          <w:tcPr>
            <w:tcW w:w="1075" w:type="dxa"/>
            <w:tcBorders>
              <w:top w:val="single" w:sz="8" w:space="0" w:color="AEAEAE"/>
              <w:left w:val="single" w:sz="8" w:space="0" w:color="E0E0E0"/>
              <w:bottom w:val="single" w:sz="8" w:space="0" w:color="AEAEAE"/>
              <w:right w:val="nil"/>
            </w:tcBorders>
            <w:shd w:val="clear" w:color="auto" w:fill="FFFFFF"/>
            <w:vAlign w:val="center"/>
          </w:tcPr>
          <w:p w:rsidR="00EC1EE4" w:rsidRPr="00F7339D" w:rsidRDefault="00EC1EE4" w:rsidP="0002075A">
            <w:pPr>
              <w:autoSpaceDE w:val="0"/>
              <w:autoSpaceDN w:val="0"/>
              <w:adjustRightInd w:val="0"/>
              <w:spacing w:line="240" w:lineRule="auto"/>
            </w:pPr>
          </w:p>
        </w:tc>
      </w:tr>
      <w:tr w:rsidR="00EC1EE4" w:rsidRPr="00F7339D" w:rsidTr="00140D0F">
        <w:trPr>
          <w:cantSplit/>
          <w:jc w:val="center"/>
        </w:trPr>
        <w:tc>
          <w:tcPr>
            <w:tcW w:w="738" w:type="dxa"/>
            <w:vMerge/>
            <w:tcBorders>
              <w:top w:val="single" w:sz="8" w:space="0" w:color="152935"/>
              <w:left w:val="nil"/>
              <w:bottom w:val="single" w:sz="8" w:space="0" w:color="152935"/>
              <w:right w:val="nil"/>
            </w:tcBorders>
            <w:shd w:val="clear" w:color="auto" w:fill="E0E0E0"/>
          </w:tcPr>
          <w:p w:rsidR="00EC1EE4" w:rsidRPr="00F7339D" w:rsidRDefault="00EC1EE4" w:rsidP="0002075A">
            <w:pPr>
              <w:autoSpaceDE w:val="0"/>
              <w:autoSpaceDN w:val="0"/>
              <w:adjustRightInd w:val="0"/>
              <w:spacing w:line="240" w:lineRule="auto"/>
            </w:pPr>
          </w:p>
        </w:tc>
        <w:tc>
          <w:tcPr>
            <w:tcW w:w="2460" w:type="dxa"/>
            <w:vMerge/>
            <w:tcBorders>
              <w:top w:val="single" w:sz="8" w:space="0" w:color="AEAEAE"/>
              <w:left w:val="nil"/>
              <w:bottom w:val="nil"/>
              <w:right w:val="nil"/>
            </w:tcBorders>
            <w:shd w:val="clear" w:color="auto" w:fill="E0E0E0"/>
          </w:tcPr>
          <w:p w:rsidR="00EC1EE4" w:rsidRPr="00F7339D" w:rsidRDefault="00EC1EE4" w:rsidP="0002075A">
            <w:pPr>
              <w:autoSpaceDE w:val="0"/>
              <w:autoSpaceDN w:val="0"/>
              <w:adjustRightInd w:val="0"/>
              <w:spacing w:line="240" w:lineRule="auto"/>
            </w:pPr>
          </w:p>
        </w:tc>
        <w:tc>
          <w:tcPr>
            <w:tcW w:w="1338" w:type="dxa"/>
            <w:tcBorders>
              <w:top w:val="single" w:sz="8" w:space="0" w:color="AEAEAE"/>
              <w:left w:val="nil"/>
              <w:bottom w:val="nil"/>
              <w:right w:val="nil"/>
            </w:tcBorders>
            <w:shd w:val="clear" w:color="auto" w:fill="E0E0E0"/>
          </w:tcPr>
          <w:p w:rsidR="00EC1EE4" w:rsidRPr="00F7339D" w:rsidRDefault="00EC1EE4" w:rsidP="0002075A">
            <w:pPr>
              <w:autoSpaceDE w:val="0"/>
              <w:autoSpaceDN w:val="0"/>
              <w:adjustRightInd w:val="0"/>
              <w:spacing w:line="240" w:lineRule="auto"/>
              <w:ind w:left="60" w:right="60"/>
              <w:rPr>
                <w:rFonts w:ascii="Arial" w:hAnsi="Arial" w:cs="Arial"/>
                <w:color w:val="264A60"/>
                <w:sz w:val="18"/>
                <w:szCs w:val="18"/>
              </w:rPr>
            </w:pPr>
            <w:r w:rsidRPr="00F7339D">
              <w:rPr>
                <w:rFonts w:ascii="Arial" w:hAnsi="Arial" w:cs="Arial"/>
                <w:color w:val="264A60"/>
                <w:sz w:val="18"/>
                <w:szCs w:val="18"/>
              </w:rPr>
              <w:t>Upper Bound</w:t>
            </w:r>
          </w:p>
        </w:tc>
        <w:tc>
          <w:tcPr>
            <w:tcW w:w="1106" w:type="dxa"/>
            <w:tcBorders>
              <w:top w:val="single" w:sz="8" w:space="0" w:color="AEAEAE"/>
              <w:left w:val="nil"/>
              <w:bottom w:val="nil"/>
              <w:right w:val="single" w:sz="8" w:space="0" w:color="E0E0E0"/>
            </w:tcBorders>
            <w:shd w:val="clear" w:color="auto" w:fill="FFFFFF"/>
          </w:tcPr>
          <w:p w:rsidR="00EC1EE4" w:rsidRPr="00F7339D" w:rsidRDefault="00EC1EE4" w:rsidP="0002075A">
            <w:pPr>
              <w:autoSpaceDE w:val="0"/>
              <w:autoSpaceDN w:val="0"/>
              <w:adjustRightInd w:val="0"/>
              <w:spacing w:line="240" w:lineRule="auto"/>
              <w:ind w:left="60" w:right="60"/>
              <w:jc w:val="right"/>
              <w:rPr>
                <w:rFonts w:ascii="Arial" w:hAnsi="Arial" w:cs="Arial"/>
                <w:color w:val="010205"/>
                <w:sz w:val="18"/>
                <w:szCs w:val="18"/>
              </w:rPr>
            </w:pPr>
            <w:r w:rsidRPr="00F7339D">
              <w:rPr>
                <w:rFonts w:ascii="Arial" w:hAnsi="Arial" w:cs="Arial"/>
                <w:color w:val="010205"/>
                <w:sz w:val="18"/>
                <w:szCs w:val="18"/>
              </w:rPr>
              <w:t>40.5241</w:t>
            </w:r>
          </w:p>
        </w:tc>
        <w:tc>
          <w:tcPr>
            <w:tcW w:w="1075" w:type="dxa"/>
            <w:tcBorders>
              <w:top w:val="single" w:sz="8" w:space="0" w:color="AEAEAE"/>
              <w:left w:val="single" w:sz="8" w:space="0" w:color="E0E0E0"/>
              <w:bottom w:val="nil"/>
              <w:right w:val="nil"/>
            </w:tcBorders>
            <w:shd w:val="clear" w:color="auto" w:fill="FFFFFF"/>
            <w:vAlign w:val="center"/>
          </w:tcPr>
          <w:p w:rsidR="00EC1EE4" w:rsidRPr="00F7339D" w:rsidRDefault="00EC1EE4" w:rsidP="0002075A">
            <w:pPr>
              <w:autoSpaceDE w:val="0"/>
              <w:autoSpaceDN w:val="0"/>
              <w:adjustRightInd w:val="0"/>
              <w:spacing w:line="240" w:lineRule="auto"/>
            </w:pPr>
          </w:p>
        </w:tc>
      </w:tr>
      <w:tr w:rsidR="00EC1EE4" w:rsidRPr="00F7339D" w:rsidTr="00140D0F">
        <w:trPr>
          <w:cantSplit/>
          <w:trHeight w:val="371"/>
          <w:jc w:val="center"/>
        </w:trPr>
        <w:tc>
          <w:tcPr>
            <w:tcW w:w="738" w:type="dxa"/>
            <w:vMerge/>
            <w:tcBorders>
              <w:top w:val="single" w:sz="8" w:space="0" w:color="152935"/>
              <w:left w:val="nil"/>
              <w:bottom w:val="single" w:sz="8" w:space="0" w:color="152935"/>
              <w:right w:val="nil"/>
            </w:tcBorders>
            <w:shd w:val="clear" w:color="auto" w:fill="E0E0E0"/>
          </w:tcPr>
          <w:p w:rsidR="00EC1EE4" w:rsidRPr="00F7339D" w:rsidRDefault="00EC1EE4" w:rsidP="0002075A">
            <w:pPr>
              <w:autoSpaceDE w:val="0"/>
              <w:autoSpaceDN w:val="0"/>
              <w:adjustRightInd w:val="0"/>
              <w:spacing w:line="240" w:lineRule="auto"/>
            </w:pPr>
          </w:p>
        </w:tc>
        <w:tc>
          <w:tcPr>
            <w:tcW w:w="3798" w:type="dxa"/>
            <w:gridSpan w:val="2"/>
            <w:tcBorders>
              <w:top w:val="single" w:sz="8" w:space="0" w:color="AEAEAE"/>
              <w:left w:val="nil"/>
              <w:bottom w:val="nil"/>
              <w:right w:val="nil"/>
            </w:tcBorders>
            <w:shd w:val="clear" w:color="auto" w:fill="E0E0E0"/>
          </w:tcPr>
          <w:p w:rsidR="00EC1EE4" w:rsidRPr="00F7339D" w:rsidRDefault="00EC1EE4" w:rsidP="0002075A">
            <w:pPr>
              <w:autoSpaceDE w:val="0"/>
              <w:autoSpaceDN w:val="0"/>
              <w:adjustRightInd w:val="0"/>
              <w:spacing w:line="240" w:lineRule="auto"/>
              <w:ind w:left="60" w:right="60"/>
              <w:rPr>
                <w:rFonts w:ascii="Arial" w:hAnsi="Arial" w:cs="Arial"/>
                <w:color w:val="264A60"/>
                <w:sz w:val="18"/>
                <w:szCs w:val="18"/>
              </w:rPr>
            </w:pPr>
            <w:r w:rsidRPr="00F7339D">
              <w:rPr>
                <w:rFonts w:ascii="Arial" w:hAnsi="Arial" w:cs="Arial"/>
                <w:color w:val="264A60"/>
                <w:sz w:val="18"/>
                <w:szCs w:val="18"/>
              </w:rPr>
              <w:t>5% Trimmed Mean</w:t>
            </w:r>
          </w:p>
        </w:tc>
        <w:tc>
          <w:tcPr>
            <w:tcW w:w="1106" w:type="dxa"/>
            <w:tcBorders>
              <w:top w:val="single" w:sz="8" w:space="0" w:color="AEAEAE"/>
              <w:left w:val="nil"/>
              <w:bottom w:val="nil"/>
              <w:right w:val="single" w:sz="8" w:space="0" w:color="E0E0E0"/>
            </w:tcBorders>
            <w:shd w:val="clear" w:color="auto" w:fill="FFFFFF"/>
          </w:tcPr>
          <w:p w:rsidR="00EC1EE4" w:rsidRPr="00F7339D" w:rsidRDefault="00EC1EE4" w:rsidP="0002075A">
            <w:pPr>
              <w:autoSpaceDE w:val="0"/>
              <w:autoSpaceDN w:val="0"/>
              <w:adjustRightInd w:val="0"/>
              <w:spacing w:line="240" w:lineRule="auto"/>
              <w:ind w:left="60" w:right="60"/>
              <w:jc w:val="right"/>
              <w:rPr>
                <w:rFonts w:ascii="Arial" w:hAnsi="Arial" w:cs="Arial"/>
                <w:color w:val="010205"/>
                <w:sz w:val="18"/>
                <w:szCs w:val="18"/>
              </w:rPr>
            </w:pPr>
            <w:r w:rsidRPr="00F7339D">
              <w:rPr>
                <w:rFonts w:ascii="Arial" w:hAnsi="Arial" w:cs="Arial"/>
                <w:color w:val="010205"/>
                <w:sz w:val="18"/>
                <w:szCs w:val="18"/>
              </w:rPr>
              <w:t>40.0833</w:t>
            </w:r>
          </w:p>
        </w:tc>
        <w:tc>
          <w:tcPr>
            <w:tcW w:w="1075" w:type="dxa"/>
            <w:tcBorders>
              <w:top w:val="single" w:sz="8" w:space="0" w:color="AEAEAE"/>
              <w:left w:val="single" w:sz="8" w:space="0" w:color="E0E0E0"/>
              <w:bottom w:val="nil"/>
              <w:right w:val="nil"/>
            </w:tcBorders>
            <w:shd w:val="clear" w:color="auto" w:fill="FFFFFF"/>
            <w:vAlign w:val="center"/>
          </w:tcPr>
          <w:p w:rsidR="00EC1EE4" w:rsidRPr="00F7339D" w:rsidRDefault="00EC1EE4" w:rsidP="0002075A">
            <w:pPr>
              <w:autoSpaceDE w:val="0"/>
              <w:autoSpaceDN w:val="0"/>
              <w:adjustRightInd w:val="0"/>
              <w:spacing w:line="240" w:lineRule="auto"/>
            </w:pPr>
          </w:p>
        </w:tc>
      </w:tr>
      <w:tr w:rsidR="00EC1EE4" w:rsidRPr="00F7339D" w:rsidTr="00140D0F">
        <w:trPr>
          <w:cantSplit/>
          <w:trHeight w:val="407"/>
          <w:jc w:val="center"/>
        </w:trPr>
        <w:tc>
          <w:tcPr>
            <w:tcW w:w="738" w:type="dxa"/>
            <w:vMerge/>
            <w:tcBorders>
              <w:top w:val="single" w:sz="8" w:space="0" w:color="152935"/>
              <w:left w:val="nil"/>
              <w:bottom w:val="single" w:sz="8" w:space="0" w:color="152935"/>
              <w:right w:val="nil"/>
            </w:tcBorders>
            <w:shd w:val="clear" w:color="auto" w:fill="E0E0E0"/>
          </w:tcPr>
          <w:p w:rsidR="00EC1EE4" w:rsidRPr="00F7339D" w:rsidRDefault="00EC1EE4" w:rsidP="0002075A">
            <w:pPr>
              <w:autoSpaceDE w:val="0"/>
              <w:autoSpaceDN w:val="0"/>
              <w:adjustRightInd w:val="0"/>
              <w:spacing w:line="240" w:lineRule="auto"/>
            </w:pPr>
          </w:p>
        </w:tc>
        <w:tc>
          <w:tcPr>
            <w:tcW w:w="3798" w:type="dxa"/>
            <w:gridSpan w:val="2"/>
            <w:tcBorders>
              <w:top w:val="single" w:sz="8" w:space="0" w:color="AEAEAE"/>
              <w:left w:val="nil"/>
              <w:bottom w:val="nil"/>
              <w:right w:val="nil"/>
            </w:tcBorders>
            <w:shd w:val="clear" w:color="auto" w:fill="E0E0E0"/>
          </w:tcPr>
          <w:p w:rsidR="00EC1EE4" w:rsidRPr="00F7339D" w:rsidRDefault="00EC1EE4" w:rsidP="0002075A">
            <w:pPr>
              <w:autoSpaceDE w:val="0"/>
              <w:autoSpaceDN w:val="0"/>
              <w:adjustRightInd w:val="0"/>
              <w:spacing w:line="240" w:lineRule="auto"/>
              <w:ind w:left="60" w:right="60"/>
              <w:rPr>
                <w:rFonts w:ascii="Arial" w:hAnsi="Arial" w:cs="Arial"/>
                <w:color w:val="264A60"/>
                <w:sz w:val="18"/>
                <w:szCs w:val="18"/>
              </w:rPr>
            </w:pPr>
            <w:r w:rsidRPr="00F7339D">
              <w:rPr>
                <w:rFonts w:ascii="Arial" w:hAnsi="Arial" w:cs="Arial"/>
                <w:color w:val="264A60"/>
                <w:sz w:val="18"/>
                <w:szCs w:val="18"/>
              </w:rPr>
              <w:t>Median</w:t>
            </w:r>
          </w:p>
        </w:tc>
        <w:tc>
          <w:tcPr>
            <w:tcW w:w="1106" w:type="dxa"/>
            <w:tcBorders>
              <w:top w:val="single" w:sz="8" w:space="0" w:color="AEAEAE"/>
              <w:left w:val="nil"/>
              <w:bottom w:val="nil"/>
              <w:right w:val="single" w:sz="8" w:space="0" w:color="E0E0E0"/>
            </w:tcBorders>
            <w:shd w:val="clear" w:color="auto" w:fill="FFFFFF"/>
          </w:tcPr>
          <w:p w:rsidR="00EC1EE4" w:rsidRPr="00F7339D" w:rsidRDefault="00EC1EE4" w:rsidP="0002075A">
            <w:pPr>
              <w:autoSpaceDE w:val="0"/>
              <w:autoSpaceDN w:val="0"/>
              <w:adjustRightInd w:val="0"/>
              <w:spacing w:line="240" w:lineRule="auto"/>
              <w:ind w:left="60" w:right="60"/>
              <w:jc w:val="right"/>
              <w:rPr>
                <w:rFonts w:ascii="Arial" w:hAnsi="Arial" w:cs="Arial"/>
                <w:color w:val="010205"/>
                <w:sz w:val="18"/>
                <w:szCs w:val="18"/>
              </w:rPr>
            </w:pPr>
            <w:r w:rsidRPr="00F7339D">
              <w:rPr>
                <w:rFonts w:ascii="Arial" w:hAnsi="Arial" w:cs="Arial"/>
                <w:color w:val="010205"/>
                <w:sz w:val="18"/>
                <w:szCs w:val="18"/>
              </w:rPr>
              <w:t>40.0000</w:t>
            </w:r>
          </w:p>
        </w:tc>
        <w:tc>
          <w:tcPr>
            <w:tcW w:w="1075" w:type="dxa"/>
            <w:tcBorders>
              <w:top w:val="single" w:sz="8" w:space="0" w:color="AEAEAE"/>
              <w:left w:val="single" w:sz="8" w:space="0" w:color="E0E0E0"/>
              <w:bottom w:val="nil"/>
              <w:right w:val="nil"/>
            </w:tcBorders>
            <w:shd w:val="clear" w:color="auto" w:fill="FFFFFF"/>
            <w:vAlign w:val="center"/>
          </w:tcPr>
          <w:p w:rsidR="00EC1EE4" w:rsidRPr="00F7339D" w:rsidRDefault="00EC1EE4" w:rsidP="0002075A">
            <w:pPr>
              <w:autoSpaceDE w:val="0"/>
              <w:autoSpaceDN w:val="0"/>
              <w:adjustRightInd w:val="0"/>
              <w:spacing w:line="240" w:lineRule="auto"/>
            </w:pPr>
          </w:p>
        </w:tc>
      </w:tr>
      <w:tr w:rsidR="00EC1EE4" w:rsidRPr="00F7339D" w:rsidTr="00140D0F">
        <w:trPr>
          <w:cantSplit/>
          <w:jc w:val="center"/>
        </w:trPr>
        <w:tc>
          <w:tcPr>
            <w:tcW w:w="738" w:type="dxa"/>
            <w:vMerge/>
            <w:tcBorders>
              <w:top w:val="single" w:sz="8" w:space="0" w:color="152935"/>
              <w:left w:val="nil"/>
              <w:bottom w:val="single" w:sz="8" w:space="0" w:color="152935"/>
              <w:right w:val="nil"/>
            </w:tcBorders>
            <w:shd w:val="clear" w:color="auto" w:fill="E0E0E0"/>
          </w:tcPr>
          <w:p w:rsidR="00EC1EE4" w:rsidRPr="00F7339D" w:rsidRDefault="00EC1EE4" w:rsidP="0002075A">
            <w:pPr>
              <w:autoSpaceDE w:val="0"/>
              <w:autoSpaceDN w:val="0"/>
              <w:adjustRightInd w:val="0"/>
              <w:spacing w:line="240" w:lineRule="auto"/>
            </w:pPr>
          </w:p>
        </w:tc>
        <w:tc>
          <w:tcPr>
            <w:tcW w:w="3798" w:type="dxa"/>
            <w:gridSpan w:val="2"/>
            <w:tcBorders>
              <w:top w:val="single" w:sz="8" w:space="0" w:color="AEAEAE"/>
              <w:left w:val="nil"/>
              <w:bottom w:val="nil"/>
              <w:right w:val="nil"/>
            </w:tcBorders>
            <w:shd w:val="clear" w:color="auto" w:fill="E0E0E0"/>
          </w:tcPr>
          <w:p w:rsidR="00EC1EE4" w:rsidRPr="00F7339D" w:rsidRDefault="00EC1EE4" w:rsidP="0002075A">
            <w:pPr>
              <w:autoSpaceDE w:val="0"/>
              <w:autoSpaceDN w:val="0"/>
              <w:adjustRightInd w:val="0"/>
              <w:spacing w:line="240" w:lineRule="auto"/>
              <w:ind w:left="60" w:right="60"/>
              <w:rPr>
                <w:rFonts w:ascii="Arial" w:hAnsi="Arial" w:cs="Arial"/>
                <w:color w:val="264A60"/>
                <w:sz w:val="18"/>
                <w:szCs w:val="18"/>
              </w:rPr>
            </w:pPr>
            <w:r w:rsidRPr="00F7339D">
              <w:rPr>
                <w:rFonts w:ascii="Arial" w:hAnsi="Arial" w:cs="Arial"/>
                <w:color w:val="264A60"/>
                <w:sz w:val="18"/>
                <w:szCs w:val="18"/>
              </w:rPr>
              <w:t>Variance</w:t>
            </w:r>
          </w:p>
        </w:tc>
        <w:tc>
          <w:tcPr>
            <w:tcW w:w="1106" w:type="dxa"/>
            <w:tcBorders>
              <w:top w:val="single" w:sz="8" w:space="0" w:color="AEAEAE"/>
              <w:left w:val="nil"/>
              <w:bottom w:val="nil"/>
              <w:right w:val="single" w:sz="8" w:space="0" w:color="E0E0E0"/>
            </w:tcBorders>
            <w:shd w:val="clear" w:color="auto" w:fill="FFFFFF"/>
          </w:tcPr>
          <w:p w:rsidR="00EC1EE4" w:rsidRPr="00F7339D" w:rsidRDefault="00EC1EE4" w:rsidP="0002075A">
            <w:pPr>
              <w:autoSpaceDE w:val="0"/>
              <w:autoSpaceDN w:val="0"/>
              <w:adjustRightInd w:val="0"/>
              <w:spacing w:line="240" w:lineRule="auto"/>
              <w:ind w:left="60" w:right="60"/>
              <w:jc w:val="right"/>
              <w:rPr>
                <w:rFonts w:ascii="Arial" w:hAnsi="Arial" w:cs="Arial"/>
                <w:color w:val="010205"/>
                <w:sz w:val="18"/>
                <w:szCs w:val="18"/>
              </w:rPr>
            </w:pPr>
            <w:r w:rsidRPr="00F7339D">
              <w:rPr>
                <w:rFonts w:ascii="Arial" w:hAnsi="Arial" w:cs="Arial"/>
                <w:color w:val="010205"/>
                <w:sz w:val="18"/>
                <w:szCs w:val="18"/>
              </w:rPr>
              <w:t>7.882</w:t>
            </w:r>
          </w:p>
        </w:tc>
        <w:tc>
          <w:tcPr>
            <w:tcW w:w="1075" w:type="dxa"/>
            <w:tcBorders>
              <w:top w:val="single" w:sz="8" w:space="0" w:color="AEAEAE"/>
              <w:left w:val="single" w:sz="8" w:space="0" w:color="E0E0E0"/>
              <w:bottom w:val="nil"/>
              <w:right w:val="nil"/>
            </w:tcBorders>
            <w:shd w:val="clear" w:color="auto" w:fill="FFFFFF"/>
            <w:vAlign w:val="center"/>
          </w:tcPr>
          <w:p w:rsidR="00EC1EE4" w:rsidRPr="00F7339D" w:rsidRDefault="00EC1EE4" w:rsidP="0002075A">
            <w:pPr>
              <w:autoSpaceDE w:val="0"/>
              <w:autoSpaceDN w:val="0"/>
              <w:adjustRightInd w:val="0"/>
              <w:spacing w:line="240" w:lineRule="auto"/>
            </w:pPr>
          </w:p>
        </w:tc>
      </w:tr>
      <w:tr w:rsidR="00EC1EE4" w:rsidRPr="00F7339D" w:rsidTr="00140D0F">
        <w:trPr>
          <w:cantSplit/>
          <w:jc w:val="center"/>
        </w:trPr>
        <w:tc>
          <w:tcPr>
            <w:tcW w:w="738" w:type="dxa"/>
            <w:vMerge/>
            <w:tcBorders>
              <w:top w:val="single" w:sz="8" w:space="0" w:color="152935"/>
              <w:left w:val="nil"/>
              <w:bottom w:val="single" w:sz="8" w:space="0" w:color="152935"/>
              <w:right w:val="nil"/>
            </w:tcBorders>
            <w:shd w:val="clear" w:color="auto" w:fill="E0E0E0"/>
          </w:tcPr>
          <w:p w:rsidR="00EC1EE4" w:rsidRPr="00F7339D" w:rsidRDefault="00EC1EE4" w:rsidP="0002075A">
            <w:pPr>
              <w:autoSpaceDE w:val="0"/>
              <w:autoSpaceDN w:val="0"/>
              <w:adjustRightInd w:val="0"/>
              <w:spacing w:line="240" w:lineRule="auto"/>
            </w:pPr>
          </w:p>
        </w:tc>
        <w:tc>
          <w:tcPr>
            <w:tcW w:w="3798" w:type="dxa"/>
            <w:gridSpan w:val="2"/>
            <w:tcBorders>
              <w:top w:val="single" w:sz="8" w:space="0" w:color="AEAEAE"/>
              <w:left w:val="nil"/>
              <w:bottom w:val="nil"/>
              <w:right w:val="nil"/>
            </w:tcBorders>
            <w:shd w:val="clear" w:color="auto" w:fill="E0E0E0"/>
          </w:tcPr>
          <w:p w:rsidR="00EC1EE4" w:rsidRPr="00F7339D" w:rsidRDefault="00EC1EE4" w:rsidP="0002075A">
            <w:pPr>
              <w:autoSpaceDE w:val="0"/>
              <w:autoSpaceDN w:val="0"/>
              <w:adjustRightInd w:val="0"/>
              <w:spacing w:line="240" w:lineRule="auto"/>
              <w:ind w:left="60" w:right="60"/>
              <w:rPr>
                <w:rFonts w:ascii="Arial" w:hAnsi="Arial" w:cs="Arial"/>
                <w:color w:val="264A60"/>
                <w:sz w:val="18"/>
                <w:szCs w:val="18"/>
              </w:rPr>
            </w:pPr>
            <w:r w:rsidRPr="00F7339D">
              <w:rPr>
                <w:rFonts w:ascii="Arial" w:hAnsi="Arial" w:cs="Arial"/>
                <w:color w:val="264A60"/>
                <w:sz w:val="18"/>
                <w:szCs w:val="18"/>
              </w:rPr>
              <w:t>Std. Deviation</w:t>
            </w:r>
          </w:p>
        </w:tc>
        <w:tc>
          <w:tcPr>
            <w:tcW w:w="1106" w:type="dxa"/>
            <w:tcBorders>
              <w:top w:val="single" w:sz="8" w:space="0" w:color="AEAEAE"/>
              <w:left w:val="nil"/>
              <w:bottom w:val="nil"/>
              <w:right w:val="single" w:sz="8" w:space="0" w:color="E0E0E0"/>
            </w:tcBorders>
            <w:shd w:val="clear" w:color="auto" w:fill="FFFFFF"/>
          </w:tcPr>
          <w:p w:rsidR="00EC1EE4" w:rsidRPr="00F7339D" w:rsidRDefault="00EC1EE4" w:rsidP="0002075A">
            <w:pPr>
              <w:autoSpaceDE w:val="0"/>
              <w:autoSpaceDN w:val="0"/>
              <w:adjustRightInd w:val="0"/>
              <w:spacing w:line="240" w:lineRule="auto"/>
              <w:ind w:left="60" w:right="60"/>
              <w:jc w:val="right"/>
              <w:rPr>
                <w:rFonts w:ascii="Arial" w:hAnsi="Arial" w:cs="Arial"/>
                <w:color w:val="010205"/>
                <w:sz w:val="18"/>
                <w:szCs w:val="18"/>
              </w:rPr>
            </w:pPr>
            <w:r w:rsidRPr="00F7339D">
              <w:rPr>
                <w:rFonts w:ascii="Arial" w:hAnsi="Arial" w:cs="Arial"/>
                <w:color w:val="010205"/>
                <w:sz w:val="18"/>
                <w:szCs w:val="18"/>
              </w:rPr>
              <w:t>2.80750</w:t>
            </w:r>
          </w:p>
        </w:tc>
        <w:tc>
          <w:tcPr>
            <w:tcW w:w="1075" w:type="dxa"/>
            <w:tcBorders>
              <w:top w:val="single" w:sz="8" w:space="0" w:color="AEAEAE"/>
              <w:left w:val="single" w:sz="8" w:space="0" w:color="E0E0E0"/>
              <w:bottom w:val="nil"/>
              <w:right w:val="nil"/>
            </w:tcBorders>
            <w:shd w:val="clear" w:color="auto" w:fill="FFFFFF"/>
            <w:vAlign w:val="center"/>
          </w:tcPr>
          <w:p w:rsidR="00EC1EE4" w:rsidRPr="00F7339D" w:rsidRDefault="00EC1EE4" w:rsidP="0002075A">
            <w:pPr>
              <w:autoSpaceDE w:val="0"/>
              <w:autoSpaceDN w:val="0"/>
              <w:adjustRightInd w:val="0"/>
              <w:spacing w:line="240" w:lineRule="auto"/>
            </w:pPr>
          </w:p>
        </w:tc>
      </w:tr>
      <w:tr w:rsidR="00EC1EE4" w:rsidRPr="00F7339D" w:rsidTr="0002075A">
        <w:trPr>
          <w:cantSplit/>
          <w:trHeight w:val="212"/>
          <w:jc w:val="center"/>
        </w:trPr>
        <w:tc>
          <w:tcPr>
            <w:tcW w:w="738" w:type="dxa"/>
            <w:vMerge/>
            <w:tcBorders>
              <w:top w:val="single" w:sz="8" w:space="0" w:color="152935"/>
              <w:left w:val="nil"/>
              <w:bottom w:val="single" w:sz="8" w:space="0" w:color="152935"/>
              <w:right w:val="nil"/>
            </w:tcBorders>
            <w:shd w:val="clear" w:color="auto" w:fill="E0E0E0"/>
          </w:tcPr>
          <w:p w:rsidR="00EC1EE4" w:rsidRPr="00F7339D" w:rsidRDefault="00EC1EE4" w:rsidP="0002075A">
            <w:pPr>
              <w:autoSpaceDE w:val="0"/>
              <w:autoSpaceDN w:val="0"/>
              <w:adjustRightInd w:val="0"/>
              <w:spacing w:line="240" w:lineRule="auto"/>
            </w:pPr>
          </w:p>
        </w:tc>
        <w:tc>
          <w:tcPr>
            <w:tcW w:w="3798" w:type="dxa"/>
            <w:gridSpan w:val="2"/>
            <w:tcBorders>
              <w:top w:val="single" w:sz="8" w:space="0" w:color="AEAEAE"/>
              <w:left w:val="nil"/>
              <w:bottom w:val="nil"/>
              <w:right w:val="nil"/>
            </w:tcBorders>
            <w:shd w:val="clear" w:color="auto" w:fill="E0E0E0"/>
          </w:tcPr>
          <w:p w:rsidR="00EC1EE4" w:rsidRPr="00F7339D" w:rsidRDefault="00EC1EE4" w:rsidP="0002075A">
            <w:pPr>
              <w:autoSpaceDE w:val="0"/>
              <w:autoSpaceDN w:val="0"/>
              <w:adjustRightInd w:val="0"/>
              <w:spacing w:line="240" w:lineRule="auto"/>
              <w:ind w:left="60" w:right="60"/>
              <w:rPr>
                <w:rFonts w:ascii="Arial" w:hAnsi="Arial" w:cs="Arial"/>
                <w:color w:val="264A60"/>
                <w:sz w:val="18"/>
                <w:szCs w:val="18"/>
              </w:rPr>
            </w:pPr>
            <w:r w:rsidRPr="00F7339D">
              <w:rPr>
                <w:rFonts w:ascii="Arial" w:hAnsi="Arial" w:cs="Arial"/>
                <w:color w:val="264A60"/>
                <w:sz w:val="18"/>
                <w:szCs w:val="18"/>
              </w:rPr>
              <w:t>Minimum</w:t>
            </w:r>
          </w:p>
        </w:tc>
        <w:tc>
          <w:tcPr>
            <w:tcW w:w="1106" w:type="dxa"/>
            <w:tcBorders>
              <w:top w:val="single" w:sz="8" w:space="0" w:color="AEAEAE"/>
              <w:left w:val="nil"/>
              <w:bottom w:val="nil"/>
              <w:right w:val="single" w:sz="8" w:space="0" w:color="E0E0E0"/>
            </w:tcBorders>
            <w:shd w:val="clear" w:color="auto" w:fill="FFFFFF"/>
          </w:tcPr>
          <w:p w:rsidR="00EC1EE4" w:rsidRPr="00F7339D" w:rsidRDefault="00EC1EE4" w:rsidP="0002075A">
            <w:pPr>
              <w:autoSpaceDE w:val="0"/>
              <w:autoSpaceDN w:val="0"/>
              <w:adjustRightInd w:val="0"/>
              <w:spacing w:line="240" w:lineRule="auto"/>
              <w:ind w:left="60" w:right="60"/>
              <w:jc w:val="right"/>
              <w:rPr>
                <w:rFonts w:ascii="Arial" w:hAnsi="Arial" w:cs="Arial"/>
                <w:color w:val="010205"/>
                <w:sz w:val="18"/>
                <w:szCs w:val="18"/>
              </w:rPr>
            </w:pPr>
            <w:r w:rsidRPr="00F7339D">
              <w:rPr>
                <w:rFonts w:ascii="Arial" w:hAnsi="Arial" w:cs="Arial"/>
                <w:color w:val="010205"/>
                <w:sz w:val="18"/>
                <w:szCs w:val="18"/>
              </w:rPr>
              <w:t>29.00</w:t>
            </w:r>
          </w:p>
        </w:tc>
        <w:tc>
          <w:tcPr>
            <w:tcW w:w="1075" w:type="dxa"/>
            <w:tcBorders>
              <w:top w:val="single" w:sz="8" w:space="0" w:color="AEAEAE"/>
              <w:left w:val="single" w:sz="8" w:space="0" w:color="E0E0E0"/>
              <w:bottom w:val="nil"/>
              <w:right w:val="nil"/>
            </w:tcBorders>
            <w:shd w:val="clear" w:color="auto" w:fill="FFFFFF"/>
            <w:vAlign w:val="center"/>
          </w:tcPr>
          <w:p w:rsidR="00EC1EE4" w:rsidRPr="00F7339D" w:rsidRDefault="00EC1EE4" w:rsidP="0002075A">
            <w:pPr>
              <w:autoSpaceDE w:val="0"/>
              <w:autoSpaceDN w:val="0"/>
              <w:adjustRightInd w:val="0"/>
              <w:spacing w:line="240" w:lineRule="auto"/>
            </w:pPr>
          </w:p>
        </w:tc>
      </w:tr>
      <w:tr w:rsidR="00EC1EE4" w:rsidRPr="00F7339D" w:rsidTr="00140D0F">
        <w:trPr>
          <w:cantSplit/>
          <w:jc w:val="center"/>
        </w:trPr>
        <w:tc>
          <w:tcPr>
            <w:tcW w:w="738" w:type="dxa"/>
            <w:vMerge/>
            <w:tcBorders>
              <w:top w:val="single" w:sz="8" w:space="0" w:color="152935"/>
              <w:left w:val="nil"/>
              <w:bottom w:val="single" w:sz="8" w:space="0" w:color="152935"/>
              <w:right w:val="nil"/>
            </w:tcBorders>
            <w:shd w:val="clear" w:color="auto" w:fill="E0E0E0"/>
          </w:tcPr>
          <w:p w:rsidR="00EC1EE4" w:rsidRPr="00F7339D" w:rsidRDefault="00EC1EE4" w:rsidP="0002075A">
            <w:pPr>
              <w:autoSpaceDE w:val="0"/>
              <w:autoSpaceDN w:val="0"/>
              <w:adjustRightInd w:val="0"/>
              <w:spacing w:line="240" w:lineRule="auto"/>
            </w:pPr>
          </w:p>
        </w:tc>
        <w:tc>
          <w:tcPr>
            <w:tcW w:w="3798" w:type="dxa"/>
            <w:gridSpan w:val="2"/>
            <w:tcBorders>
              <w:top w:val="single" w:sz="8" w:space="0" w:color="AEAEAE"/>
              <w:left w:val="nil"/>
              <w:bottom w:val="nil"/>
              <w:right w:val="nil"/>
            </w:tcBorders>
            <w:shd w:val="clear" w:color="auto" w:fill="E0E0E0"/>
          </w:tcPr>
          <w:p w:rsidR="00EC1EE4" w:rsidRPr="00F7339D" w:rsidRDefault="00EC1EE4" w:rsidP="0002075A">
            <w:pPr>
              <w:autoSpaceDE w:val="0"/>
              <w:autoSpaceDN w:val="0"/>
              <w:adjustRightInd w:val="0"/>
              <w:spacing w:line="240" w:lineRule="auto"/>
              <w:ind w:left="60" w:right="60"/>
              <w:rPr>
                <w:rFonts w:ascii="Arial" w:hAnsi="Arial" w:cs="Arial"/>
                <w:color w:val="264A60"/>
                <w:sz w:val="18"/>
                <w:szCs w:val="18"/>
              </w:rPr>
            </w:pPr>
            <w:r w:rsidRPr="00F7339D">
              <w:rPr>
                <w:rFonts w:ascii="Arial" w:hAnsi="Arial" w:cs="Arial"/>
                <w:color w:val="264A60"/>
                <w:sz w:val="18"/>
                <w:szCs w:val="18"/>
              </w:rPr>
              <w:t>Maximum</w:t>
            </w:r>
          </w:p>
        </w:tc>
        <w:tc>
          <w:tcPr>
            <w:tcW w:w="1106" w:type="dxa"/>
            <w:tcBorders>
              <w:top w:val="single" w:sz="8" w:space="0" w:color="AEAEAE"/>
              <w:left w:val="nil"/>
              <w:bottom w:val="nil"/>
              <w:right w:val="single" w:sz="8" w:space="0" w:color="E0E0E0"/>
            </w:tcBorders>
            <w:shd w:val="clear" w:color="auto" w:fill="FFFFFF"/>
          </w:tcPr>
          <w:p w:rsidR="00EC1EE4" w:rsidRPr="00F7339D" w:rsidRDefault="00EC1EE4" w:rsidP="0002075A">
            <w:pPr>
              <w:autoSpaceDE w:val="0"/>
              <w:autoSpaceDN w:val="0"/>
              <w:adjustRightInd w:val="0"/>
              <w:spacing w:line="240" w:lineRule="auto"/>
              <w:ind w:left="60" w:right="60"/>
              <w:jc w:val="right"/>
              <w:rPr>
                <w:rFonts w:ascii="Arial" w:hAnsi="Arial" w:cs="Arial"/>
                <w:color w:val="010205"/>
                <w:sz w:val="18"/>
                <w:szCs w:val="18"/>
              </w:rPr>
            </w:pPr>
            <w:r w:rsidRPr="00F7339D">
              <w:rPr>
                <w:rFonts w:ascii="Arial" w:hAnsi="Arial" w:cs="Arial"/>
                <w:color w:val="010205"/>
                <w:sz w:val="18"/>
                <w:szCs w:val="18"/>
              </w:rPr>
              <w:t>53.00</w:t>
            </w:r>
          </w:p>
        </w:tc>
        <w:tc>
          <w:tcPr>
            <w:tcW w:w="1075" w:type="dxa"/>
            <w:tcBorders>
              <w:top w:val="single" w:sz="8" w:space="0" w:color="AEAEAE"/>
              <w:left w:val="single" w:sz="8" w:space="0" w:color="E0E0E0"/>
              <w:bottom w:val="nil"/>
              <w:right w:val="nil"/>
            </w:tcBorders>
            <w:shd w:val="clear" w:color="auto" w:fill="FFFFFF"/>
            <w:vAlign w:val="center"/>
          </w:tcPr>
          <w:p w:rsidR="00EC1EE4" w:rsidRPr="00F7339D" w:rsidRDefault="00EC1EE4" w:rsidP="0002075A">
            <w:pPr>
              <w:autoSpaceDE w:val="0"/>
              <w:autoSpaceDN w:val="0"/>
              <w:adjustRightInd w:val="0"/>
              <w:spacing w:line="240" w:lineRule="auto"/>
            </w:pPr>
          </w:p>
        </w:tc>
      </w:tr>
      <w:tr w:rsidR="00EC1EE4" w:rsidRPr="00F7339D" w:rsidTr="00140D0F">
        <w:trPr>
          <w:cantSplit/>
          <w:jc w:val="center"/>
        </w:trPr>
        <w:tc>
          <w:tcPr>
            <w:tcW w:w="738" w:type="dxa"/>
            <w:vMerge/>
            <w:tcBorders>
              <w:top w:val="single" w:sz="8" w:space="0" w:color="152935"/>
              <w:left w:val="nil"/>
              <w:bottom w:val="single" w:sz="8" w:space="0" w:color="152935"/>
              <w:right w:val="nil"/>
            </w:tcBorders>
            <w:shd w:val="clear" w:color="auto" w:fill="E0E0E0"/>
          </w:tcPr>
          <w:p w:rsidR="00EC1EE4" w:rsidRPr="00F7339D" w:rsidRDefault="00EC1EE4" w:rsidP="0002075A">
            <w:pPr>
              <w:autoSpaceDE w:val="0"/>
              <w:autoSpaceDN w:val="0"/>
              <w:adjustRightInd w:val="0"/>
              <w:spacing w:line="240" w:lineRule="auto"/>
            </w:pPr>
          </w:p>
        </w:tc>
        <w:tc>
          <w:tcPr>
            <w:tcW w:w="3798" w:type="dxa"/>
            <w:gridSpan w:val="2"/>
            <w:tcBorders>
              <w:top w:val="single" w:sz="8" w:space="0" w:color="AEAEAE"/>
              <w:left w:val="nil"/>
              <w:bottom w:val="nil"/>
              <w:right w:val="nil"/>
            </w:tcBorders>
            <w:shd w:val="clear" w:color="auto" w:fill="E0E0E0"/>
          </w:tcPr>
          <w:p w:rsidR="00EC1EE4" w:rsidRPr="00F7339D" w:rsidRDefault="00EC1EE4" w:rsidP="0002075A">
            <w:pPr>
              <w:autoSpaceDE w:val="0"/>
              <w:autoSpaceDN w:val="0"/>
              <w:adjustRightInd w:val="0"/>
              <w:spacing w:line="240" w:lineRule="auto"/>
              <w:ind w:left="60" w:right="60"/>
              <w:rPr>
                <w:rFonts w:ascii="Arial" w:hAnsi="Arial" w:cs="Arial"/>
                <w:color w:val="264A60"/>
                <w:sz w:val="18"/>
                <w:szCs w:val="18"/>
              </w:rPr>
            </w:pPr>
            <w:r w:rsidRPr="00F7339D">
              <w:rPr>
                <w:rFonts w:ascii="Arial" w:hAnsi="Arial" w:cs="Arial"/>
                <w:color w:val="264A60"/>
                <w:sz w:val="18"/>
                <w:szCs w:val="18"/>
              </w:rPr>
              <w:t>Range</w:t>
            </w:r>
          </w:p>
        </w:tc>
        <w:tc>
          <w:tcPr>
            <w:tcW w:w="1106" w:type="dxa"/>
            <w:tcBorders>
              <w:top w:val="single" w:sz="8" w:space="0" w:color="AEAEAE"/>
              <w:left w:val="nil"/>
              <w:bottom w:val="nil"/>
              <w:right w:val="single" w:sz="8" w:space="0" w:color="E0E0E0"/>
            </w:tcBorders>
            <w:shd w:val="clear" w:color="auto" w:fill="FFFFFF"/>
          </w:tcPr>
          <w:p w:rsidR="00EC1EE4" w:rsidRPr="00F7339D" w:rsidRDefault="00EC1EE4" w:rsidP="0002075A">
            <w:pPr>
              <w:autoSpaceDE w:val="0"/>
              <w:autoSpaceDN w:val="0"/>
              <w:adjustRightInd w:val="0"/>
              <w:spacing w:line="240" w:lineRule="auto"/>
              <w:ind w:left="60" w:right="60"/>
              <w:jc w:val="right"/>
              <w:rPr>
                <w:rFonts w:ascii="Arial" w:hAnsi="Arial" w:cs="Arial"/>
                <w:color w:val="010205"/>
                <w:sz w:val="18"/>
                <w:szCs w:val="18"/>
              </w:rPr>
            </w:pPr>
            <w:r w:rsidRPr="00F7339D">
              <w:rPr>
                <w:rFonts w:ascii="Arial" w:hAnsi="Arial" w:cs="Arial"/>
                <w:color w:val="010205"/>
                <w:sz w:val="18"/>
                <w:szCs w:val="18"/>
              </w:rPr>
              <w:t>24.00</w:t>
            </w:r>
          </w:p>
        </w:tc>
        <w:tc>
          <w:tcPr>
            <w:tcW w:w="1075" w:type="dxa"/>
            <w:tcBorders>
              <w:top w:val="single" w:sz="8" w:space="0" w:color="AEAEAE"/>
              <w:left w:val="single" w:sz="8" w:space="0" w:color="E0E0E0"/>
              <w:bottom w:val="nil"/>
              <w:right w:val="nil"/>
            </w:tcBorders>
            <w:shd w:val="clear" w:color="auto" w:fill="FFFFFF"/>
            <w:vAlign w:val="center"/>
          </w:tcPr>
          <w:p w:rsidR="00EC1EE4" w:rsidRPr="00F7339D" w:rsidRDefault="00EC1EE4" w:rsidP="0002075A">
            <w:pPr>
              <w:autoSpaceDE w:val="0"/>
              <w:autoSpaceDN w:val="0"/>
              <w:adjustRightInd w:val="0"/>
              <w:spacing w:line="240" w:lineRule="auto"/>
            </w:pPr>
          </w:p>
        </w:tc>
      </w:tr>
      <w:tr w:rsidR="00EC1EE4" w:rsidRPr="00F7339D" w:rsidTr="00140D0F">
        <w:trPr>
          <w:cantSplit/>
          <w:jc w:val="center"/>
        </w:trPr>
        <w:tc>
          <w:tcPr>
            <w:tcW w:w="738" w:type="dxa"/>
            <w:vMerge/>
            <w:tcBorders>
              <w:top w:val="single" w:sz="8" w:space="0" w:color="152935"/>
              <w:left w:val="nil"/>
              <w:bottom w:val="single" w:sz="8" w:space="0" w:color="152935"/>
              <w:right w:val="nil"/>
            </w:tcBorders>
            <w:shd w:val="clear" w:color="auto" w:fill="E0E0E0"/>
          </w:tcPr>
          <w:p w:rsidR="00EC1EE4" w:rsidRPr="00F7339D" w:rsidRDefault="00EC1EE4" w:rsidP="0002075A">
            <w:pPr>
              <w:autoSpaceDE w:val="0"/>
              <w:autoSpaceDN w:val="0"/>
              <w:adjustRightInd w:val="0"/>
              <w:spacing w:line="240" w:lineRule="auto"/>
            </w:pPr>
          </w:p>
        </w:tc>
        <w:tc>
          <w:tcPr>
            <w:tcW w:w="3798" w:type="dxa"/>
            <w:gridSpan w:val="2"/>
            <w:tcBorders>
              <w:top w:val="single" w:sz="8" w:space="0" w:color="AEAEAE"/>
              <w:left w:val="nil"/>
              <w:bottom w:val="nil"/>
              <w:right w:val="nil"/>
            </w:tcBorders>
            <w:shd w:val="clear" w:color="auto" w:fill="E0E0E0"/>
          </w:tcPr>
          <w:p w:rsidR="00EC1EE4" w:rsidRPr="00F7339D" w:rsidRDefault="00EC1EE4" w:rsidP="0002075A">
            <w:pPr>
              <w:autoSpaceDE w:val="0"/>
              <w:autoSpaceDN w:val="0"/>
              <w:adjustRightInd w:val="0"/>
              <w:spacing w:line="240" w:lineRule="auto"/>
              <w:ind w:left="60" w:right="60"/>
              <w:rPr>
                <w:rFonts w:ascii="Arial" w:hAnsi="Arial" w:cs="Arial"/>
                <w:color w:val="264A60"/>
                <w:sz w:val="18"/>
                <w:szCs w:val="18"/>
              </w:rPr>
            </w:pPr>
            <w:r w:rsidRPr="00F7339D">
              <w:rPr>
                <w:rFonts w:ascii="Arial" w:hAnsi="Arial" w:cs="Arial"/>
                <w:color w:val="264A60"/>
                <w:sz w:val="18"/>
                <w:szCs w:val="18"/>
              </w:rPr>
              <w:t>Interquartile Range</w:t>
            </w:r>
          </w:p>
        </w:tc>
        <w:tc>
          <w:tcPr>
            <w:tcW w:w="1106" w:type="dxa"/>
            <w:tcBorders>
              <w:top w:val="single" w:sz="8" w:space="0" w:color="AEAEAE"/>
              <w:left w:val="nil"/>
              <w:bottom w:val="nil"/>
              <w:right w:val="single" w:sz="8" w:space="0" w:color="E0E0E0"/>
            </w:tcBorders>
            <w:shd w:val="clear" w:color="auto" w:fill="FFFFFF"/>
          </w:tcPr>
          <w:p w:rsidR="00EC1EE4" w:rsidRPr="00F7339D" w:rsidRDefault="00EC1EE4" w:rsidP="0002075A">
            <w:pPr>
              <w:autoSpaceDE w:val="0"/>
              <w:autoSpaceDN w:val="0"/>
              <w:adjustRightInd w:val="0"/>
              <w:spacing w:line="240" w:lineRule="auto"/>
              <w:ind w:left="60" w:right="60"/>
              <w:jc w:val="right"/>
              <w:rPr>
                <w:rFonts w:ascii="Arial" w:hAnsi="Arial" w:cs="Arial"/>
                <w:color w:val="010205"/>
                <w:sz w:val="18"/>
                <w:szCs w:val="18"/>
              </w:rPr>
            </w:pPr>
            <w:r w:rsidRPr="00F7339D">
              <w:rPr>
                <w:rFonts w:ascii="Arial" w:hAnsi="Arial" w:cs="Arial"/>
                <w:color w:val="010205"/>
                <w:sz w:val="18"/>
                <w:szCs w:val="18"/>
              </w:rPr>
              <w:t>3.00</w:t>
            </w:r>
          </w:p>
        </w:tc>
        <w:tc>
          <w:tcPr>
            <w:tcW w:w="1075" w:type="dxa"/>
            <w:tcBorders>
              <w:top w:val="single" w:sz="8" w:space="0" w:color="AEAEAE"/>
              <w:left w:val="single" w:sz="8" w:space="0" w:color="E0E0E0"/>
              <w:bottom w:val="nil"/>
              <w:right w:val="nil"/>
            </w:tcBorders>
            <w:shd w:val="clear" w:color="auto" w:fill="FFFFFF"/>
            <w:vAlign w:val="center"/>
          </w:tcPr>
          <w:p w:rsidR="00EC1EE4" w:rsidRPr="00F7339D" w:rsidRDefault="00EC1EE4" w:rsidP="0002075A">
            <w:pPr>
              <w:autoSpaceDE w:val="0"/>
              <w:autoSpaceDN w:val="0"/>
              <w:adjustRightInd w:val="0"/>
              <w:spacing w:line="240" w:lineRule="auto"/>
            </w:pPr>
          </w:p>
        </w:tc>
      </w:tr>
      <w:tr w:rsidR="00EC1EE4" w:rsidRPr="00F7339D" w:rsidTr="00140D0F">
        <w:trPr>
          <w:cantSplit/>
          <w:jc w:val="center"/>
        </w:trPr>
        <w:tc>
          <w:tcPr>
            <w:tcW w:w="738" w:type="dxa"/>
            <w:vMerge/>
            <w:tcBorders>
              <w:top w:val="single" w:sz="8" w:space="0" w:color="152935"/>
              <w:left w:val="nil"/>
              <w:bottom w:val="single" w:sz="8" w:space="0" w:color="152935"/>
              <w:right w:val="nil"/>
            </w:tcBorders>
            <w:shd w:val="clear" w:color="auto" w:fill="E0E0E0"/>
          </w:tcPr>
          <w:p w:rsidR="00EC1EE4" w:rsidRPr="00F7339D" w:rsidRDefault="00EC1EE4" w:rsidP="0002075A">
            <w:pPr>
              <w:autoSpaceDE w:val="0"/>
              <w:autoSpaceDN w:val="0"/>
              <w:adjustRightInd w:val="0"/>
              <w:spacing w:line="240" w:lineRule="auto"/>
            </w:pPr>
          </w:p>
        </w:tc>
        <w:tc>
          <w:tcPr>
            <w:tcW w:w="3798" w:type="dxa"/>
            <w:gridSpan w:val="2"/>
            <w:tcBorders>
              <w:top w:val="single" w:sz="8" w:space="0" w:color="AEAEAE"/>
              <w:left w:val="nil"/>
              <w:bottom w:val="nil"/>
              <w:right w:val="nil"/>
            </w:tcBorders>
            <w:shd w:val="clear" w:color="auto" w:fill="E0E0E0"/>
          </w:tcPr>
          <w:p w:rsidR="00EC1EE4" w:rsidRPr="00F7339D" w:rsidRDefault="00EC1EE4" w:rsidP="0002075A">
            <w:pPr>
              <w:autoSpaceDE w:val="0"/>
              <w:autoSpaceDN w:val="0"/>
              <w:adjustRightInd w:val="0"/>
              <w:spacing w:line="240" w:lineRule="auto"/>
              <w:ind w:left="60" w:right="60"/>
              <w:rPr>
                <w:rFonts w:ascii="Arial" w:hAnsi="Arial" w:cs="Arial"/>
                <w:color w:val="264A60"/>
                <w:sz w:val="18"/>
                <w:szCs w:val="18"/>
              </w:rPr>
            </w:pPr>
            <w:r w:rsidRPr="00F7339D">
              <w:rPr>
                <w:rFonts w:ascii="Arial" w:hAnsi="Arial" w:cs="Arial"/>
                <w:color w:val="264A60"/>
                <w:sz w:val="18"/>
                <w:szCs w:val="18"/>
              </w:rPr>
              <w:t>Skewness</w:t>
            </w:r>
          </w:p>
        </w:tc>
        <w:tc>
          <w:tcPr>
            <w:tcW w:w="1106" w:type="dxa"/>
            <w:tcBorders>
              <w:top w:val="single" w:sz="8" w:space="0" w:color="AEAEAE"/>
              <w:left w:val="nil"/>
              <w:bottom w:val="nil"/>
              <w:right w:val="single" w:sz="8" w:space="0" w:color="E0E0E0"/>
            </w:tcBorders>
            <w:shd w:val="clear" w:color="auto" w:fill="FFFFFF"/>
          </w:tcPr>
          <w:p w:rsidR="00EC1EE4" w:rsidRPr="00F7339D" w:rsidRDefault="00EC1EE4" w:rsidP="0002075A">
            <w:pPr>
              <w:autoSpaceDE w:val="0"/>
              <w:autoSpaceDN w:val="0"/>
              <w:adjustRightInd w:val="0"/>
              <w:spacing w:line="240" w:lineRule="auto"/>
              <w:ind w:left="60" w:right="60"/>
              <w:jc w:val="right"/>
              <w:rPr>
                <w:rFonts w:ascii="Arial" w:hAnsi="Arial" w:cs="Arial"/>
                <w:color w:val="010205"/>
                <w:sz w:val="18"/>
                <w:szCs w:val="18"/>
              </w:rPr>
            </w:pPr>
            <w:r w:rsidRPr="00F7339D">
              <w:rPr>
                <w:rFonts w:ascii="Arial" w:hAnsi="Arial" w:cs="Arial"/>
                <w:color w:val="010205"/>
                <w:sz w:val="18"/>
                <w:szCs w:val="18"/>
              </w:rPr>
              <w:t>.214</w:t>
            </w:r>
          </w:p>
        </w:tc>
        <w:tc>
          <w:tcPr>
            <w:tcW w:w="1075" w:type="dxa"/>
            <w:tcBorders>
              <w:top w:val="single" w:sz="8" w:space="0" w:color="AEAEAE"/>
              <w:left w:val="single" w:sz="8" w:space="0" w:color="E0E0E0"/>
              <w:bottom w:val="nil"/>
              <w:right w:val="nil"/>
            </w:tcBorders>
            <w:shd w:val="clear" w:color="auto" w:fill="FFFFFF"/>
          </w:tcPr>
          <w:p w:rsidR="00EC1EE4" w:rsidRPr="00F7339D" w:rsidRDefault="00EC1EE4" w:rsidP="0002075A">
            <w:pPr>
              <w:autoSpaceDE w:val="0"/>
              <w:autoSpaceDN w:val="0"/>
              <w:adjustRightInd w:val="0"/>
              <w:spacing w:line="240" w:lineRule="auto"/>
              <w:ind w:left="60" w:right="60"/>
              <w:jc w:val="right"/>
              <w:rPr>
                <w:rFonts w:ascii="Arial" w:hAnsi="Arial" w:cs="Arial"/>
                <w:color w:val="010205"/>
                <w:sz w:val="18"/>
                <w:szCs w:val="18"/>
              </w:rPr>
            </w:pPr>
            <w:r w:rsidRPr="00F7339D">
              <w:rPr>
                <w:rFonts w:ascii="Arial" w:hAnsi="Arial" w:cs="Arial"/>
                <w:color w:val="010205"/>
                <w:sz w:val="18"/>
                <w:szCs w:val="18"/>
              </w:rPr>
              <w:t>.221</w:t>
            </w:r>
          </w:p>
        </w:tc>
      </w:tr>
      <w:tr w:rsidR="00EC1EE4" w:rsidRPr="00F7339D" w:rsidTr="0002075A">
        <w:trPr>
          <w:cantSplit/>
          <w:trHeight w:val="335"/>
          <w:jc w:val="center"/>
        </w:trPr>
        <w:tc>
          <w:tcPr>
            <w:tcW w:w="738" w:type="dxa"/>
            <w:vMerge/>
            <w:tcBorders>
              <w:top w:val="single" w:sz="8" w:space="0" w:color="152935"/>
              <w:left w:val="nil"/>
              <w:bottom w:val="single" w:sz="8" w:space="0" w:color="152935"/>
              <w:right w:val="nil"/>
            </w:tcBorders>
            <w:shd w:val="clear" w:color="auto" w:fill="E0E0E0"/>
          </w:tcPr>
          <w:p w:rsidR="00EC1EE4" w:rsidRPr="00F7339D" w:rsidRDefault="00EC1EE4" w:rsidP="0002075A">
            <w:pPr>
              <w:autoSpaceDE w:val="0"/>
              <w:autoSpaceDN w:val="0"/>
              <w:adjustRightInd w:val="0"/>
              <w:spacing w:line="240" w:lineRule="auto"/>
              <w:rPr>
                <w:rFonts w:ascii="Arial" w:hAnsi="Arial" w:cs="Arial"/>
                <w:color w:val="010205"/>
                <w:sz w:val="18"/>
                <w:szCs w:val="18"/>
              </w:rPr>
            </w:pPr>
          </w:p>
        </w:tc>
        <w:tc>
          <w:tcPr>
            <w:tcW w:w="3798" w:type="dxa"/>
            <w:gridSpan w:val="2"/>
            <w:tcBorders>
              <w:top w:val="single" w:sz="8" w:space="0" w:color="AEAEAE"/>
              <w:left w:val="nil"/>
              <w:bottom w:val="single" w:sz="8" w:space="0" w:color="152935"/>
              <w:right w:val="nil"/>
            </w:tcBorders>
            <w:shd w:val="clear" w:color="auto" w:fill="E0E0E0"/>
          </w:tcPr>
          <w:p w:rsidR="00EC1EE4" w:rsidRPr="00F7339D" w:rsidRDefault="00EC1EE4" w:rsidP="0002075A">
            <w:pPr>
              <w:autoSpaceDE w:val="0"/>
              <w:autoSpaceDN w:val="0"/>
              <w:adjustRightInd w:val="0"/>
              <w:spacing w:line="240" w:lineRule="auto"/>
              <w:ind w:left="60" w:right="60"/>
              <w:rPr>
                <w:rFonts w:ascii="Arial" w:hAnsi="Arial" w:cs="Arial"/>
                <w:color w:val="264A60"/>
                <w:sz w:val="18"/>
                <w:szCs w:val="18"/>
              </w:rPr>
            </w:pPr>
            <w:r w:rsidRPr="00F7339D">
              <w:rPr>
                <w:rFonts w:ascii="Arial" w:hAnsi="Arial" w:cs="Arial"/>
                <w:color w:val="264A60"/>
                <w:sz w:val="18"/>
                <w:szCs w:val="18"/>
              </w:rPr>
              <w:t>Kurtosis</w:t>
            </w:r>
          </w:p>
        </w:tc>
        <w:tc>
          <w:tcPr>
            <w:tcW w:w="1106" w:type="dxa"/>
            <w:tcBorders>
              <w:top w:val="single" w:sz="8" w:space="0" w:color="AEAEAE"/>
              <w:left w:val="nil"/>
              <w:bottom w:val="single" w:sz="8" w:space="0" w:color="152935"/>
              <w:right w:val="single" w:sz="8" w:space="0" w:color="E0E0E0"/>
            </w:tcBorders>
            <w:shd w:val="clear" w:color="auto" w:fill="FFFFFF"/>
          </w:tcPr>
          <w:p w:rsidR="00EC1EE4" w:rsidRPr="00F7339D" w:rsidRDefault="00EC1EE4" w:rsidP="0002075A">
            <w:pPr>
              <w:autoSpaceDE w:val="0"/>
              <w:autoSpaceDN w:val="0"/>
              <w:adjustRightInd w:val="0"/>
              <w:spacing w:line="240" w:lineRule="auto"/>
              <w:ind w:left="60" w:right="60"/>
              <w:jc w:val="right"/>
              <w:rPr>
                <w:rFonts w:ascii="Arial" w:hAnsi="Arial" w:cs="Arial"/>
                <w:color w:val="010205"/>
                <w:sz w:val="18"/>
                <w:szCs w:val="18"/>
              </w:rPr>
            </w:pPr>
            <w:r w:rsidRPr="00F7339D">
              <w:rPr>
                <w:rFonts w:ascii="Arial" w:hAnsi="Arial" w:cs="Arial"/>
                <w:color w:val="010205"/>
                <w:sz w:val="18"/>
                <w:szCs w:val="18"/>
              </w:rPr>
              <w:t>5.544</w:t>
            </w:r>
          </w:p>
        </w:tc>
        <w:tc>
          <w:tcPr>
            <w:tcW w:w="1075" w:type="dxa"/>
            <w:tcBorders>
              <w:top w:val="single" w:sz="8" w:space="0" w:color="AEAEAE"/>
              <w:left w:val="single" w:sz="8" w:space="0" w:color="E0E0E0"/>
              <w:bottom w:val="single" w:sz="8" w:space="0" w:color="152935"/>
              <w:right w:val="nil"/>
            </w:tcBorders>
            <w:shd w:val="clear" w:color="auto" w:fill="FFFFFF"/>
          </w:tcPr>
          <w:p w:rsidR="00EC1EE4" w:rsidRPr="00F7339D" w:rsidRDefault="00EC1EE4" w:rsidP="0002075A">
            <w:pPr>
              <w:autoSpaceDE w:val="0"/>
              <w:autoSpaceDN w:val="0"/>
              <w:adjustRightInd w:val="0"/>
              <w:spacing w:line="240" w:lineRule="auto"/>
              <w:ind w:left="60" w:right="60"/>
              <w:jc w:val="right"/>
              <w:rPr>
                <w:rFonts w:ascii="Arial" w:hAnsi="Arial" w:cs="Arial"/>
                <w:color w:val="010205"/>
                <w:sz w:val="18"/>
                <w:szCs w:val="18"/>
              </w:rPr>
            </w:pPr>
            <w:r w:rsidRPr="00F7339D">
              <w:rPr>
                <w:rFonts w:ascii="Arial" w:hAnsi="Arial" w:cs="Arial"/>
                <w:color w:val="010205"/>
                <w:sz w:val="18"/>
                <w:szCs w:val="18"/>
              </w:rPr>
              <w:t>.438</w:t>
            </w:r>
          </w:p>
        </w:tc>
      </w:tr>
    </w:tbl>
    <w:p w:rsidR="00EC1EE4" w:rsidRPr="00EC1EE4" w:rsidRDefault="00AA4221" w:rsidP="00EC1EE4">
      <w:pPr>
        <w:pStyle w:val="ListParagraph"/>
        <w:autoSpaceDE w:val="0"/>
        <w:autoSpaceDN w:val="0"/>
        <w:adjustRightInd w:val="0"/>
        <w:spacing w:after="0" w:line="480" w:lineRule="auto"/>
        <w:ind w:left="567"/>
        <w:jc w:val="both"/>
        <w:rPr>
          <w:sz w:val="20"/>
          <w:szCs w:val="20"/>
          <w:lang w:val="en-US"/>
        </w:rPr>
      </w:pPr>
      <w:r>
        <w:rPr>
          <w:sz w:val="20"/>
          <w:szCs w:val="20"/>
          <w:lang w:val="en-US"/>
        </w:rPr>
        <w:t>Hasil Output SPSS 25</w:t>
      </w:r>
    </w:p>
    <w:p w:rsidR="00EC1EE4" w:rsidRPr="00EC1EE4" w:rsidRDefault="00EC1EE4" w:rsidP="0072755F">
      <w:pPr>
        <w:autoSpaceDE w:val="0"/>
        <w:autoSpaceDN w:val="0"/>
        <w:adjustRightInd w:val="0"/>
        <w:spacing w:after="0"/>
        <w:ind w:left="567" w:firstLine="567"/>
        <w:jc w:val="both"/>
        <w:rPr>
          <w:lang w:val="en-US"/>
        </w:rPr>
      </w:pPr>
      <w:r>
        <w:t>Berdasarkan hasil output SPSS</w:t>
      </w:r>
      <w:r w:rsidR="00FC0C96">
        <w:rPr>
          <w:lang w:val="en-US"/>
        </w:rPr>
        <w:t xml:space="preserve"> 25</w:t>
      </w:r>
      <w:r>
        <w:t xml:space="preserve"> maka nilai mean sebesar 40.0167, median sebesar 40.000, variance sebesar 7.882, standar deviasi sebesar 2.80750, nilai minimum 29.00, maksimum 53.00, range 24.00, nilai skewness 0.214 dan kurtosis sebesar 5.544.</w:t>
      </w:r>
    </w:p>
    <w:p w:rsidR="00EC1EE4" w:rsidRPr="00EC1EE4" w:rsidRDefault="00C76FF2" w:rsidP="0072755F">
      <w:pPr>
        <w:pStyle w:val="ListParagraph"/>
        <w:numPr>
          <w:ilvl w:val="0"/>
          <w:numId w:val="39"/>
        </w:numPr>
        <w:autoSpaceDE w:val="0"/>
        <w:autoSpaceDN w:val="0"/>
        <w:adjustRightInd w:val="0"/>
        <w:ind w:left="426"/>
      </w:pPr>
      <w:r>
        <w:rPr>
          <w:lang w:val="en-US"/>
        </w:rPr>
        <w:t>Uji Instrumen Data</w:t>
      </w:r>
    </w:p>
    <w:p w:rsidR="00EC1EE4" w:rsidRPr="00FC0C96" w:rsidRDefault="00C76FF2" w:rsidP="0072755F">
      <w:pPr>
        <w:pStyle w:val="ListParagraph"/>
        <w:numPr>
          <w:ilvl w:val="4"/>
          <w:numId w:val="14"/>
        </w:numPr>
        <w:autoSpaceDE w:val="0"/>
        <w:autoSpaceDN w:val="0"/>
        <w:adjustRightInd w:val="0"/>
        <w:ind w:left="851"/>
      </w:pPr>
      <w:r w:rsidRPr="00EC1EE4">
        <w:rPr>
          <w:color w:val="000000"/>
        </w:rPr>
        <w:t>U</w:t>
      </w:r>
      <w:r w:rsidR="00AE34C2" w:rsidRPr="00EC1EE4">
        <w:rPr>
          <w:color w:val="000000"/>
          <w:lang w:val="en-US"/>
        </w:rPr>
        <w:t>j</w:t>
      </w:r>
      <w:r w:rsidRPr="00EC1EE4">
        <w:rPr>
          <w:color w:val="000000"/>
        </w:rPr>
        <w:t>i Validitas</w:t>
      </w:r>
    </w:p>
    <w:p w:rsidR="00FC0C96" w:rsidRPr="00EC1EE4" w:rsidRDefault="00FC0C96" w:rsidP="0072755F">
      <w:pPr>
        <w:pStyle w:val="ListParagraph"/>
        <w:autoSpaceDE w:val="0"/>
        <w:autoSpaceDN w:val="0"/>
        <w:adjustRightInd w:val="0"/>
        <w:spacing w:after="0"/>
        <w:ind w:left="851"/>
      </w:pPr>
      <w:r>
        <w:rPr>
          <w:color w:val="000000"/>
          <w:lang w:val="en-US"/>
        </w:rPr>
        <w:t>Berikut hasil uji validitas melalui bantuan SPSS 25.</w:t>
      </w:r>
    </w:p>
    <w:p w:rsidR="00C76FF2" w:rsidRDefault="00C76FF2" w:rsidP="0072755F">
      <w:pPr>
        <w:spacing w:after="0" w:line="240" w:lineRule="auto"/>
        <w:jc w:val="center"/>
      </w:pPr>
      <w:r>
        <w:t xml:space="preserve">Tabel </w:t>
      </w:r>
      <w:r w:rsidR="0072755F">
        <w:t>5</w:t>
      </w:r>
      <w:r>
        <w:t xml:space="preserve"> </w:t>
      </w:r>
      <w:r w:rsidRPr="00A9473B">
        <w:t xml:space="preserve">Uji </w:t>
      </w:r>
      <w:r>
        <w:t>Validitas</w:t>
      </w:r>
    </w:p>
    <w:p w:rsidR="00C76FF2" w:rsidRPr="00A9473B" w:rsidRDefault="00C76FF2" w:rsidP="00C76FF2">
      <w:pPr>
        <w:spacing w:line="240" w:lineRule="auto"/>
        <w:jc w:val="center"/>
      </w:pPr>
      <w:r>
        <w:t>Variabel</w:t>
      </w:r>
      <w:r w:rsidRPr="00A9473B">
        <w:t xml:space="preserve"> Pemahaman pada label halal (X</w:t>
      </w:r>
      <w:r w:rsidRPr="00A9473B">
        <w:rPr>
          <w:vertAlign w:val="subscript"/>
        </w:rPr>
        <w:t>1</w:t>
      </w:r>
      <w:r w:rsidRPr="00A9473B">
        <w:t>)</w:t>
      </w:r>
    </w:p>
    <w:tbl>
      <w:tblPr>
        <w:tblStyle w:val="TableGrid"/>
        <w:tblW w:w="0" w:type="auto"/>
        <w:tblInd w:w="817" w:type="dxa"/>
        <w:tblLook w:val="04A0" w:firstRow="1" w:lastRow="0" w:firstColumn="1" w:lastColumn="0" w:noHBand="0" w:noVBand="1"/>
      </w:tblPr>
      <w:tblGrid>
        <w:gridCol w:w="1701"/>
        <w:gridCol w:w="1843"/>
        <w:gridCol w:w="1984"/>
        <w:gridCol w:w="1560"/>
      </w:tblGrid>
      <w:tr w:rsidR="00C76FF2" w:rsidTr="00C76FF2">
        <w:tc>
          <w:tcPr>
            <w:tcW w:w="1701" w:type="dxa"/>
          </w:tcPr>
          <w:p w:rsidR="00C76FF2" w:rsidRPr="00130F7D" w:rsidRDefault="00C76FF2" w:rsidP="00C76FF2">
            <w:pPr>
              <w:spacing w:line="276" w:lineRule="auto"/>
              <w:ind w:firstLine="0"/>
              <w:jc w:val="center"/>
              <w:rPr>
                <w:rFonts w:cs="Times New Roman"/>
                <w:b/>
                <w:szCs w:val="24"/>
              </w:rPr>
            </w:pPr>
            <w:r>
              <w:rPr>
                <w:rFonts w:cs="Times New Roman"/>
                <w:b/>
                <w:szCs w:val="24"/>
              </w:rPr>
              <w:t>Item</w:t>
            </w:r>
          </w:p>
        </w:tc>
        <w:tc>
          <w:tcPr>
            <w:tcW w:w="1843" w:type="dxa"/>
          </w:tcPr>
          <w:p w:rsidR="00C76FF2" w:rsidRPr="00130F7D" w:rsidRDefault="00C76FF2" w:rsidP="00C76FF2">
            <w:pPr>
              <w:spacing w:line="276" w:lineRule="auto"/>
              <w:ind w:firstLine="0"/>
              <w:jc w:val="center"/>
              <w:rPr>
                <w:rFonts w:cs="Times New Roman"/>
                <w:b/>
                <w:szCs w:val="24"/>
              </w:rPr>
            </w:pPr>
            <w:r>
              <w:rPr>
                <w:rFonts w:cs="Times New Roman"/>
                <w:b/>
                <w:szCs w:val="24"/>
              </w:rPr>
              <w:t>r</w:t>
            </w:r>
            <w:r w:rsidRPr="00130F7D">
              <w:rPr>
                <w:rFonts w:cs="Times New Roman"/>
                <w:b/>
                <w:szCs w:val="24"/>
              </w:rPr>
              <w:t xml:space="preserve"> hitung</w:t>
            </w:r>
          </w:p>
        </w:tc>
        <w:tc>
          <w:tcPr>
            <w:tcW w:w="1984" w:type="dxa"/>
          </w:tcPr>
          <w:p w:rsidR="00C76FF2" w:rsidRPr="00130F7D" w:rsidRDefault="00C76FF2" w:rsidP="00C76FF2">
            <w:pPr>
              <w:spacing w:line="276" w:lineRule="auto"/>
              <w:ind w:firstLine="0"/>
              <w:jc w:val="center"/>
              <w:rPr>
                <w:rFonts w:cs="Times New Roman"/>
                <w:b/>
                <w:szCs w:val="24"/>
              </w:rPr>
            </w:pPr>
            <w:r>
              <w:rPr>
                <w:rFonts w:cs="Times New Roman"/>
                <w:b/>
                <w:szCs w:val="24"/>
              </w:rPr>
              <w:t>r</w:t>
            </w:r>
            <w:r w:rsidRPr="00130F7D">
              <w:rPr>
                <w:rFonts w:cs="Times New Roman"/>
                <w:b/>
                <w:szCs w:val="24"/>
              </w:rPr>
              <w:t xml:space="preserve"> </w:t>
            </w:r>
            <w:r>
              <w:rPr>
                <w:rFonts w:cs="Times New Roman"/>
                <w:b/>
                <w:szCs w:val="24"/>
              </w:rPr>
              <w:t>table (sig 0,01)</w:t>
            </w:r>
          </w:p>
        </w:tc>
        <w:tc>
          <w:tcPr>
            <w:tcW w:w="1560" w:type="dxa"/>
          </w:tcPr>
          <w:p w:rsidR="00C76FF2" w:rsidRPr="00130F7D" w:rsidRDefault="00C76FF2" w:rsidP="00C76FF2">
            <w:pPr>
              <w:spacing w:line="276" w:lineRule="auto"/>
              <w:ind w:firstLine="0"/>
              <w:jc w:val="center"/>
              <w:rPr>
                <w:rFonts w:cs="Times New Roman"/>
                <w:b/>
                <w:szCs w:val="24"/>
              </w:rPr>
            </w:pPr>
            <w:r w:rsidRPr="00130F7D">
              <w:rPr>
                <w:rFonts w:cs="Times New Roman"/>
                <w:b/>
                <w:szCs w:val="24"/>
              </w:rPr>
              <w:t>Keterangan</w:t>
            </w:r>
          </w:p>
        </w:tc>
      </w:tr>
      <w:tr w:rsidR="00C76FF2" w:rsidTr="00C76FF2">
        <w:tc>
          <w:tcPr>
            <w:tcW w:w="1701" w:type="dxa"/>
          </w:tcPr>
          <w:p w:rsidR="00C76FF2" w:rsidRDefault="00C76FF2" w:rsidP="00C76FF2">
            <w:pPr>
              <w:spacing w:line="360" w:lineRule="auto"/>
              <w:ind w:firstLine="0"/>
              <w:jc w:val="left"/>
              <w:rPr>
                <w:rFonts w:cs="Times New Roman"/>
                <w:szCs w:val="24"/>
              </w:rPr>
            </w:pPr>
            <w:r>
              <w:rPr>
                <w:rFonts w:cs="Times New Roman"/>
                <w:szCs w:val="24"/>
              </w:rPr>
              <w:t>Pertanyaan 1</w:t>
            </w:r>
          </w:p>
        </w:tc>
        <w:tc>
          <w:tcPr>
            <w:tcW w:w="1843" w:type="dxa"/>
          </w:tcPr>
          <w:p w:rsidR="00C76FF2" w:rsidRDefault="00C76FF2" w:rsidP="00C76FF2">
            <w:pPr>
              <w:spacing w:line="360" w:lineRule="auto"/>
              <w:jc w:val="left"/>
              <w:rPr>
                <w:rFonts w:cs="Times New Roman"/>
                <w:szCs w:val="24"/>
              </w:rPr>
            </w:pPr>
            <w:r>
              <w:rPr>
                <w:rFonts w:cs="Times New Roman"/>
                <w:szCs w:val="24"/>
              </w:rPr>
              <w:t>0.630</w:t>
            </w:r>
          </w:p>
        </w:tc>
        <w:tc>
          <w:tcPr>
            <w:tcW w:w="1984" w:type="dxa"/>
          </w:tcPr>
          <w:p w:rsidR="00C76FF2" w:rsidRDefault="00C76FF2" w:rsidP="00C76FF2">
            <w:pPr>
              <w:spacing w:line="360" w:lineRule="auto"/>
              <w:jc w:val="left"/>
              <w:rPr>
                <w:rFonts w:cs="Times New Roman"/>
                <w:szCs w:val="24"/>
              </w:rPr>
            </w:pPr>
            <w:r>
              <w:rPr>
                <w:rFonts w:cs="Times New Roman"/>
                <w:szCs w:val="24"/>
              </w:rPr>
              <w:t>0.549</w:t>
            </w:r>
          </w:p>
        </w:tc>
        <w:tc>
          <w:tcPr>
            <w:tcW w:w="1560" w:type="dxa"/>
          </w:tcPr>
          <w:p w:rsidR="00C76FF2" w:rsidRDefault="00C76FF2" w:rsidP="00C76FF2">
            <w:pPr>
              <w:spacing w:line="360" w:lineRule="auto"/>
              <w:ind w:left="-108" w:firstLine="0"/>
              <w:jc w:val="center"/>
              <w:rPr>
                <w:rFonts w:cs="Times New Roman"/>
                <w:szCs w:val="24"/>
              </w:rPr>
            </w:pPr>
            <w:r>
              <w:rPr>
                <w:rFonts w:cs="Times New Roman"/>
                <w:szCs w:val="24"/>
              </w:rPr>
              <w:t>Valid</w:t>
            </w:r>
          </w:p>
        </w:tc>
      </w:tr>
      <w:tr w:rsidR="00C76FF2" w:rsidTr="00C76FF2">
        <w:tc>
          <w:tcPr>
            <w:tcW w:w="1701" w:type="dxa"/>
          </w:tcPr>
          <w:p w:rsidR="00C76FF2" w:rsidRDefault="00C76FF2" w:rsidP="00C76FF2">
            <w:pPr>
              <w:spacing w:line="360" w:lineRule="auto"/>
              <w:ind w:firstLine="0"/>
              <w:jc w:val="left"/>
              <w:rPr>
                <w:rFonts w:cs="Times New Roman"/>
                <w:szCs w:val="24"/>
              </w:rPr>
            </w:pPr>
            <w:r>
              <w:rPr>
                <w:rFonts w:cs="Times New Roman"/>
                <w:szCs w:val="24"/>
              </w:rPr>
              <w:t>Pertanyaan 2</w:t>
            </w:r>
          </w:p>
        </w:tc>
        <w:tc>
          <w:tcPr>
            <w:tcW w:w="1843" w:type="dxa"/>
          </w:tcPr>
          <w:p w:rsidR="00C76FF2" w:rsidRDefault="00C76FF2" w:rsidP="00C76FF2">
            <w:pPr>
              <w:spacing w:line="360" w:lineRule="auto"/>
              <w:jc w:val="left"/>
              <w:rPr>
                <w:rFonts w:cs="Times New Roman"/>
                <w:szCs w:val="24"/>
              </w:rPr>
            </w:pPr>
            <w:r>
              <w:rPr>
                <w:rFonts w:cs="Times New Roman"/>
                <w:szCs w:val="24"/>
              </w:rPr>
              <w:t>0.699</w:t>
            </w:r>
          </w:p>
        </w:tc>
        <w:tc>
          <w:tcPr>
            <w:tcW w:w="1984" w:type="dxa"/>
          </w:tcPr>
          <w:p w:rsidR="00C76FF2" w:rsidRDefault="00C76FF2" w:rsidP="00C76FF2">
            <w:pPr>
              <w:spacing w:line="360" w:lineRule="auto"/>
              <w:jc w:val="left"/>
              <w:rPr>
                <w:rFonts w:cs="Times New Roman"/>
                <w:szCs w:val="24"/>
              </w:rPr>
            </w:pPr>
            <w:r>
              <w:rPr>
                <w:rFonts w:cs="Times New Roman"/>
                <w:szCs w:val="24"/>
              </w:rPr>
              <w:t>0.549</w:t>
            </w:r>
          </w:p>
        </w:tc>
        <w:tc>
          <w:tcPr>
            <w:tcW w:w="1560" w:type="dxa"/>
          </w:tcPr>
          <w:p w:rsidR="00C76FF2" w:rsidRDefault="00C76FF2" w:rsidP="00C76FF2">
            <w:pPr>
              <w:spacing w:line="360" w:lineRule="auto"/>
              <w:ind w:left="-108" w:firstLine="0"/>
              <w:jc w:val="center"/>
              <w:rPr>
                <w:rFonts w:cs="Times New Roman"/>
                <w:szCs w:val="24"/>
              </w:rPr>
            </w:pPr>
            <w:r>
              <w:rPr>
                <w:rFonts w:cs="Times New Roman"/>
                <w:szCs w:val="24"/>
              </w:rPr>
              <w:t>Valid</w:t>
            </w:r>
          </w:p>
        </w:tc>
      </w:tr>
      <w:tr w:rsidR="00C76FF2" w:rsidTr="00C76FF2">
        <w:tc>
          <w:tcPr>
            <w:tcW w:w="1701" w:type="dxa"/>
          </w:tcPr>
          <w:p w:rsidR="00C76FF2" w:rsidRDefault="00C76FF2" w:rsidP="00C76FF2">
            <w:pPr>
              <w:spacing w:line="360" w:lineRule="auto"/>
              <w:ind w:firstLine="0"/>
              <w:jc w:val="left"/>
              <w:rPr>
                <w:rFonts w:cs="Times New Roman"/>
                <w:szCs w:val="24"/>
              </w:rPr>
            </w:pPr>
            <w:r>
              <w:rPr>
                <w:rFonts w:cs="Times New Roman"/>
                <w:szCs w:val="24"/>
              </w:rPr>
              <w:t>Pertanyaan 3</w:t>
            </w:r>
          </w:p>
        </w:tc>
        <w:tc>
          <w:tcPr>
            <w:tcW w:w="1843" w:type="dxa"/>
          </w:tcPr>
          <w:p w:rsidR="00C76FF2" w:rsidRDefault="00C76FF2" w:rsidP="00C76FF2">
            <w:pPr>
              <w:spacing w:line="360" w:lineRule="auto"/>
              <w:jc w:val="left"/>
              <w:rPr>
                <w:rFonts w:cs="Times New Roman"/>
                <w:szCs w:val="24"/>
              </w:rPr>
            </w:pPr>
            <w:r>
              <w:rPr>
                <w:rFonts w:cs="Times New Roman"/>
                <w:szCs w:val="24"/>
              </w:rPr>
              <w:t>0.566</w:t>
            </w:r>
          </w:p>
        </w:tc>
        <w:tc>
          <w:tcPr>
            <w:tcW w:w="1984" w:type="dxa"/>
          </w:tcPr>
          <w:p w:rsidR="00C76FF2" w:rsidRDefault="00C76FF2" w:rsidP="00C76FF2">
            <w:pPr>
              <w:spacing w:line="360" w:lineRule="auto"/>
              <w:jc w:val="left"/>
              <w:rPr>
                <w:rFonts w:cs="Times New Roman"/>
                <w:szCs w:val="24"/>
              </w:rPr>
            </w:pPr>
            <w:r>
              <w:rPr>
                <w:rFonts w:cs="Times New Roman"/>
                <w:szCs w:val="24"/>
              </w:rPr>
              <w:t>0.549</w:t>
            </w:r>
          </w:p>
        </w:tc>
        <w:tc>
          <w:tcPr>
            <w:tcW w:w="1560" w:type="dxa"/>
          </w:tcPr>
          <w:p w:rsidR="00C76FF2" w:rsidRDefault="00C76FF2" w:rsidP="00C76FF2">
            <w:pPr>
              <w:spacing w:line="360" w:lineRule="auto"/>
              <w:ind w:left="-108" w:firstLine="0"/>
              <w:jc w:val="center"/>
              <w:rPr>
                <w:rFonts w:cs="Times New Roman"/>
                <w:szCs w:val="24"/>
              </w:rPr>
            </w:pPr>
            <w:r>
              <w:rPr>
                <w:rFonts w:cs="Times New Roman"/>
                <w:szCs w:val="24"/>
              </w:rPr>
              <w:t>Valid</w:t>
            </w:r>
          </w:p>
        </w:tc>
      </w:tr>
      <w:tr w:rsidR="00C76FF2" w:rsidTr="00C76FF2">
        <w:tc>
          <w:tcPr>
            <w:tcW w:w="1701" w:type="dxa"/>
          </w:tcPr>
          <w:p w:rsidR="00C76FF2" w:rsidRDefault="00C76FF2" w:rsidP="00C76FF2">
            <w:pPr>
              <w:spacing w:line="360" w:lineRule="auto"/>
              <w:ind w:firstLine="0"/>
              <w:jc w:val="left"/>
              <w:rPr>
                <w:rFonts w:cs="Times New Roman"/>
                <w:szCs w:val="24"/>
              </w:rPr>
            </w:pPr>
            <w:r>
              <w:rPr>
                <w:rFonts w:cs="Times New Roman"/>
                <w:szCs w:val="24"/>
              </w:rPr>
              <w:t>Pertanyaan 4</w:t>
            </w:r>
          </w:p>
        </w:tc>
        <w:tc>
          <w:tcPr>
            <w:tcW w:w="1843" w:type="dxa"/>
          </w:tcPr>
          <w:p w:rsidR="00C76FF2" w:rsidRDefault="00C76FF2" w:rsidP="00C76FF2">
            <w:pPr>
              <w:spacing w:line="360" w:lineRule="auto"/>
              <w:jc w:val="left"/>
              <w:rPr>
                <w:rFonts w:cs="Times New Roman"/>
                <w:szCs w:val="24"/>
              </w:rPr>
            </w:pPr>
            <w:r>
              <w:rPr>
                <w:rFonts w:cs="Times New Roman"/>
                <w:szCs w:val="24"/>
              </w:rPr>
              <w:t>0.810</w:t>
            </w:r>
          </w:p>
        </w:tc>
        <w:tc>
          <w:tcPr>
            <w:tcW w:w="1984" w:type="dxa"/>
          </w:tcPr>
          <w:p w:rsidR="00C76FF2" w:rsidRDefault="00C76FF2" w:rsidP="00C76FF2">
            <w:pPr>
              <w:spacing w:line="360" w:lineRule="auto"/>
              <w:jc w:val="left"/>
              <w:rPr>
                <w:rFonts w:cs="Times New Roman"/>
                <w:szCs w:val="24"/>
              </w:rPr>
            </w:pPr>
            <w:r>
              <w:rPr>
                <w:rFonts w:cs="Times New Roman"/>
                <w:szCs w:val="24"/>
              </w:rPr>
              <w:t>0.549</w:t>
            </w:r>
          </w:p>
        </w:tc>
        <w:tc>
          <w:tcPr>
            <w:tcW w:w="1560" w:type="dxa"/>
          </w:tcPr>
          <w:p w:rsidR="00C76FF2" w:rsidRDefault="00C76FF2" w:rsidP="00C76FF2">
            <w:pPr>
              <w:spacing w:line="360" w:lineRule="auto"/>
              <w:ind w:left="-108" w:firstLine="0"/>
              <w:jc w:val="center"/>
              <w:rPr>
                <w:rFonts w:cs="Times New Roman"/>
                <w:szCs w:val="24"/>
              </w:rPr>
            </w:pPr>
            <w:r>
              <w:rPr>
                <w:rFonts w:cs="Times New Roman"/>
                <w:szCs w:val="24"/>
              </w:rPr>
              <w:t>Valid</w:t>
            </w:r>
          </w:p>
        </w:tc>
      </w:tr>
      <w:tr w:rsidR="00C76FF2" w:rsidTr="00C76FF2">
        <w:tc>
          <w:tcPr>
            <w:tcW w:w="1701" w:type="dxa"/>
          </w:tcPr>
          <w:p w:rsidR="00C76FF2" w:rsidRDefault="00C76FF2" w:rsidP="00C76FF2">
            <w:pPr>
              <w:spacing w:line="360" w:lineRule="auto"/>
              <w:ind w:firstLine="0"/>
              <w:jc w:val="left"/>
              <w:rPr>
                <w:rFonts w:cs="Times New Roman"/>
                <w:szCs w:val="24"/>
              </w:rPr>
            </w:pPr>
            <w:r>
              <w:rPr>
                <w:rFonts w:cs="Times New Roman"/>
                <w:szCs w:val="24"/>
              </w:rPr>
              <w:t>Pertanyaan 5</w:t>
            </w:r>
          </w:p>
        </w:tc>
        <w:tc>
          <w:tcPr>
            <w:tcW w:w="1843" w:type="dxa"/>
          </w:tcPr>
          <w:p w:rsidR="00C76FF2" w:rsidRDefault="00C76FF2" w:rsidP="00C76FF2">
            <w:pPr>
              <w:spacing w:line="360" w:lineRule="auto"/>
              <w:jc w:val="left"/>
              <w:rPr>
                <w:rFonts w:cs="Times New Roman"/>
                <w:szCs w:val="24"/>
              </w:rPr>
            </w:pPr>
            <w:r>
              <w:rPr>
                <w:rFonts w:cs="Times New Roman"/>
                <w:szCs w:val="24"/>
              </w:rPr>
              <w:t>0.782</w:t>
            </w:r>
          </w:p>
        </w:tc>
        <w:tc>
          <w:tcPr>
            <w:tcW w:w="1984" w:type="dxa"/>
          </w:tcPr>
          <w:p w:rsidR="00C76FF2" w:rsidRDefault="00C76FF2" w:rsidP="00C76FF2">
            <w:pPr>
              <w:spacing w:line="360" w:lineRule="auto"/>
              <w:jc w:val="left"/>
              <w:rPr>
                <w:rFonts w:cs="Times New Roman"/>
                <w:szCs w:val="24"/>
              </w:rPr>
            </w:pPr>
            <w:r>
              <w:rPr>
                <w:rFonts w:cs="Times New Roman"/>
                <w:szCs w:val="24"/>
              </w:rPr>
              <w:t>0.549</w:t>
            </w:r>
          </w:p>
        </w:tc>
        <w:tc>
          <w:tcPr>
            <w:tcW w:w="1560" w:type="dxa"/>
          </w:tcPr>
          <w:p w:rsidR="00C76FF2" w:rsidRDefault="00C76FF2" w:rsidP="00C76FF2">
            <w:pPr>
              <w:spacing w:line="360" w:lineRule="auto"/>
              <w:ind w:left="-108" w:firstLine="0"/>
              <w:jc w:val="center"/>
              <w:rPr>
                <w:rFonts w:cs="Times New Roman"/>
                <w:szCs w:val="24"/>
              </w:rPr>
            </w:pPr>
            <w:r>
              <w:rPr>
                <w:rFonts w:cs="Times New Roman"/>
                <w:szCs w:val="24"/>
              </w:rPr>
              <w:t>Valid</w:t>
            </w:r>
          </w:p>
        </w:tc>
      </w:tr>
      <w:tr w:rsidR="00C76FF2" w:rsidTr="00C76FF2">
        <w:tc>
          <w:tcPr>
            <w:tcW w:w="1701" w:type="dxa"/>
          </w:tcPr>
          <w:p w:rsidR="00C76FF2" w:rsidRDefault="00C76FF2" w:rsidP="00C76FF2">
            <w:pPr>
              <w:spacing w:line="360" w:lineRule="auto"/>
              <w:ind w:firstLine="0"/>
              <w:jc w:val="left"/>
              <w:rPr>
                <w:rFonts w:cs="Times New Roman"/>
                <w:szCs w:val="24"/>
              </w:rPr>
            </w:pPr>
            <w:r>
              <w:rPr>
                <w:rFonts w:cs="Times New Roman"/>
                <w:szCs w:val="24"/>
              </w:rPr>
              <w:t>Pertanyaan 6</w:t>
            </w:r>
          </w:p>
        </w:tc>
        <w:tc>
          <w:tcPr>
            <w:tcW w:w="1843" w:type="dxa"/>
          </w:tcPr>
          <w:p w:rsidR="00C76FF2" w:rsidRDefault="00C76FF2" w:rsidP="00C76FF2">
            <w:pPr>
              <w:spacing w:line="360" w:lineRule="auto"/>
              <w:jc w:val="left"/>
              <w:rPr>
                <w:rFonts w:cs="Times New Roman"/>
                <w:szCs w:val="24"/>
              </w:rPr>
            </w:pPr>
            <w:r>
              <w:rPr>
                <w:rFonts w:cs="Times New Roman"/>
                <w:szCs w:val="24"/>
              </w:rPr>
              <w:t>0.626</w:t>
            </w:r>
          </w:p>
        </w:tc>
        <w:tc>
          <w:tcPr>
            <w:tcW w:w="1984" w:type="dxa"/>
          </w:tcPr>
          <w:p w:rsidR="00C76FF2" w:rsidRDefault="00C76FF2" w:rsidP="00C76FF2">
            <w:pPr>
              <w:spacing w:line="360" w:lineRule="auto"/>
              <w:jc w:val="left"/>
              <w:rPr>
                <w:rFonts w:cs="Times New Roman"/>
                <w:szCs w:val="24"/>
              </w:rPr>
            </w:pPr>
            <w:r>
              <w:rPr>
                <w:rFonts w:cs="Times New Roman"/>
                <w:szCs w:val="24"/>
              </w:rPr>
              <w:t>0.549</w:t>
            </w:r>
          </w:p>
        </w:tc>
        <w:tc>
          <w:tcPr>
            <w:tcW w:w="1560" w:type="dxa"/>
          </w:tcPr>
          <w:p w:rsidR="00C76FF2" w:rsidRDefault="00C76FF2" w:rsidP="00C76FF2">
            <w:pPr>
              <w:spacing w:line="360" w:lineRule="auto"/>
              <w:ind w:left="-108" w:firstLine="0"/>
              <w:jc w:val="center"/>
              <w:rPr>
                <w:rFonts w:cs="Times New Roman"/>
                <w:szCs w:val="24"/>
              </w:rPr>
            </w:pPr>
            <w:r>
              <w:rPr>
                <w:rFonts w:cs="Times New Roman"/>
                <w:szCs w:val="24"/>
              </w:rPr>
              <w:t>Valid</w:t>
            </w:r>
          </w:p>
        </w:tc>
      </w:tr>
      <w:tr w:rsidR="00C76FF2" w:rsidTr="00C76FF2">
        <w:tc>
          <w:tcPr>
            <w:tcW w:w="1701" w:type="dxa"/>
          </w:tcPr>
          <w:p w:rsidR="00C76FF2" w:rsidRDefault="00C76FF2" w:rsidP="00C76FF2">
            <w:pPr>
              <w:spacing w:line="360" w:lineRule="auto"/>
              <w:ind w:firstLine="0"/>
              <w:jc w:val="left"/>
              <w:rPr>
                <w:rFonts w:cs="Times New Roman"/>
                <w:szCs w:val="24"/>
              </w:rPr>
            </w:pPr>
            <w:r>
              <w:rPr>
                <w:rFonts w:cs="Times New Roman"/>
                <w:szCs w:val="24"/>
              </w:rPr>
              <w:t>Pertanyaan 7</w:t>
            </w:r>
          </w:p>
        </w:tc>
        <w:tc>
          <w:tcPr>
            <w:tcW w:w="1843" w:type="dxa"/>
          </w:tcPr>
          <w:p w:rsidR="00C76FF2" w:rsidRDefault="00C76FF2" w:rsidP="00C76FF2">
            <w:pPr>
              <w:spacing w:line="360" w:lineRule="auto"/>
              <w:jc w:val="left"/>
              <w:rPr>
                <w:rFonts w:cs="Times New Roman"/>
                <w:szCs w:val="24"/>
              </w:rPr>
            </w:pPr>
            <w:r>
              <w:rPr>
                <w:rFonts w:cs="Times New Roman"/>
                <w:szCs w:val="24"/>
              </w:rPr>
              <w:t>0.695</w:t>
            </w:r>
          </w:p>
        </w:tc>
        <w:tc>
          <w:tcPr>
            <w:tcW w:w="1984" w:type="dxa"/>
          </w:tcPr>
          <w:p w:rsidR="00C76FF2" w:rsidRDefault="00C76FF2" w:rsidP="00C76FF2">
            <w:pPr>
              <w:spacing w:line="360" w:lineRule="auto"/>
              <w:jc w:val="left"/>
              <w:rPr>
                <w:rFonts w:cs="Times New Roman"/>
                <w:szCs w:val="24"/>
              </w:rPr>
            </w:pPr>
            <w:r>
              <w:rPr>
                <w:rFonts w:cs="Times New Roman"/>
                <w:szCs w:val="24"/>
              </w:rPr>
              <w:t>0.549</w:t>
            </w:r>
          </w:p>
        </w:tc>
        <w:tc>
          <w:tcPr>
            <w:tcW w:w="1560" w:type="dxa"/>
          </w:tcPr>
          <w:p w:rsidR="00C76FF2" w:rsidRDefault="00C76FF2" w:rsidP="00C76FF2">
            <w:pPr>
              <w:spacing w:line="360" w:lineRule="auto"/>
              <w:ind w:left="-108" w:firstLine="0"/>
              <w:jc w:val="center"/>
              <w:rPr>
                <w:rFonts w:cs="Times New Roman"/>
                <w:szCs w:val="24"/>
              </w:rPr>
            </w:pPr>
            <w:r>
              <w:rPr>
                <w:rFonts w:cs="Times New Roman"/>
                <w:szCs w:val="24"/>
              </w:rPr>
              <w:t>Valid</w:t>
            </w:r>
          </w:p>
        </w:tc>
      </w:tr>
      <w:tr w:rsidR="00C76FF2" w:rsidTr="00C76FF2">
        <w:tc>
          <w:tcPr>
            <w:tcW w:w="1701" w:type="dxa"/>
          </w:tcPr>
          <w:p w:rsidR="00C76FF2" w:rsidRDefault="00C76FF2" w:rsidP="00C76FF2">
            <w:pPr>
              <w:spacing w:line="360" w:lineRule="auto"/>
              <w:ind w:firstLine="0"/>
              <w:jc w:val="left"/>
              <w:rPr>
                <w:rFonts w:cs="Times New Roman"/>
                <w:szCs w:val="24"/>
              </w:rPr>
            </w:pPr>
            <w:r>
              <w:rPr>
                <w:rFonts w:cs="Times New Roman"/>
                <w:szCs w:val="24"/>
              </w:rPr>
              <w:t>Pertanyaan 8</w:t>
            </w:r>
          </w:p>
        </w:tc>
        <w:tc>
          <w:tcPr>
            <w:tcW w:w="1843" w:type="dxa"/>
          </w:tcPr>
          <w:p w:rsidR="00C76FF2" w:rsidRDefault="00C76FF2" w:rsidP="00C76FF2">
            <w:pPr>
              <w:spacing w:line="360" w:lineRule="auto"/>
              <w:jc w:val="left"/>
              <w:rPr>
                <w:rFonts w:cs="Times New Roman"/>
                <w:szCs w:val="24"/>
              </w:rPr>
            </w:pPr>
            <w:r>
              <w:rPr>
                <w:rFonts w:cs="Times New Roman"/>
                <w:szCs w:val="24"/>
              </w:rPr>
              <w:t>0.744</w:t>
            </w:r>
          </w:p>
        </w:tc>
        <w:tc>
          <w:tcPr>
            <w:tcW w:w="1984" w:type="dxa"/>
          </w:tcPr>
          <w:p w:rsidR="00C76FF2" w:rsidRDefault="00C76FF2" w:rsidP="00C76FF2">
            <w:pPr>
              <w:spacing w:line="360" w:lineRule="auto"/>
              <w:jc w:val="left"/>
              <w:rPr>
                <w:rFonts w:cs="Times New Roman"/>
                <w:szCs w:val="24"/>
              </w:rPr>
            </w:pPr>
            <w:r>
              <w:rPr>
                <w:rFonts w:cs="Times New Roman"/>
                <w:szCs w:val="24"/>
              </w:rPr>
              <w:t>0.549</w:t>
            </w:r>
          </w:p>
        </w:tc>
        <w:tc>
          <w:tcPr>
            <w:tcW w:w="1560" w:type="dxa"/>
          </w:tcPr>
          <w:p w:rsidR="00C76FF2" w:rsidRDefault="00C76FF2" w:rsidP="00C76FF2">
            <w:pPr>
              <w:spacing w:line="360" w:lineRule="auto"/>
              <w:ind w:left="-108" w:firstLine="0"/>
              <w:jc w:val="center"/>
              <w:rPr>
                <w:rFonts w:cs="Times New Roman"/>
                <w:szCs w:val="24"/>
              </w:rPr>
            </w:pPr>
            <w:r>
              <w:rPr>
                <w:rFonts w:cs="Times New Roman"/>
                <w:szCs w:val="24"/>
              </w:rPr>
              <w:t>Valid</w:t>
            </w:r>
          </w:p>
        </w:tc>
      </w:tr>
      <w:tr w:rsidR="00C76FF2" w:rsidTr="00C76FF2">
        <w:tc>
          <w:tcPr>
            <w:tcW w:w="1701" w:type="dxa"/>
          </w:tcPr>
          <w:p w:rsidR="00C76FF2" w:rsidRDefault="00C76FF2" w:rsidP="00C76FF2">
            <w:pPr>
              <w:spacing w:line="360" w:lineRule="auto"/>
              <w:ind w:firstLine="0"/>
              <w:jc w:val="left"/>
              <w:rPr>
                <w:rFonts w:cs="Times New Roman"/>
                <w:szCs w:val="24"/>
              </w:rPr>
            </w:pPr>
            <w:r>
              <w:rPr>
                <w:rFonts w:cs="Times New Roman"/>
                <w:szCs w:val="24"/>
              </w:rPr>
              <w:t>Pertanyaan 9</w:t>
            </w:r>
          </w:p>
        </w:tc>
        <w:tc>
          <w:tcPr>
            <w:tcW w:w="1843" w:type="dxa"/>
          </w:tcPr>
          <w:p w:rsidR="00C76FF2" w:rsidRDefault="00C76FF2" w:rsidP="00C76FF2">
            <w:pPr>
              <w:spacing w:line="360" w:lineRule="auto"/>
              <w:jc w:val="left"/>
              <w:rPr>
                <w:rFonts w:cs="Times New Roman"/>
                <w:szCs w:val="24"/>
              </w:rPr>
            </w:pPr>
            <w:r>
              <w:rPr>
                <w:rFonts w:cs="Times New Roman"/>
                <w:szCs w:val="24"/>
              </w:rPr>
              <w:t>0.629</w:t>
            </w:r>
          </w:p>
        </w:tc>
        <w:tc>
          <w:tcPr>
            <w:tcW w:w="1984" w:type="dxa"/>
          </w:tcPr>
          <w:p w:rsidR="00C76FF2" w:rsidRDefault="00C76FF2" w:rsidP="00C76FF2">
            <w:pPr>
              <w:spacing w:line="360" w:lineRule="auto"/>
              <w:jc w:val="left"/>
              <w:rPr>
                <w:rFonts w:cs="Times New Roman"/>
                <w:szCs w:val="24"/>
              </w:rPr>
            </w:pPr>
            <w:r>
              <w:rPr>
                <w:rFonts w:cs="Times New Roman"/>
                <w:szCs w:val="24"/>
              </w:rPr>
              <w:t>0.549</w:t>
            </w:r>
          </w:p>
        </w:tc>
        <w:tc>
          <w:tcPr>
            <w:tcW w:w="1560" w:type="dxa"/>
          </w:tcPr>
          <w:p w:rsidR="00C76FF2" w:rsidRDefault="00C76FF2" w:rsidP="00C76FF2">
            <w:pPr>
              <w:spacing w:line="360" w:lineRule="auto"/>
              <w:ind w:left="-108" w:firstLine="0"/>
              <w:jc w:val="center"/>
              <w:rPr>
                <w:rFonts w:cs="Times New Roman"/>
                <w:szCs w:val="24"/>
              </w:rPr>
            </w:pPr>
            <w:r>
              <w:rPr>
                <w:rFonts w:cs="Times New Roman"/>
                <w:szCs w:val="24"/>
              </w:rPr>
              <w:t>Valid</w:t>
            </w:r>
          </w:p>
        </w:tc>
      </w:tr>
      <w:tr w:rsidR="00C76FF2" w:rsidTr="00C76FF2">
        <w:tc>
          <w:tcPr>
            <w:tcW w:w="1701" w:type="dxa"/>
          </w:tcPr>
          <w:p w:rsidR="00C76FF2" w:rsidRDefault="00C76FF2" w:rsidP="00C76FF2">
            <w:pPr>
              <w:spacing w:line="360" w:lineRule="auto"/>
              <w:ind w:firstLine="0"/>
              <w:jc w:val="left"/>
              <w:rPr>
                <w:rFonts w:cs="Times New Roman"/>
                <w:szCs w:val="24"/>
              </w:rPr>
            </w:pPr>
            <w:r>
              <w:rPr>
                <w:rFonts w:cs="Times New Roman"/>
                <w:szCs w:val="24"/>
              </w:rPr>
              <w:t>Pertanyaan 10</w:t>
            </w:r>
          </w:p>
        </w:tc>
        <w:tc>
          <w:tcPr>
            <w:tcW w:w="1843" w:type="dxa"/>
          </w:tcPr>
          <w:p w:rsidR="00C76FF2" w:rsidRDefault="00C76FF2" w:rsidP="00C76FF2">
            <w:pPr>
              <w:spacing w:line="360" w:lineRule="auto"/>
              <w:jc w:val="left"/>
              <w:rPr>
                <w:rFonts w:cs="Times New Roman"/>
                <w:szCs w:val="24"/>
              </w:rPr>
            </w:pPr>
            <w:r>
              <w:rPr>
                <w:rFonts w:cs="Times New Roman"/>
                <w:szCs w:val="24"/>
              </w:rPr>
              <w:t>0.681</w:t>
            </w:r>
          </w:p>
        </w:tc>
        <w:tc>
          <w:tcPr>
            <w:tcW w:w="1984" w:type="dxa"/>
          </w:tcPr>
          <w:p w:rsidR="00C76FF2" w:rsidRDefault="00C76FF2" w:rsidP="00C76FF2">
            <w:pPr>
              <w:spacing w:line="360" w:lineRule="auto"/>
              <w:jc w:val="left"/>
              <w:rPr>
                <w:rFonts w:cs="Times New Roman"/>
                <w:szCs w:val="24"/>
              </w:rPr>
            </w:pPr>
            <w:r>
              <w:rPr>
                <w:rFonts w:cs="Times New Roman"/>
                <w:szCs w:val="24"/>
              </w:rPr>
              <w:t>0.549</w:t>
            </w:r>
          </w:p>
        </w:tc>
        <w:tc>
          <w:tcPr>
            <w:tcW w:w="1560" w:type="dxa"/>
          </w:tcPr>
          <w:p w:rsidR="00C76FF2" w:rsidRDefault="00C76FF2" w:rsidP="00C76FF2">
            <w:pPr>
              <w:spacing w:line="360" w:lineRule="auto"/>
              <w:ind w:left="-108" w:firstLine="0"/>
              <w:jc w:val="center"/>
              <w:rPr>
                <w:rFonts w:cs="Times New Roman"/>
                <w:szCs w:val="24"/>
              </w:rPr>
            </w:pPr>
            <w:r>
              <w:rPr>
                <w:rFonts w:cs="Times New Roman"/>
                <w:szCs w:val="24"/>
              </w:rPr>
              <w:t>Valid</w:t>
            </w:r>
          </w:p>
        </w:tc>
      </w:tr>
    </w:tbl>
    <w:p w:rsidR="0009368D" w:rsidRDefault="0009368D" w:rsidP="00AA4221">
      <w:pPr>
        <w:ind w:firstLine="709"/>
        <w:rPr>
          <w:sz w:val="20"/>
          <w:szCs w:val="20"/>
          <w:lang w:val="en-US"/>
        </w:rPr>
      </w:pPr>
      <w:r w:rsidRPr="0009368D">
        <w:rPr>
          <w:sz w:val="20"/>
          <w:szCs w:val="20"/>
          <w:lang w:val="en-US"/>
        </w:rPr>
        <w:t xml:space="preserve">Data Diolah </w:t>
      </w:r>
      <w:r w:rsidR="00FC0C96">
        <w:rPr>
          <w:sz w:val="20"/>
          <w:szCs w:val="20"/>
          <w:lang w:val="en-US"/>
        </w:rPr>
        <w:t xml:space="preserve">hasil SPSS 25 </w:t>
      </w:r>
      <w:r w:rsidRPr="0009368D">
        <w:rPr>
          <w:sz w:val="20"/>
          <w:szCs w:val="20"/>
          <w:lang w:val="en-US"/>
        </w:rPr>
        <w:t>tahun 2020</w:t>
      </w:r>
    </w:p>
    <w:p w:rsidR="00AA4221" w:rsidRPr="00AA4221" w:rsidRDefault="00AA4221" w:rsidP="0072755F">
      <w:pPr>
        <w:spacing w:after="0"/>
        <w:ind w:left="851" w:firstLine="709"/>
        <w:jc w:val="both"/>
        <w:rPr>
          <w:lang w:val="en-US"/>
        </w:rPr>
      </w:pPr>
      <w:r>
        <w:rPr>
          <w:lang w:val="en-US"/>
        </w:rPr>
        <w:t>Berdasarkan hasil tersebut, nilai r hitung &gt; r tabel yaitu di</w:t>
      </w:r>
      <w:r w:rsidR="003752A1">
        <w:rPr>
          <w:lang w:val="en-US"/>
        </w:rPr>
        <w:t xml:space="preserve"> </w:t>
      </w:r>
      <w:r>
        <w:rPr>
          <w:lang w:val="en-US"/>
        </w:rPr>
        <w:t>atas nilai sebesar 0.549 sehingga uji validitas yang dilakukan semua pertanyaan untuk variabel X</w:t>
      </w:r>
      <w:r w:rsidRPr="00AA4221">
        <w:rPr>
          <w:vertAlign w:val="subscript"/>
          <w:lang w:val="en-US"/>
        </w:rPr>
        <w:t xml:space="preserve">1 </w:t>
      </w:r>
      <w:r>
        <w:rPr>
          <w:lang w:val="en-US"/>
        </w:rPr>
        <w:t>dinyatakan valid.</w:t>
      </w:r>
    </w:p>
    <w:p w:rsidR="00C76FF2" w:rsidRDefault="00C76FF2" w:rsidP="0072755F">
      <w:pPr>
        <w:spacing w:after="0" w:line="240" w:lineRule="auto"/>
        <w:jc w:val="center"/>
      </w:pPr>
      <w:r>
        <w:t xml:space="preserve">Tabel </w:t>
      </w:r>
      <w:r w:rsidR="0072755F">
        <w:t xml:space="preserve">6 </w:t>
      </w:r>
      <w:r w:rsidRPr="00A9473B">
        <w:t xml:space="preserve">Uji </w:t>
      </w:r>
      <w:r>
        <w:t>Validitas</w:t>
      </w:r>
    </w:p>
    <w:p w:rsidR="00C76FF2" w:rsidRPr="00A9473B" w:rsidRDefault="00C76FF2" w:rsidP="00C76FF2">
      <w:pPr>
        <w:spacing w:line="240" w:lineRule="auto"/>
        <w:jc w:val="center"/>
      </w:pPr>
      <w:r>
        <w:t>Variabel</w:t>
      </w:r>
      <w:r w:rsidRPr="00A9473B">
        <w:t xml:space="preserve"> </w:t>
      </w:r>
      <w:r>
        <w:t>Promosi</w:t>
      </w:r>
      <w:r w:rsidRPr="00A9473B">
        <w:t xml:space="preserve"> (X</w:t>
      </w:r>
      <w:r>
        <w:rPr>
          <w:vertAlign w:val="subscript"/>
        </w:rPr>
        <w:t>2</w:t>
      </w:r>
      <w:r w:rsidRPr="00A9473B">
        <w:t>)</w:t>
      </w:r>
    </w:p>
    <w:tbl>
      <w:tblPr>
        <w:tblStyle w:val="TableGrid"/>
        <w:tblW w:w="0" w:type="auto"/>
        <w:tblInd w:w="817" w:type="dxa"/>
        <w:tblLook w:val="04A0" w:firstRow="1" w:lastRow="0" w:firstColumn="1" w:lastColumn="0" w:noHBand="0" w:noVBand="1"/>
      </w:tblPr>
      <w:tblGrid>
        <w:gridCol w:w="1701"/>
        <w:gridCol w:w="1843"/>
        <w:gridCol w:w="1984"/>
        <w:gridCol w:w="1560"/>
      </w:tblGrid>
      <w:tr w:rsidR="00C76FF2" w:rsidTr="00C76FF2">
        <w:tc>
          <w:tcPr>
            <w:tcW w:w="1701" w:type="dxa"/>
          </w:tcPr>
          <w:p w:rsidR="00C76FF2" w:rsidRPr="00130F7D" w:rsidRDefault="00C76FF2" w:rsidP="00C76FF2">
            <w:pPr>
              <w:spacing w:line="276" w:lineRule="auto"/>
              <w:ind w:firstLine="0"/>
              <w:jc w:val="center"/>
              <w:rPr>
                <w:rFonts w:cs="Times New Roman"/>
                <w:b/>
                <w:szCs w:val="24"/>
              </w:rPr>
            </w:pPr>
            <w:r>
              <w:rPr>
                <w:rFonts w:cs="Times New Roman"/>
                <w:b/>
                <w:szCs w:val="24"/>
              </w:rPr>
              <w:t>Item</w:t>
            </w:r>
          </w:p>
        </w:tc>
        <w:tc>
          <w:tcPr>
            <w:tcW w:w="1843" w:type="dxa"/>
          </w:tcPr>
          <w:p w:rsidR="00C76FF2" w:rsidRPr="00130F7D" w:rsidRDefault="00C76FF2" w:rsidP="00C76FF2">
            <w:pPr>
              <w:spacing w:line="276" w:lineRule="auto"/>
              <w:ind w:firstLine="0"/>
              <w:jc w:val="center"/>
              <w:rPr>
                <w:rFonts w:cs="Times New Roman"/>
                <w:b/>
                <w:szCs w:val="24"/>
              </w:rPr>
            </w:pPr>
            <w:r>
              <w:rPr>
                <w:rFonts w:cs="Times New Roman"/>
                <w:b/>
                <w:szCs w:val="24"/>
              </w:rPr>
              <w:t>r</w:t>
            </w:r>
            <w:r w:rsidRPr="00130F7D">
              <w:rPr>
                <w:rFonts w:cs="Times New Roman"/>
                <w:b/>
                <w:szCs w:val="24"/>
              </w:rPr>
              <w:t xml:space="preserve"> hitung</w:t>
            </w:r>
          </w:p>
        </w:tc>
        <w:tc>
          <w:tcPr>
            <w:tcW w:w="1984" w:type="dxa"/>
          </w:tcPr>
          <w:p w:rsidR="00C76FF2" w:rsidRPr="00130F7D" w:rsidRDefault="00C76FF2" w:rsidP="00C76FF2">
            <w:pPr>
              <w:spacing w:line="276" w:lineRule="auto"/>
              <w:ind w:firstLine="0"/>
              <w:jc w:val="center"/>
              <w:rPr>
                <w:rFonts w:cs="Times New Roman"/>
                <w:b/>
                <w:szCs w:val="24"/>
              </w:rPr>
            </w:pPr>
            <w:r>
              <w:rPr>
                <w:rFonts w:cs="Times New Roman"/>
                <w:b/>
                <w:szCs w:val="24"/>
              </w:rPr>
              <w:t>r</w:t>
            </w:r>
            <w:r w:rsidRPr="00130F7D">
              <w:rPr>
                <w:rFonts w:cs="Times New Roman"/>
                <w:b/>
                <w:szCs w:val="24"/>
              </w:rPr>
              <w:t xml:space="preserve"> </w:t>
            </w:r>
            <w:r>
              <w:rPr>
                <w:rFonts w:cs="Times New Roman"/>
                <w:b/>
                <w:szCs w:val="24"/>
              </w:rPr>
              <w:t>table (sig 0,01)</w:t>
            </w:r>
          </w:p>
        </w:tc>
        <w:tc>
          <w:tcPr>
            <w:tcW w:w="1560" w:type="dxa"/>
          </w:tcPr>
          <w:p w:rsidR="00C76FF2" w:rsidRPr="00130F7D" w:rsidRDefault="00C76FF2" w:rsidP="00C76FF2">
            <w:pPr>
              <w:spacing w:line="276" w:lineRule="auto"/>
              <w:ind w:firstLine="0"/>
              <w:jc w:val="center"/>
              <w:rPr>
                <w:rFonts w:cs="Times New Roman"/>
                <w:b/>
                <w:szCs w:val="24"/>
              </w:rPr>
            </w:pPr>
            <w:r w:rsidRPr="00130F7D">
              <w:rPr>
                <w:rFonts w:cs="Times New Roman"/>
                <w:b/>
                <w:szCs w:val="24"/>
              </w:rPr>
              <w:t>Keterangan</w:t>
            </w:r>
          </w:p>
        </w:tc>
      </w:tr>
      <w:tr w:rsidR="00C76FF2" w:rsidTr="00C76FF2">
        <w:tc>
          <w:tcPr>
            <w:tcW w:w="1701" w:type="dxa"/>
          </w:tcPr>
          <w:p w:rsidR="00C76FF2" w:rsidRDefault="00C76FF2" w:rsidP="00C76FF2">
            <w:pPr>
              <w:spacing w:line="360" w:lineRule="auto"/>
              <w:ind w:firstLine="0"/>
              <w:jc w:val="left"/>
              <w:rPr>
                <w:rFonts w:cs="Times New Roman"/>
                <w:szCs w:val="24"/>
              </w:rPr>
            </w:pPr>
            <w:r>
              <w:rPr>
                <w:rFonts w:cs="Times New Roman"/>
                <w:szCs w:val="24"/>
              </w:rPr>
              <w:lastRenderedPageBreak/>
              <w:t>Pertanyaan 1</w:t>
            </w:r>
          </w:p>
        </w:tc>
        <w:tc>
          <w:tcPr>
            <w:tcW w:w="1843" w:type="dxa"/>
          </w:tcPr>
          <w:p w:rsidR="00C76FF2" w:rsidRDefault="00C76FF2" w:rsidP="00C76FF2">
            <w:pPr>
              <w:spacing w:line="360" w:lineRule="auto"/>
              <w:jc w:val="left"/>
              <w:rPr>
                <w:rFonts w:cs="Times New Roman"/>
                <w:szCs w:val="24"/>
              </w:rPr>
            </w:pPr>
            <w:r>
              <w:rPr>
                <w:rFonts w:cs="Times New Roman"/>
                <w:szCs w:val="24"/>
              </w:rPr>
              <w:t>0.659</w:t>
            </w:r>
          </w:p>
        </w:tc>
        <w:tc>
          <w:tcPr>
            <w:tcW w:w="1984" w:type="dxa"/>
          </w:tcPr>
          <w:p w:rsidR="00C76FF2" w:rsidRDefault="00C76FF2" w:rsidP="00C76FF2">
            <w:pPr>
              <w:tabs>
                <w:tab w:val="center" w:pos="955"/>
                <w:tab w:val="right" w:pos="1910"/>
              </w:tabs>
              <w:spacing w:line="360" w:lineRule="auto"/>
              <w:jc w:val="left"/>
              <w:rPr>
                <w:rFonts w:cs="Times New Roman"/>
                <w:szCs w:val="24"/>
              </w:rPr>
            </w:pPr>
            <w:r>
              <w:rPr>
                <w:rFonts w:cs="Times New Roman"/>
                <w:szCs w:val="24"/>
              </w:rPr>
              <w:t>0.549</w:t>
            </w:r>
          </w:p>
        </w:tc>
        <w:tc>
          <w:tcPr>
            <w:tcW w:w="1560" w:type="dxa"/>
          </w:tcPr>
          <w:p w:rsidR="00C76FF2" w:rsidRDefault="00C76FF2" w:rsidP="00AB01F1">
            <w:pPr>
              <w:spacing w:line="360" w:lineRule="auto"/>
              <w:ind w:left="-108" w:firstLine="567"/>
              <w:jc w:val="left"/>
              <w:rPr>
                <w:rFonts w:cs="Times New Roman"/>
                <w:szCs w:val="24"/>
              </w:rPr>
            </w:pPr>
            <w:r>
              <w:rPr>
                <w:rFonts w:cs="Times New Roman"/>
                <w:szCs w:val="24"/>
              </w:rPr>
              <w:t>Valid</w:t>
            </w:r>
          </w:p>
        </w:tc>
      </w:tr>
      <w:tr w:rsidR="00C76FF2" w:rsidTr="00C76FF2">
        <w:tc>
          <w:tcPr>
            <w:tcW w:w="1701" w:type="dxa"/>
          </w:tcPr>
          <w:p w:rsidR="00C76FF2" w:rsidRDefault="00C76FF2" w:rsidP="00C76FF2">
            <w:pPr>
              <w:spacing w:line="360" w:lineRule="auto"/>
              <w:ind w:firstLine="0"/>
              <w:jc w:val="left"/>
              <w:rPr>
                <w:rFonts w:cs="Times New Roman"/>
                <w:szCs w:val="24"/>
              </w:rPr>
            </w:pPr>
            <w:r>
              <w:rPr>
                <w:rFonts w:cs="Times New Roman"/>
                <w:szCs w:val="24"/>
              </w:rPr>
              <w:t>Pertanyaan 2</w:t>
            </w:r>
          </w:p>
        </w:tc>
        <w:tc>
          <w:tcPr>
            <w:tcW w:w="1843" w:type="dxa"/>
          </w:tcPr>
          <w:p w:rsidR="00C76FF2" w:rsidRDefault="00C76FF2" w:rsidP="00C76FF2">
            <w:pPr>
              <w:spacing w:line="360" w:lineRule="auto"/>
              <w:jc w:val="left"/>
              <w:rPr>
                <w:rFonts w:cs="Times New Roman"/>
                <w:szCs w:val="24"/>
              </w:rPr>
            </w:pPr>
            <w:r>
              <w:rPr>
                <w:rFonts w:cs="Times New Roman"/>
                <w:szCs w:val="24"/>
              </w:rPr>
              <w:t>0.608</w:t>
            </w:r>
          </w:p>
        </w:tc>
        <w:tc>
          <w:tcPr>
            <w:tcW w:w="1984" w:type="dxa"/>
          </w:tcPr>
          <w:p w:rsidR="00C76FF2" w:rsidRDefault="00C76FF2" w:rsidP="00C76FF2">
            <w:pPr>
              <w:spacing w:line="360" w:lineRule="auto"/>
              <w:jc w:val="left"/>
              <w:rPr>
                <w:rFonts w:cs="Times New Roman"/>
                <w:szCs w:val="24"/>
              </w:rPr>
            </w:pPr>
            <w:r>
              <w:rPr>
                <w:rFonts w:cs="Times New Roman"/>
                <w:szCs w:val="24"/>
              </w:rPr>
              <w:t>0.549</w:t>
            </w:r>
          </w:p>
        </w:tc>
        <w:tc>
          <w:tcPr>
            <w:tcW w:w="1560" w:type="dxa"/>
          </w:tcPr>
          <w:p w:rsidR="00C76FF2" w:rsidRDefault="00C76FF2" w:rsidP="00AB01F1">
            <w:pPr>
              <w:spacing w:line="360" w:lineRule="auto"/>
              <w:ind w:left="-108" w:firstLine="567"/>
              <w:jc w:val="left"/>
              <w:rPr>
                <w:rFonts w:cs="Times New Roman"/>
                <w:szCs w:val="24"/>
              </w:rPr>
            </w:pPr>
            <w:r>
              <w:rPr>
                <w:rFonts w:cs="Times New Roman"/>
                <w:szCs w:val="24"/>
              </w:rPr>
              <w:t>Valid</w:t>
            </w:r>
          </w:p>
        </w:tc>
      </w:tr>
      <w:tr w:rsidR="00C76FF2" w:rsidTr="00C76FF2">
        <w:tc>
          <w:tcPr>
            <w:tcW w:w="1701" w:type="dxa"/>
          </w:tcPr>
          <w:p w:rsidR="00C76FF2" w:rsidRDefault="00C76FF2" w:rsidP="00C76FF2">
            <w:pPr>
              <w:spacing w:line="360" w:lineRule="auto"/>
              <w:ind w:firstLine="0"/>
              <w:jc w:val="left"/>
              <w:rPr>
                <w:rFonts w:cs="Times New Roman"/>
                <w:szCs w:val="24"/>
              </w:rPr>
            </w:pPr>
            <w:r>
              <w:rPr>
                <w:rFonts w:cs="Times New Roman"/>
                <w:szCs w:val="24"/>
              </w:rPr>
              <w:t>Pertanyaan 3</w:t>
            </w:r>
          </w:p>
        </w:tc>
        <w:tc>
          <w:tcPr>
            <w:tcW w:w="1843" w:type="dxa"/>
          </w:tcPr>
          <w:p w:rsidR="00C76FF2" w:rsidRDefault="00C76FF2" w:rsidP="00C76FF2">
            <w:pPr>
              <w:spacing w:line="360" w:lineRule="auto"/>
              <w:jc w:val="left"/>
              <w:rPr>
                <w:rFonts w:cs="Times New Roman"/>
                <w:szCs w:val="24"/>
              </w:rPr>
            </w:pPr>
            <w:r>
              <w:rPr>
                <w:rFonts w:cs="Times New Roman"/>
                <w:szCs w:val="24"/>
              </w:rPr>
              <w:t>0.624</w:t>
            </w:r>
          </w:p>
        </w:tc>
        <w:tc>
          <w:tcPr>
            <w:tcW w:w="1984" w:type="dxa"/>
          </w:tcPr>
          <w:p w:rsidR="00C76FF2" w:rsidRDefault="00C76FF2" w:rsidP="00C76FF2">
            <w:pPr>
              <w:spacing w:line="360" w:lineRule="auto"/>
              <w:jc w:val="left"/>
              <w:rPr>
                <w:rFonts w:cs="Times New Roman"/>
                <w:szCs w:val="24"/>
              </w:rPr>
            </w:pPr>
            <w:r>
              <w:rPr>
                <w:rFonts w:cs="Times New Roman"/>
                <w:szCs w:val="24"/>
              </w:rPr>
              <w:t>0.549</w:t>
            </w:r>
          </w:p>
        </w:tc>
        <w:tc>
          <w:tcPr>
            <w:tcW w:w="1560" w:type="dxa"/>
          </w:tcPr>
          <w:p w:rsidR="00C76FF2" w:rsidRDefault="00C76FF2" w:rsidP="00AB01F1">
            <w:pPr>
              <w:spacing w:line="360" w:lineRule="auto"/>
              <w:ind w:left="-108" w:firstLine="567"/>
              <w:jc w:val="left"/>
              <w:rPr>
                <w:rFonts w:cs="Times New Roman"/>
                <w:szCs w:val="24"/>
              </w:rPr>
            </w:pPr>
            <w:r>
              <w:rPr>
                <w:rFonts w:cs="Times New Roman"/>
                <w:szCs w:val="24"/>
              </w:rPr>
              <w:t>Valid</w:t>
            </w:r>
          </w:p>
        </w:tc>
      </w:tr>
      <w:tr w:rsidR="00C76FF2" w:rsidTr="00C76FF2">
        <w:tc>
          <w:tcPr>
            <w:tcW w:w="1701" w:type="dxa"/>
          </w:tcPr>
          <w:p w:rsidR="00C76FF2" w:rsidRDefault="00C76FF2" w:rsidP="00C76FF2">
            <w:pPr>
              <w:spacing w:line="360" w:lineRule="auto"/>
              <w:ind w:firstLine="0"/>
              <w:jc w:val="left"/>
              <w:rPr>
                <w:rFonts w:cs="Times New Roman"/>
                <w:szCs w:val="24"/>
              </w:rPr>
            </w:pPr>
            <w:r>
              <w:rPr>
                <w:rFonts w:cs="Times New Roman"/>
                <w:szCs w:val="24"/>
              </w:rPr>
              <w:t>Pertanyaan 4</w:t>
            </w:r>
          </w:p>
        </w:tc>
        <w:tc>
          <w:tcPr>
            <w:tcW w:w="1843" w:type="dxa"/>
          </w:tcPr>
          <w:p w:rsidR="00C76FF2" w:rsidRDefault="00C76FF2" w:rsidP="00C76FF2">
            <w:pPr>
              <w:spacing w:line="360" w:lineRule="auto"/>
              <w:jc w:val="left"/>
              <w:rPr>
                <w:rFonts w:cs="Times New Roman"/>
                <w:szCs w:val="24"/>
              </w:rPr>
            </w:pPr>
            <w:r>
              <w:rPr>
                <w:rFonts w:cs="Times New Roman"/>
                <w:szCs w:val="24"/>
              </w:rPr>
              <w:t>0.606</w:t>
            </w:r>
          </w:p>
        </w:tc>
        <w:tc>
          <w:tcPr>
            <w:tcW w:w="1984" w:type="dxa"/>
          </w:tcPr>
          <w:p w:rsidR="00C76FF2" w:rsidRDefault="00C76FF2" w:rsidP="00C76FF2">
            <w:pPr>
              <w:spacing w:line="360" w:lineRule="auto"/>
              <w:jc w:val="left"/>
              <w:rPr>
                <w:rFonts w:cs="Times New Roman"/>
                <w:szCs w:val="24"/>
              </w:rPr>
            </w:pPr>
            <w:r>
              <w:rPr>
                <w:rFonts w:cs="Times New Roman"/>
                <w:szCs w:val="24"/>
              </w:rPr>
              <w:t>0.549</w:t>
            </w:r>
          </w:p>
        </w:tc>
        <w:tc>
          <w:tcPr>
            <w:tcW w:w="1560" w:type="dxa"/>
          </w:tcPr>
          <w:p w:rsidR="00C76FF2" w:rsidRDefault="00C76FF2" w:rsidP="00AB01F1">
            <w:pPr>
              <w:spacing w:line="360" w:lineRule="auto"/>
              <w:ind w:left="-108" w:firstLine="567"/>
              <w:jc w:val="left"/>
              <w:rPr>
                <w:rFonts w:cs="Times New Roman"/>
                <w:szCs w:val="24"/>
              </w:rPr>
            </w:pPr>
            <w:r>
              <w:rPr>
                <w:rFonts w:cs="Times New Roman"/>
                <w:szCs w:val="24"/>
              </w:rPr>
              <w:t>Valid</w:t>
            </w:r>
          </w:p>
        </w:tc>
      </w:tr>
      <w:tr w:rsidR="00C76FF2" w:rsidTr="00C76FF2">
        <w:tc>
          <w:tcPr>
            <w:tcW w:w="1701" w:type="dxa"/>
          </w:tcPr>
          <w:p w:rsidR="00C76FF2" w:rsidRDefault="00C76FF2" w:rsidP="00C76FF2">
            <w:pPr>
              <w:spacing w:line="360" w:lineRule="auto"/>
              <w:ind w:firstLine="0"/>
              <w:jc w:val="left"/>
              <w:rPr>
                <w:rFonts w:cs="Times New Roman"/>
                <w:szCs w:val="24"/>
              </w:rPr>
            </w:pPr>
            <w:r>
              <w:rPr>
                <w:rFonts w:cs="Times New Roman"/>
                <w:szCs w:val="24"/>
              </w:rPr>
              <w:t>Pertanyaan 5</w:t>
            </w:r>
          </w:p>
        </w:tc>
        <w:tc>
          <w:tcPr>
            <w:tcW w:w="1843" w:type="dxa"/>
          </w:tcPr>
          <w:p w:rsidR="00C76FF2" w:rsidRDefault="00C76FF2" w:rsidP="00C76FF2">
            <w:pPr>
              <w:spacing w:line="360" w:lineRule="auto"/>
              <w:jc w:val="left"/>
              <w:rPr>
                <w:rFonts w:cs="Times New Roman"/>
                <w:szCs w:val="24"/>
              </w:rPr>
            </w:pPr>
            <w:r>
              <w:rPr>
                <w:rFonts w:cs="Times New Roman"/>
                <w:szCs w:val="24"/>
              </w:rPr>
              <w:t>0.814</w:t>
            </w:r>
          </w:p>
        </w:tc>
        <w:tc>
          <w:tcPr>
            <w:tcW w:w="1984" w:type="dxa"/>
          </w:tcPr>
          <w:p w:rsidR="00C76FF2" w:rsidRDefault="00C76FF2" w:rsidP="00C76FF2">
            <w:pPr>
              <w:spacing w:line="360" w:lineRule="auto"/>
              <w:jc w:val="left"/>
              <w:rPr>
                <w:rFonts w:cs="Times New Roman"/>
                <w:szCs w:val="24"/>
              </w:rPr>
            </w:pPr>
            <w:r>
              <w:rPr>
                <w:rFonts w:cs="Times New Roman"/>
                <w:szCs w:val="24"/>
              </w:rPr>
              <w:t>0.549</w:t>
            </w:r>
          </w:p>
        </w:tc>
        <w:tc>
          <w:tcPr>
            <w:tcW w:w="1560" w:type="dxa"/>
          </w:tcPr>
          <w:p w:rsidR="00C76FF2" w:rsidRDefault="00C76FF2" w:rsidP="00AB01F1">
            <w:pPr>
              <w:spacing w:line="360" w:lineRule="auto"/>
              <w:ind w:left="-108" w:firstLine="567"/>
              <w:jc w:val="left"/>
              <w:rPr>
                <w:rFonts w:cs="Times New Roman"/>
                <w:szCs w:val="24"/>
              </w:rPr>
            </w:pPr>
            <w:r>
              <w:rPr>
                <w:rFonts w:cs="Times New Roman"/>
                <w:szCs w:val="24"/>
              </w:rPr>
              <w:t>Valid</w:t>
            </w:r>
          </w:p>
        </w:tc>
      </w:tr>
      <w:tr w:rsidR="00C76FF2" w:rsidTr="00C76FF2">
        <w:tc>
          <w:tcPr>
            <w:tcW w:w="1701" w:type="dxa"/>
          </w:tcPr>
          <w:p w:rsidR="00C76FF2" w:rsidRDefault="00C76FF2" w:rsidP="00C76FF2">
            <w:pPr>
              <w:spacing w:line="360" w:lineRule="auto"/>
              <w:ind w:firstLine="0"/>
              <w:jc w:val="left"/>
              <w:rPr>
                <w:rFonts w:cs="Times New Roman"/>
                <w:szCs w:val="24"/>
              </w:rPr>
            </w:pPr>
            <w:r>
              <w:rPr>
                <w:rFonts w:cs="Times New Roman"/>
                <w:szCs w:val="24"/>
              </w:rPr>
              <w:t>Pertanyaan 6</w:t>
            </w:r>
          </w:p>
        </w:tc>
        <w:tc>
          <w:tcPr>
            <w:tcW w:w="1843" w:type="dxa"/>
          </w:tcPr>
          <w:p w:rsidR="00C76FF2" w:rsidRDefault="00C76FF2" w:rsidP="00C76FF2">
            <w:pPr>
              <w:spacing w:line="360" w:lineRule="auto"/>
              <w:jc w:val="left"/>
              <w:rPr>
                <w:rFonts w:cs="Times New Roman"/>
                <w:szCs w:val="24"/>
              </w:rPr>
            </w:pPr>
            <w:r>
              <w:rPr>
                <w:rFonts w:cs="Times New Roman"/>
                <w:szCs w:val="24"/>
              </w:rPr>
              <w:t>0.633</w:t>
            </w:r>
          </w:p>
        </w:tc>
        <w:tc>
          <w:tcPr>
            <w:tcW w:w="1984" w:type="dxa"/>
          </w:tcPr>
          <w:p w:rsidR="00C76FF2" w:rsidRDefault="00C76FF2" w:rsidP="00C76FF2">
            <w:pPr>
              <w:spacing w:line="360" w:lineRule="auto"/>
              <w:jc w:val="left"/>
              <w:rPr>
                <w:rFonts w:cs="Times New Roman"/>
                <w:szCs w:val="24"/>
              </w:rPr>
            </w:pPr>
            <w:r>
              <w:rPr>
                <w:rFonts w:cs="Times New Roman"/>
                <w:szCs w:val="24"/>
              </w:rPr>
              <w:t>0.549</w:t>
            </w:r>
          </w:p>
        </w:tc>
        <w:tc>
          <w:tcPr>
            <w:tcW w:w="1560" w:type="dxa"/>
          </w:tcPr>
          <w:p w:rsidR="00C76FF2" w:rsidRDefault="00C76FF2" w:rsidP="00AB01F1">
            <w:pPr>
              <w:spacing w:line="360" w:lineRule="auto"/>
              <w:ind w:left="-108" w:firstLine="567"/>
              <w:jc w:val="left"/>
              <w:rPr>
                <w:rFonts w:cs="Times New Roman"/>
                <w:szCs w:val="24"/>
              </w:rPr>
            </w:pPr>
            <w:r>
              <w:rPr>
                <w:rFonts w:cs="Times New Roman"/>
                <w:szCs w:val="24"/>
              </w:rPr>
              <w:t>Valid</w:t>
            </w:r>
          </w:p>
        </w:tc>
      </w:tr>
      <w:tr w:rsidR="00C76FF2" w:rsidTr="00C76FF2">
        <w:tc>
          <w:tcPr>
            <w:tcW w:w="1701" w:type="dxa"/>
          </w:tcPr>
          <w:p w:rsidR="00C76FF2" w:rsidRDefault="00C76FF2" w:rsidP="00C76FF2">
            <w:pPr>
              <w:spacing w:line="360" w:lineRule="auto"/>
              <w:ind w:firstLine="0"/>
              <w:jc w:val="left"/>
              <w:rPr>
                <w:rFonts w:cs="Times New Roman"/>
                <w:szCs w:val="24"/>
              </w:rPr>
            </w:pPr>
            <w:r>
              <w:rPr>
                <w:rFonts w:cs="Times New Roman"/>
                <w:szCs w:val="24"/>
              </w:rPr>
              <w:t>Pertanyaan 7</w:t>
            </w:r>
          </w:p>
        </w:tc>
        <w:tc>
          <w:tcPr>
            <w:tcW w:w="1843" w:type="dxa"/>
          </w:tcPr>
          <w:p w:rsidR="00C76FF2" w:rsidRDefault="00C76FF2" w:rsidP="00C76FF2">
            <w:pPr>
              <w:spacing w:line="360" w:lineRule="auto"/>
              <w:jc w:val="left"/>
              <w:rPr>
                <w:rFonts w:cs="Times New Roman"/>
                <w:szCs w:val="24"/>
              </w:rPr>
            </w:pPr>
            <w:r>
              <w:rPr>
                <w:rFonts w:cs="Times New Roman"/>
                <w:szCs w:val="24"/>
              </w:rPr>
              <w:t>0.646</w:t>
            </w:r>
          </w:p>
        </w:tc>
        <w:tc>
          <w:tcPr>
            <w:tcW w:w="1984" w:type="dxa"/>
          </w:tcPr>
          <w:p w:rsidR="00C76FF2" w:rsidRDefault="00C76FF2" w:rsidP="00C76FF2">
            <w:pPr>
              <w:spacing w:line="360" w:lineRule="auto"/>
              <w:jc w:val="left"/>
              <w:rPr>
                <w:rFonts w:cs="Times New Roman"/>
                <w:szCs w:val="24"/>
              </w:rPr>
            </w:pPr>
            <w:r>
              <w:rPr>
                <w:rFonts w:cs="Times New Roman"/>
                <w:szCs w:val="24"/>
              </w:rPr>
              <w:t>0.549</w:t>
            </w:r>
          </w:p>
        </w:tc>
        <w:tc>
          <w:tcPr>
            <w:tcW w:w="1560" w:type="dxa"/>
          </w:tcPr>
          <w:p w:rsidR="00C76FF2" w:rsidRDefault="00C76FF2" w:rsidP="00AB01F1">
            <w:pPr>
              <w:spacing w:line="360" w:lineRule="auto"/>
              <w:ind w:left="-108" w:firstLine="567"/>
              <w:jc w:val="left"/>
              <w:rPr>
                <w:rFonts w:cs="Times New Roman"/>
                <w:szCs w:val="24"/>
              </w:rPr>
            </w:pPr>
            <w:r>
              <w:rPr>
                <w:rFonts w:cs="Times New Roman"/>
                <w:szCs w:val="24"/>
              </w:rPr>
              <w:t>Valid</w:t>
            </w:r>
          </w:p>
        </w:tc>
      </w:tr>
      <w:tr w:rsidR="00C76FF2" w:rsidTr="00C76FF2">
        <w:tc>
          <w:tcPr>
            <w:tcW w:w="1701" w:type="dxa"/>
          </w:tcPr>
          <w:p w:rsidR="00C76FF2" w:rsidRDefault="00C76FF2" w:rsidP="00C76FF2">
            <w:pPr>
              <w:spacing w:line="360" w:lineRule="auto"/>
              <w:ind w:firstLine="0"/>
              <w:jc w:val="left"/>
              <w:rPr>
                <w:rFonts w:cs="Times New Roman"/>
                <w:szCs w:val="24"/>
              </w:rPr>
            </w:pPr>
            <w:r>
              <w:rPr>
                <w:rFonts w:cs="Times New Roman"/>
                <w:szCs w:val="24"/>
              </w:rPr>
              <w:t>Pertanyaan 8</w:t>
            </w:r>
          </w:p>
        </w:tc>
        <w:tc>
          <w:tcPr>
            <w:tcW w:w="1843" w:type="dxa"/>
          </w:tcPr>
          <w:p w:rsidR="00C76FF2" w:rsidRDefault="00C76FF2" w:rsidP="00C76FF2">
            <w:pPr>
              <w:spacing w:line="360" w:lineRule="auto"/>
              <w:jc w:val="left"/>
              <w:rPr>
                <w:rFonts w:cs="Times New Roman"/>
                <w:szCs w:val="24"/>
              </w:rPr>
            </w:pPr>
            <w:r>
              <w:rPr>
                <w:rFonts w:cs="Times New Roman"/>
                <w:szCs w:val="24"/>
              </w:rPr>
              <w:t>0.565</w:t>
            </w:r>
          </w:p>
        </w:tc>
        <w:tc>
          <w:tcPr>
            <w:tcW w:w="1984" w:type="dxa"/>
          </w:tcPr>
          <w:p w:rsidR="00C76FF2" w:rsidRDefault="00C76FF2" w:rsidP="00C76FF2">
            <w:pPr>
              <w:spacing w:line="360" w:lineRule="auto"/>
              <w:jc w:val="left"/>
              <w:rPr>
                <w:rFonts w:cs="Times New Roman"/>
                <w:szCs w:val="24"/>
              </w:rPr>
            </w:pPr>
            <w:r>
              <w:rPr>
                <w:rFonts w:cs="Times New Roman"/>
                <w:szCs w:val="24"/>
              </w:rPr>
              <w:t>0.549</w:t>
            </w:r>
          </w:p>
        </w:tc>
        <w:tc>
          <w:tcPr>
            <w:tcW w:w="1560" w:type="dxa"/>
          </w:tcPr>
          <w:p w:rsidR="00C76FF2" w:rsidRDefault="00C76FF2" w:rsidP="00AB01F1">
            <w:pPr>
              <w:spacing w:line="360" w:lineRule="auto"/>
              <w:ind w:left="-108" w:firstLine="567"/>
              <w:jc w:val="left"/>
              <w:rPr>
                <w:rFonts w:cs="Times New Roman"/>
                <w:szCs w:val="24"/>
              </w:rPr>
            </w:pPr>
            <w:r>
              <w:rPr>
                <w:rFonts w:cs="Times New Roman"/>
                <w:szCs w:val="24"/>
              </w:rPr>
              <w:t>Valid</w:t>
            </w:r>
          </w:p>
        </w:tc>
      </w:tr>
      <w:tr w:rsidR="00C76FF2" w:rsidTr="00C76FF2">
        <w:tc>
          <w:tcPr>
            <w:tcW w:w="1701" w:type="dxa"/>
          </w:tcPr>
          <w:p w:rsidR="00C76FF2" w:rsidRDefault="00C76FF2" w:rsidP="00C76FF2">
            <w:pPr>
              <w:spacing w:line="360" w:lineRule="auto"/>
              <w:ind w:firstLine="0"/>
              <w:jc w:val="left"/>
              <w:rPr>
                <w:rFonts w:cs="Times New Roman"/>
                <w:szCs w:val="24"/>
              </w:rPr>
            </w:pPr>
            <w:r>
              <w:rPr>
                <w:rFonts w:cs="Times New Roman"/>
                <w:szCs w:val="24"/>
              </w:rPr>
              <w:t>Pertanyaan 9</w:t>
            </w:r>
          </w:p>
        </w:tc>
        <w:tc>
          <w:tcPr>
            <w:tcW w:w="1843" w:type="dxa"/>
          </w:tcPr>
          <w:p w:rsidR="00C76FF2" w:rsidRDefault="00C76FF2" w:rsidP="00C76FF2">
            <w:pPr>
              <w:spacing w:line="360" w:lineRule="auto"/>
              <w:jc w:val="left"/>
              <w:rPr>
                <w:rFonts w:cs="Times New Roman"/>
                <w:szCs w:val="24"/>
              </w:rPr>
            </w:pPr>
            <w:r>
              <w:rPr>
                <w:rFonts w:cs="Times New Roman"/>
                <w:szCs w:val="24"/>
              </w:rPr>
              <w:t>0.639</w:t>
            </w:r>
          </w:p>
        </w:tc>
        <w:tc>
          <w:tcPr>
            <w:tcW w:w="1984" w:type="dxa"/>
          </w:tcPr>
          <w:p w:rsidR="00C76FF2" w:rsidRDefault="00C76FF2" w:rsidP="00C76FF2">
            <w:pPr>
              <w:spacing w:line="360" w:lineRule="auto"/>
              <w:jc w:val="left"/>
              <w:rPr>
                <w:rFonts w:cs="Times New Roman"/>
                <w:szCs w:val="24"/>
              </w:rPr>
            </w:pPr>
            <w:r>
              <w:rPr>
                <w:rFonts w:cs="Times New Roman"/>
                <w:szCs w:val="24"/>
              </w:rPr>
              <w:t>0.549</w:t>
            </w:r>
          </w:p>
        </w:tc>
        <w:tc>
          <w:tcPr>
            <w:tcW w:w="1560" w:type="dxa"/>
          </w:tcPr>
          <w:p w:rsidR="00C76FF2" w:rsidRDefault="00C76FF2" w:rsidP="00AB01F1">
            <w:pPr>
              <w:spacing w:line="360" w:lineRule="auto"/>
              <w:ind w:left="-108" w:firstLine="567"/>
              <w:jc w:val="left"/>
              <w:rPr>
                <w:rFonts w:cs="Times New Roman"/>
                <w:szCs w:val="24"/>
              </w:rPr>
            </w:pPr>
            <w:r>
              <w:rPr>
                <w:rFonts w:cs="Times New Roman"/>
                <w:szCs w:val="24"/>
              </w:rPr>
              <w:t>Valid</w:t>
            </w:r>
          </w:p>
        </w:tc>
      </w:tr>
      <w:tr w:rsidR="00C76FF2" w:rsidTr="00C76FF2">
        <w:tc>
          <w:tcPr>
            <w:tcW w:w="1701" w:type="dxa"/>
          </w:tcPr>
          <w:p w:rsidR="00C76FF2" w:rsidRDefault="00C76FF2" w:rsidP="00C76FF2">
            <w:pPr>
              <w:spacing w:line="360" w:lineRule="auto"/>
              <w:ind w:firstLine="0"/>
              <w:jc w:val="left"/>
              <w:rPr>
                <w:rFonts w:cs="Times New Roman"/>
                <w:szCs w:val="24"/>
              </w:rPr>
            </w:pPr>
            <w:r>
              <w:rPr>
                <w:rFonts w:cs="Times New Roman"/>
                <w:szCs w:val="24"/>
              </w:rPr>
              <w:t>Pertanyaan 10</w:t>
            </w:r>
          </w:p>
        </w:tc>
        <w:tc>
          <w:tcPr>
            <w:tcW w:w="1843" w:type="dxa"/>
          </w:tcPr>
          <w:p w:rsidR="00C76FF2" w:rsidRDefault="00C76FF2" w:rsidP="00C76FF2">
            <w:pPr>
              <w:spacing w:line="360" w:lineRule="auto"/>
              <w:jc w:val="left"/>
              <w:rPr>
                <w:rFonts w:cs="Times New Roman"/>
                <w:szCs w:val="24"/>
              </w:rPr>
            </w:pPr>
            <w:r>
              <w:rPr>
                <w:rFonts w:cs="Times New Roman"/>
                <w:szCs w:val="24"/>
              </w:rPr>
              <w:t>0.657</w:t>
            </w:r>
          </w:p>
        </w:tc>
        <w:tc>
          <w:tcPr>
            <w:tcW w:w="1984" w:type="dxa"/>
          </w:tcPr>
          <w:p w:rsidR="00C76FF2" w:rsidRDefault="00C76FF2" w:rsidP="00C76FF2">
            <w:pPr>
              <w:spacing w:line="360" w:lineRule="auto"/>
              <w:jc w:val="left"/>
              <w:rPr>
                <w:rFonts w:cs="Times New Roman"/>
                <w:szCs w:val="24"/>
              </w:rPr>
            </w:pPr>
            <w:r>
              <w:rPr>
                <w:rFonts w:cs="Times New Roman"/>
                <w:szCs w:val="24"/>
              </w:rPr>
              <w:t>0.549</w:t>
            </w:r>
          </w:p>
        </w:tc>
        <w:tc>
          <w:tcPr>
            <w:tcW w:w="1560" w:type="dxa"/>
          </w:tcPr>
          <w:p w:rsidR="00C76FF2" w:rsidRDefault="00C76FF2" w:rsidP="00AB01F1">
            <w:pPr>
              <w:spacing w:line="360" w:lineRule="auto"/>
              <w:ind w:left="-108" w:firstLine="567"/>
              <w:jc w:val="left"/>
              <w:rPr>
                <w:rFonts w:cs="Times New Roman"/>
                <w:szCs w:val="24"/>
              </w:rPr>
            </w:pPr>
            <w:r>
              <w:rPr>
                <w:rFonts w:cs="Times New Roman"/>
                <w:szCs w:val="24"/>
              </w:rPr>
              <w:t>Valid</w:t>
            </w:r>
          </w:p>
        </w:tc>
      </w:tr>
    </w:tbl>
    <w:p w:rsidR="005C74C4" w:rsidRPr="006A00DE" w:rsidRDefault="0009368D" w:rsidP="006A00DE">
      <w:pPr>
        <w:ind w:firstLine="709"/>
        <w:rPr>
          <w:sz w:val="20"/>
          <w:szCs w:val="20"/>
          <w:lang w:val="en-US"/>
        </w:rPr>
      </w:pPr>
      <w:r w:rsidRPr="0009368D">
        <w:rPr>
          <w:sz w:val="20"/>
          <w:szCs w:val="20"/>
          <w:lang w:val="en-US"/>
        </w:rPr>
        <w:t>Data Diolah</w:t>
      </w:r>
      <w:r w:rsidR="00FC0C96">
        <w:rPr>
          <w:sz w:val="20"/>
          <w:szCs w:val="20"/>
          <w:lang w:val="en-US"/>
        </w:rPr>
        <w:t xml:space="preserve"> hasil SPSS 25</w:t>
      </w:r>
      <w:r w:rsidRPr="0009368D">
        <w:rPr>
          <w:sz w:val="20"/>
          <w:szCs w:val="20"/>
          <w:lang w:val="en-US"/>
        </w:rPr>
        <w:t xml:space="preserve"> tahun 2020</w:t>
      </w:r>
    </w:p>
    <w:p w:rsidR="00A20B09" w:rsidRDefault="00AA4221" w:rsidP="0072755F">
      <w:pPr>
        <w:spacing w:after="0"/>
        <w:ind w:left="851" w:firstLine="709"/>
        <w:jc w:val="both"/>
        <w:rPr>
          <w:lang w:val="en-US"/>
        </w:rPr>
      </w:pPr>
      <w:r>
        <w:rPr>
          <w:lang w:val="en-US"/>
        </w:rPr>
        <w:t>Berdasarkan hasil tersebut, nilai r hitung &gt; r tabel yaitu di</w:t>
      </w:r>
      <w:r w:rsidR="00D650DB">
        <w:rPr>
          <w:lang w:val="en-US"/>
        </w:rPr>
        <w:t xml:space="preserve"> </w:t>
      </w:r>
      <w:r>
        <w:rPr>
          <w:lang w:val="en-US"/>
        </w:rPr>
        <w:t>atas nilai sebesar 0.549 sehingga uji validitas yang dilakukan semua pertanyaan untuk variabel X</w:t>
      </w:r>
      <w:r>
        <w:rPr>
          <w:vertAlign w:val="subscript"/>
          <w:lang w:val="en-US"/>
        </w:rPr>
        <w:t>2</w:t>
      </w:r>
      <w:r w:rsidRPr="00AA4221">
        <w:rPr>
          <w:vertAlign w:val="subscript"/>
          <w:lang w:val="en-US"/>
        </w:rPr>
        <w:t xml:space="preserve"> </w:t>
      </w:r>
      <w:r>
        <w:rPr>
          <w:lang w:val="en-US"/>
        </w:rPr>
        <w:t>dinyatakan valid.</w:t>
      </w:r>
    </w:p>
    <w:p w:rsidR="00C76FF2" w:rsidRPr="00FC0C96" w:rsidRDefault="006077D1" w:rsidP="0072755F">
      <w:pPr>
        <w:spacing w:after="0"/>
        <w:jc w:val="center"/>
        <w:rPr>
          <w:lang w:val="en-US"/>
        </w:rPr>
      </w:pPr>
      <w:r>
        <w:t xml:space="preserve">Tabel </w:t>
      </w:r>
      <w:r w:rsidR="0072755F">
        <w:t>8</w:t>
      </w:r>
      <w:r w:rsidR="00C76FF2">
        <w:t xml:space="preserve"> </w:t>
      </w:r>
      <w:r w:rsidR="00C76FF2" w:rsidRPr="00A9473B">
        <w:t xml:space="preserve">Uji </w:t>
      </w:r>
      <w:r w:rsidR="00C76FF2">
        <w:t>Validitas</w:t>
      </w:r>
    </w:p>
    <w:p w:rsidR="00C76FF2" w:rsidRPr="00A9473B" w:rsidRDefault="00C76FF2" w:rsidP="00C76FF2">
      <w:pPr>
        <w:jc w:val="center"/>
      </w:pPr>
      <w:r>
        <w:t>Variabel</w:t>
      </w:r>
      <w:r w:rsidRPr="00A9473B">
        <w:t xml:space="preserve"> </w:t>
      </w:r>
      <w:r>
        <w:t>Keputusan Membeli</w:t>
      </w:r>
      <w:r w:rsidRPr="00A9473B">
        <w:t xml:space="preserve"> (</w:t>
      </w:r>
      <w:r>
        <w:t>Y</w:t>
      </w:r>
      <w:r w:rsidRPr="00A9473B">
        <w:t>)</w:t>
      </w:r>
    </w:p>
    <w:tbl>
      <w:tblPr>
        <w:tblStyle w:val="TableGrid"/>
        <w:tblW w:w="0" w:type="auto"/>
        <w:tblInd w:w="817" w:type="dxa"/>
        <w:tblLook w:val="04A0" w:firstRow="1" w:lastRow="0" w:firstColumn="1" w:lastColumn="0" w:noHBand="0" w:noVBand="1"/>
      </w:tblPr>
      <w:tblGrid>
        <w:gridCol w:w="1806"/>
        <w:gridCol w:w="1738"/>
        <w:gridCol w:w="1984"/>
        <w:gridCol w:w="1560"/>
      </w:tblGrid>
      <w:tr w:rsidR="00C76FF2" w:rsidTr="00AE34C2">
        <w:tc>
          <w:tcPr>
            <w:tcW w:w="1806" w:type="dxa"/>
          </w:tcPr>
          <w:p w:rsidR="00C76FF2" w:rsidRPr="00130F7D" w:rsidRDefault="00C76FF2" w:rsidP="00C76FF2">
            <w:pPr>
              <w:spacing w:line="276" w:lineRule="auto"/>
              <w:ind w:firstLine="0"/>
              <w:jc w:val="center"/>
              <w:rPr>
                <w:rFonts w:cs="Times New Roman"/>
                <w:b/>
                <w:szCs w:val="24"/>
              </w:rPr>
            </w:pPr>
            <w:r>
              <w:rPr>
                <w:rFonts w:cs="Times New Roman"/>
                <w:b/>
                <w:szCs w:val="24"/>
              </w:rPr>
              <w:t>Item</w:t>
            </w:r>
          </w:p>
        </w:tc>
        <w:tc>
          <w:tcPr>
            <w:tcW w:w="1738" w:type="dxa"/>
          </w:tcPr>
          <w:p w:rsidR="00C76FF2" w:rsidRPr="00130F7D" w:rsidRDefault="00C76FF2" w:rsidP="00C76FF2">
            <w:pPr>
              <w:spacing w:line="276" w:lineRule="auto"/>
              <w:ind w:firstLine="0"/>
              <w:jc w:val="center"/>
              <w:rPr>
                <w:rFonts w:cs="Times New Roman"/>
                <w:b/>
                <w:szCs w:val="24"/>
              </w:rPr>
            </w:pPr>
            <w:r>
              <w:rPr>
                <w:rFonts w:cs="Times New Roman"/>
                <w:b/>
                <w:szCs w:val="24"/>
              </w:rPr>
              <w:t>r</w:t>
            </w:r>
            <w:r w:rsidRPr="00130F7D">
              <w:rPr>
                <w:rFonts w:cs="Times New Roman"/>
                <w:b/>
                <w:szCs w:val="24"/>
              </w:rPr>
              <w:t xml:space="preserve"> hitung</w:t>
            </w:r>
          </w:p>
        </w:tc>
        <w:tc>
          <w:tcPr>
            <w:tcW w:w="1984" w:type="dxa"/>
          </w:tcPr>
          <w:p w:rsidR="00C76FF2" w:rsidRPr="00130F7D" w:rsidRDefault="00C76FF2" w:rsidP="00C76FF2">
            <w:pPr>
              <w:spacing w:line="276" w:lineRule="auto"/>
              <w:ind w:firstLine="0"/>
              <w:jc w:val="center"/>
              <w:rPr>
                <w:rFonts w:cs="Times New Roman"/>
                <w:b/>
                <w:szCs w:val="24"/>
              </w:rPr>
            </w:pPr>
            <w:r>
              <w:rPr>
                <w:rFonts w:cs="Times New Roman"/>
                <w:b/>
                <w:szCs w:val="24"/>
              </w:rPr>
              <w:t>r</w:t>
            </w:r>
            <w:r w:rsidRPr="00130F7D">
              <w:rPr>
                <w:rFonts w:cs="Times New Roman"/>
                <w:b/>
                <w:szCs w:val="24"/>
              </w:rPr>
              <w:t xml:space="preserve"> </w:t>
            </w:r>
            <w:r>
              <w:rPr>
                <w:rFonts w:cs="Times New Roman"/>
                <w:b/>
                <w:szCs w:val="24"/>
              </w:rPr>
              <w:t>table (sig 0,01)</w:t>
            </w:r>
          </w:p>
        </w:tc>
        <w:tc>
          <w:tcPr>
            <w:tcW w:w="1560" w:type="dxa"/>
          </w:tcPr>
          <w:p w:rsidR="00C76FF2" w:rsidRPr="00130F7D" w:rsidRDefault="00C76FF2" w:rsidP="00C76FF2">
            <w:pPr>
              <w:spacing w:line="276" w:lineRule="auto"/>
              <w:ind w:firstLine="0"/>
              <w:jc w:val="center"/>
              <w:rPr>
                <w:rFonts w:cs="Times New Roman"/>
                <w:b/>
                <w:szCs w:val="24"/>
              </w:rPr>
            </w:pPr>
            <w:r w:rsidRPr="00130F7D">
              <w:rPr>
                <w:rFonts w:cs="Times New Roman"/>
                <w:b/>
                <w:szCs w:val="24"/>
              </w:rPr>
              <w:t>Keterangan</w:t>
            </w:r>
          </w:p>
        </w:tc>
      </w:tr>
      <w:tr w:rsidR="00C76FF2" w:rsidTr="00AE34C2">
        <w:tc>
          <w:tcPr>
            <w:tcW w:w="1806" w:type="dxa"/>
          </w:tcPr>
          <w:p w:rsidR="00C76FF2" w:rsidRDefault="00C76FF2" w:rsidP="00C76FF2">
            <w:pPr>
              <w:spacing w:line="360" w:lineRule="auto"/>
              <w:ind w:firstLine="0"/>
              <w:jc w:val="left"/>
              <w:rPr>
                <w:rFonts w:cs="Times New Roman"/>
                <w:szCs w:val="24"/>
              </w:rPr>
            </w:pPr>
            <w:r>
              <w:rPr>
                <w:rFonts w:cs="Times New Roman"/>
                <w:szCs w:val="24"/>
              </w:rPr>
              <w:t>Pertanyaan 1</w:t>
            </w:r>
          </w:p>
        </w:tc>
        <w:tc>
          <w:tcPr>
            <w:tcW w:w="1738" w:type="dxa"/>
          </w:tcPr>
          <w:p w:rsidR="00C76FF2" w:rsidRDefault="00C76FF2" w:rsidP="006077D1">
            <w:pPr>
              <w:spacing w:line="360" w:lineRule="auto"/>
              <w:ind w:firstLine="71"/>
              <w:jc w:val="center"/>
              <w:rPr>
                <w:rFonts w:cs="Times New Roman"/>
                <w:szCs w:val="24"/>
              </w:rPr>
            </w:pPr>
            <w:r>
              <w:rPr>
                <w:rFonts w:cs="Times New Roman"/>
                <w:szCs w:val="24"/>
              </w:rPr>
              <w:t>0.805</w:t>
            </w:r>
          </w:p>
        </w:tc>
        <w:tc>
          <w:tcPr>
            <w:tcW w:w="1984" w:type="dxa"/>
          </w:tcPr>
          <w:p w:rsidR="00C76FF2" w:rsidRDefault="00C76FF2" w:rsidP="00AE34C2">
            <w:pPr>
              <w:spacing w:line="360" w:lineRule="auto"/>
              <w:jc w:val="left"/>
              <w:rPr>
                <w:rFonts w:cs="Times New Roman"/>
                <w:szCs w:val="24"/>
              </w:rPr>
            </w:pPr>
            <w:r>
              <w:rPr>
                <w:rFonts w:cs="Times New Roman"/>
                <w:szCs w:val="24"/>
              </w:rPr>
              <w:t>0.549</w:t>
            </w:r>
          </w:p>
        </w:tc>
        <w:tc>
          <w:tcPr>
            <w:tcW w:w="1560" w:type="dxa"/>
          </w:tcPr>
          <w:p w:rsidR="00C76FF2" w:rsidRDefault="00C76FF2" w:rsidP="00AB01F1">
            <w:pPr>
              <w:spacing w:line="360" w:lineRule="auto"/>
              <w:ind w:left="-108" w:firstLine="567"/>
              <w:jc w:val="left"/>
              <w:rPr>
                <w:rFonts w:cs="Times New Roman"/>
                <w:szCs w:val="24"/>
              </w:rPr>
            </w:pPr>
            <w:r>
              <w:rPr>
                <w:rFonts w:cs="Times New Roman"/>
                <w:szCs w:val="24"/>
              </w:rPr>
              <w:t>Valid</w:t>
            </w:r>
          </w:p>
        </w:tc>
      </w:tr>
      <w:tr w:rsidR="00C76FF2" w:rsidTr="00AE34C2">
        <w:tc>
          <w:tcPr>
            <w:tcW w:w="1806" w:type="dxa"/>
          </w:tcPr>
          <w:p w:rsidR="00C76FF2" w:rsidRDefault="00C76FF2" w:rsidP="00C76FF2">
            <w:pPr>
              <w:spacing w:line="360" w:lineRule="auto"/>
              <w:ind w:firstLine="0"/>
              <w:jc w:val="left"/>
              <w:rPr>
                <w:rFonts w:cs="Times New Roman"/>
                <w:szCs w:val="24"/>
              </w:rPr>
            </w:pPr>
            <w:r>
              <w:rPr>
                <w:rFonts w:cs="Times New Roman"/>
                <w:szCs w:val="24"/>
              </w:rPr>
              <w:t>Pertanyaan 2</w:t>
            </w:r>
          </w:p>
        </w:tc>
        <w:tc>
          <w:tcPr>
            <w:tcW w:w="1738" w:type="dxa"/>
          </w:tcPr>
          <w:p w:rsidR="00C76FF2" w:rsidRDefault="00C76FF2" w:rsidP="006077D1">
            <w:pPr>
              <w:spacing w:line="360" w:lineRule="auto"/>
              <w:ind w:firstLine="71"/>
              <w:jc w:val="center"/>
              <w:rPr>
                <w:rFonts w:cs="Times New Roman"/>
                <w:szCs w:val="24"/>
              </w:rPr>
            </w:pPr>
            <w:r>
              <w:rPr>
                <w:rFonts w:cs="Times New Roman"/>
                <w:szCs w:val="24"/>
              </w:rPr>
              <w:t>0.892</w:t>
            </w:r>
          </w:p>
        </w:tc>
        <w:tc>
          <w:tcPr>
            <w:tcW w:w="1984" w:type="dxa"/>
          </w:tcPr>
          <w:p w:rsidR="00C76FF2" w:rsidRDefault="00C76FF2" w:rsidP="00AE34C2">
            <w:pPr>
              <w:spacing w:line="360" w:lineRule="auto"/>
              <w:jc w:val="left"/>
              <w:rPr>
                <w:rFonts w:cs="Times New Roman"/>
                <w:szCs w:val="24"/>
              </w:rPr>
            </w:pPr>
            <w:r>
              <w:rPr>
                <w:rFonts w:cs="Times New Roman"/>
                <w:szCs w:val="24"/>
              </w:rPr>
              <w:t>0.549</w:t>
            </w:r>
          </w:p>
        </w:tc>
        <w:tc>
          <w:tcPr>
            <w:tcW w:w="1560" w:type="dxa"/>
          </w:tcPr>
          <w:p w:rsidR="00C76FF2" w:rsidRDefault="00C76FF2" w:rsidP="00AB01F1">
            <w:pPr>
              <w:spacing w:line="360" w:lineRule="auto"/>
              <w:ind w:left="-108" w:firstLine="567"/>
              <w:jc w:val="left"/>
              <w:rPr>
                <w:rFonts w:cs="Times New Roman"/>
                <w:szCs w:val="24"/>
              </w:rPr>
            </w:pPr>
            <w:r>
              <w:rPr>
                <w:rFonts w:cs="Times New Roman"/>
                <w:szCs w:val="24"/>
              </w:rPr>
              <w:t>Valid</w:t>
            </w:r>
          </w:p>
        </w:tc>
      </w:tr>
      <w:tr w:rsidR="00C76FF2" w:rsidTr="00AE34C2">
        <w:tc>
          <w:tcPr>
            <w:tcW w:w="1806" w:type="dxa"/>
          </w:tcPr>
          <w:p w:rsidR="00C76FF2" w:rsidRDefault="00C76FF2" w:rsidP="00C76FF2">
            <w:pPr>
              <w:spacing w:line="360" w:lineRule="auto"/>
              <w:ind w:firstLine="0"/>
              <w:jc w:val="left"/>
              <w:rPr>
                <w:rFonts w:cs="Times New Roman"/>
                <w:szCs w:val="24"/>
              </w:rPr>
            </w:pPr>
            <w:r>
              <w:rPr>
                <w:rFonts w:cs="Times New Roman"/>
                <w:szCs w:val="24"/>
              </w:rPr>
              <w:t>Pertanyaan 3</w:t>
            </w:r>
          </w:p>
        </w:tc>
        <w:tc>
          <w:tcPr>
            <w:tcW w:w="1738" w:type="dxa"/>
          </w:tcPr>
          <w:p w:rsidR="00C76FF2" w:rsidRDefault="00C76FF2" w:rsidP="006077D1">
            <w:pPr>
              <w:spacing w:line="360" w:lineRule="auto"/>
              <w:ind w:firstLine="71"/>
              <w:jc w:val="center"/>
              <w:rPr>
                <w:rFonts w:cs="Times New Roman"/>
                <w:szCs w:val="24"/>
              </w:rPr>
            </w:pPr>
            <w:r>
              <w:rPr>
                <w:rFonts w:cs="Times New Roman"/>
                <w:szCs w:val="24"/>
              </w:rPr>
              <w:t>0.695</w:t>
            </w:r>
          </w:p>
        </w:tc>
        <w:tc>
          <w:tcPr>
            <w:tcW w:w="1984" w:type="dxa"/>
          </w:tcPr>
          <w:p w:rsidR="00C76FF2" w:rsidRDefault="00C76FF2" w:rsidP="00AE34C2">
            <w:pPr>
              <w:spacing w:line="360" w:lineRule="auto"/>
              <w:jc w:val="left"/>
              <w:rPr>
                <w:rFonts w:cs="Times New Roman"/>
                <w:szCs w:val="24"/>
              </w:rPr>
            </w:pPr>
            <w:r>
              <w:rPr>
                <w:rFonts w:cs="Times New Roman"/>
                <w:szCs w:val="24"/>
              </w:rPr>
              <w:t>0.549</w:t>
            </w:r>
          </w:p>
        </w:tc>
        <w:tc>
          <w:tcPr>
            <w:tcW w:w="1560" w:type="dxa"/>
          </w:tcPr>
          <w:p w:rsidR="00C76FF2" w:rsidRDefault="00C76FF2" w:rsidP="00AB01F1">
            <w:pPr>
              <w:spacing w:line="360" w:lineRule="auto"/>
              <w:ind w:left="-108" w:firstLine="567"/>
              <w:jc w:val="left"/>
              <w:rPr>
                <w:rFonts w:cs="Times New Roman"/>
                <w:szCs w:val="24"/>
              </w:rPr>
            </w:pPr>
            <w:r>
              <w:rPr>
                <w:rFonts w:cs="Times New Roman"/>
                <w:szCs w:val="24"/>
              </w:rPr>
              <w:t>Valid</w:t>
            </w:r>
          </w:p>
        </w:tc>
      </w:tr>
      <w:tr w:rsidR="00C76FF2" w:rsidTr="00AE34C2">
        <w:tc>
          <w:tcPr>
            <w:tcW w:w="1806" w:type="dxa"/>
          </w:tcPr>
          <w:p w:rsidR="00C76FF2" w:rsidRDefault="00C76FF2" w:rsidP="00C76FF2">
            <w:pPr>
              <w:spacing w:line="360" w:lineRule="auto"/>
              <w:ind w:firstLine="0"/>
              <w:jc w:val="left"/>
              <w:rPr>
                <w:rFonts w:cs="Times New Roman"/>
                <w:szCs w:val="24"/>
              </w:rPr>
            </w:pPr>
            <w:r>
              <w:rPr>
                <w:rFonts w:cs="Times New Roman"/>
                <w:szCs w:val="24"/>
              </w:rPr>
              <w:t>Pertanyaan 4</w:t>
            </w:r>
          </w:p>
        </w:tc>
        <w:tc>
          <w:tcPr>
            <w:tcW w:w="1738" w:type="dxa"/>
          </w:tcPr>
          <w:p w:rsidR="00C76FF2" w:rsidRDefault="00C76FF2" w:rsidP="006077D1">
            <w:pPr>
              <w:spacing w:line="360" w:lineRule="auto"/>
              <w:ind w:firstLine="71"/>
              <w:jc w:val="center"/>
              <w:rPr>
                <w:rFonts w:cs="Times New Roman"/>
                <w:szCs w:val="24"/>
              </w:rPr>
            </w:pPr>
            <w:r>
              <w:rPr>
                <w:rFonts w:cs="Times New Roman"/>
                <w:szCs w:val="24"/>
              </w:rPr>
              <w:t>0.659</w:t>
            </w:r>
          </w:p>
        </w:tc>
        <w:tc>
          <w:tcPr>
            <w:tcW w:w="1984" w:type="dxa"/>
          </w:tcPr>
          <w:p w:rsidR="00C76FF2" w:rsidRDefault="00C76FF2" w:rsidP="00AE34C2">
            <w:pPr>
              <w:spacing w:line="360" w:lineRule="auto"/>
              <w:jc w:val="left"/>
              <w:rPr>
                <w:rFonts w:cs="Times New Roman"/>
                <w:szCs w:val="24"/>
              </w:rPr>
            </w:pPr>
            <w:r>
              <w:rPr>
                <w:rFonts w:cs="Times New Roman"/>
                <w:szCs w:val="24"/>
              </w:rPr>
              <w:t>0.549</w:t>
            </w:r>
          </w:p>
        </w:tc>
        <w:tc>
          <w:tcPr>
            <w:tcW w:w="1560" w:type="dxa"/>
          </w:tcPr>
          <w:p w:rsidR="00C76FF2" w:rsidRDefault="00C76FF2" w:rsidP="00AB01F1">
            <w:pPr>
              <w:spacing w:line="360" w:lineRule="auto"/>
              <w:ind w:left="-108" w:firstLine="567"/>
              <w:jc w:val="left"/>
              <w:rPr>
                <w:rFonts w:cs="Times New Roman"/>
                <w:szCs w:val="24"/>
              </w:rPr>
            </w:pPr>
            <w:r>
              <w:rPr>
                <w:rFonts w:cs="Times New Roman"/>
                <w:szCs w:val="24"/>
              </w:rPr>
              <w:t>Valid</w:t>
            </w:r>
          </w:p>
        </w:tc>
      </w:tr>
      <w:tr w:rsidR="00C76FF2" w:rsidTr="00AE34C2">
        <w:tc>
          <w:tcPr>
            <w:tcW w:w="1806" w:type="dxa"/>
          </w:tcPr>
          <w:p w:rsidR="00C76FF2" w:rsidRDefault="00C76FF2" w:rsidP="00C76FF2">
            <w:pPr>
              <w:spacing w:line="360" w:lineRule="auto"/>
              <w:ind w:firstLine="0"/>
              <w:jc w:val="left"/>
              <w:rPr>
                <w:rFonts w:cs="Times New Roman"/>
                <w:szCs w:val="24"/>
              </w:rPr>
            </w:pPr>
            <w:r>
              <w:rPr>
                <w:rFonts w:cs="Times New Roman"/>
                <w:szCs w:val="24"/>
              </w:rPr>
              <w:t>Pertanyaan 5</w:t>
            </w:r>
          </w:p>
        </w:tc>
        <w:tc>
          <w:tcPr>
            <w:tcW w:w="1738" w:type="dxa"/>
          </w:tcPr>
          <w:p w:rsidR="00C76FF2" w:rsidRDefault="00C76FF2" w:rsidP="006077D1">
            <w:pPr>
              <w:spacing w:line="360" w:lineRule="auto"/>
              <w:ind w:firstLine="71"/>
              <w:jc w:val="center"/>
              <w:rPr>
                <w:rFonts w:cs="Times New Roman"/>
                <w:szCs w:val="24"/>
              </w:rPr>
            </w:pPr>
            <w:r>
              <w:rPr>
                <w:rFonts w:cs="Times New Roman"/>
                <w:szCs w:val="24"/>
              </w:rPr>
              <w:t>0.623</w:t>
            </w:r>
          </w:p>
        </w:tc>
        <w:tc>
          <w:tcPr>
            <w:tcW w:w="1984" w:type="dxa"/>
          </w:tcPr>
          <w:p w:rsidR="00C76FF2" w:rsidRDefault="00C76FF2" w:rsidP="00AE34C2">
            <w:pPr>
              <w:spacing w:line="360" w:lineRule="auto"/>
              <w:jc w:val="left"/>
              <w:rPr>
                <w:rFonts w:cs="Times New Roman"/>
                <w:szCs w:val="24"/>
              </w:rPr>
            </w:pPr>
            <w:r>
              <w:rPr>
                <w:rFonts w:cs="Times New Roman"/>
                <w:szCs w:val="24"/>
              </w:rPr>
              <w:t>0.549</w:t>
            </w:r>
          </w:p>
        </w:tc>
        <w:tc>
          <w:tcPr>
            <w:tcW w:w="1560" w:type="dxa"/>
          </w:tcPr>
          <w:p w:rsidR="00C76FF2" w:rsidRDefault="00C76FF2" w:rsidP="00AB01F1">
            <w:pPr>
              <w:spacing w:line="360" w:lineRule="auto"/>
              <w:ind w:left="-108" w:firstLine="567"/>
              <w:jc w:val="left"/>
              <w:rPr>
                <w:rFonts w:cs="Times New Roman"/>
                <w:szCs w:val="24"/>
              </w:rPr>
            </w:pPr>
            <w:r>
              <w:rPr>
                <w:rFonts w:cs="Times New Roman"/>
                <w:szCs w:val="24"/>
              </w:rPr>
              <w:t>Valid</w:t>
            </w:r>
          </w:p>
        </w:tc>
      </w:tr>
      <w:tr w:rsidR="00C76FF2" w:rsidTr="00AE34C2">
        <w:tc>
          <w:tcPr>
            <w:tcW w:w="1806" w:type="dxa"/>
          </w:tcPr>
          <w:p w:rsidR="00C76FF2" w:rsidRDefault="00C76FF2" w:rsidP="00C76FF2">
            <w:pPr>
              <w:spacing w:line="360" w:lineRule="auto"/>
              <w:ind w:firstLine="0"/>
              <w:jc w:val="left"/>
              <w:rPr>
                <w:rFonts w:cs="Times New Roman"/>
                <w:szCs w:val="24"/>
              </w:rPr>
            </w:pPr>
            <w:r>
              <w:rPr>
                <w:rFonts w:cs="Times New Roman"/>
                <w:szCs w:val="24"/>
              </w:rPr>
              <w:t>Pertanyaan 6</w:t>
            </w:r>
          </w:p>
        </w:tc>
        <w:tc>
          <w:tcPr>
            <w:tcW w:w="1738" w:type="dxa"/>
          </w:tcPr>
          <w:p w:rsidR="00C76FF2" w:rsidRDefault="00C76FF2" w:rsidP="006077D1">
            <w:pPr>
              <w:spacing w:line="360" w:lineRule="auto"/>
              <w:ind w:firstLine="71"/>
              <w:jc w:val="center"/>
              <w:rPr>
                <w:rFonts w:cs="Times New Roman"/>
                <w:szCs w:val="24"/>
              </w:rPr>
            </w:pPr>
            <w:r>
              <w:rPr>
                <w:rFonts w:cs="Times New Roman"/>
                <w:szCs w:val="24"/>
              </w:rPr>
              <w:t>0.613</w:t>
            </w:r>
          </w:p>
        </w:tc>
        <w:tc>
          <w:tcPr>
            <w:tcW w:w="1984" w:type="dxa"/>
          </w:tcPr>
          <w:p w:rsidR="00C76FF2" w:rsidRDefault="00C76FF2" w:rsidP="00AE34C2">
            <w:pPr>
              <w:spacing w:line="360" w:lineRule="auto"/>
              <w:jc w:val="left"/>
              <w:rPr>
                <w:rFonts w:cs="Times New Roman"/>
                <w:szCs w:val="24"/>
              </w:rPr>
            </w:pPr>
            <w:r>
              <w:rPr>
                <w:rFonts w:cs="Times New Roman"/>
                <w:szCs w:val="24"/>
              </w:rPr>
              <w:t>0.549</w:t>
            </w:r>
          </w:p>
        </w:tc>
        <w:tc>
          <w:tcPr>
            <w:tcW w:w="1560" w:type="dxa"/>
          </w:tcPr>
          <w:p w:rsidR="00C76FF2" w:rsidRDefault="00C76FF2" w:rsidP="00AB01F1">
            <w:pPr>
              <w:spacing w:line="360" w:lineRule="auto"/>
              <w:ind w:left="-108" w:firstLine="567"/>
              <w:jc w:val="left"/>
              <w:rPr>
                <w:rFonts w:cs="Times New Roman"/>
                <w:szCs w:val="24"/>
              </w:rPr>
            </w:pPr>
            <w:r>
              <w:rPr>
                <w:rFonts w:cs="Times New Roman"/>
                <w:szCs w:val="24"/>
              </w:rPr>
              <w:t>Valid</w:t>
            </w:r>
          </w:p>
        </w:tc>
      </w:tr>
      <w:tr w:rsidR="00C76FF2" w:rsidTr="00AE34C2">
        <w:tc>
          <w:tcPr>
            <w:tcW w:w="1806" w:type="dxa"/>
          </w:tcPr>
          <w:p w:rsidR="00C76FF2" w:rsidRDefault="00C76FF2" w:rsidP="00C76FF2">
            <w:pPr>
              <w:spacing w:line="360" w:lineRule="auto"/>
              <w:ind w:firstLine="0"/>
              <w:jc w:val="left"/>
              <w:rPr>
                <w:rFonts w:cs="Times New Roman"/>
                <w:szCs w:val="24"/>
              </w:rPr>
            </w:pPr>
            <w:r>
              <w:rPr>
                <w:rFonts w:cs="Times New Roman"/>
                <w:szCs w:val="24"/>
              </w:rPr>
              <w:t>Pertanyaan 7</w:t>
            </w:r>
          </w:p>
        </w:tc>
        <w:tc>
          <w:tcPr>
            <w:tcW w:w="1738" w:type="dxa"/>
          </w:tcPr>
          <w:p w:rsidR="00C76FF2" w:rsidRDefault="00C76FF2" w:rsidP="006077D1">
            <w:pPr>
              <w:spacing w:line="360" w:lineRule="auto"/>
              <w:ind w:firstLine="71"/>
              <w:jc w:val="center"/>
              <w:rPr>
                <w:rFonts w:cs="Times New Roman"/>
                <w:szCs w:val="24"/>
              </w:rPr>
            </w:pPr>
            <w:r>
              <w:rPr>
                <w:rFonts w:cs="Times New Roman"/>
                <w:szCs w:val="24"/>
              </w:rPr>
              <w:t>0.653</w:t>
            </w:r>
          </w:p>
        </w:tc>
        <w:tc>
          <w:tcPr>
            <w:tcW w:w="1984" w:type="dxa"/>
          </w:tcPr>
          <w:p w:rsidR="00C76FF2" w:rsidRDefault="00C76FF2" w:rsidP="00AE34C2">
            <w:pPr>
              <w:spacing w:line="360" w:lineRule="auto"/>
              <w:jc w:val="left"/>
              <w:rPr>
                <w:rFonts w:cs="Times New Roman"/>
                <w:szCs w:val="24"/>
              </w:rPr>
            </w:pPr>
            <w:r>
              <w:rPr>
                <w:rFonts w:cs="Times New Roman"/>
                <w:szCs w:val="24"/>
              </w:rPr>
              <w:t>0.549</w:t>
            </w:r>
          </w:p>
        </w:tc>
        <w:tc>
          <w:tcPr>
            <w:tcW w:w="1560" w:type="dxa"/>
          </w:tcPr>
          <w:p w:rsidR="00C76FF2" w:rsidRDefault="00C76FF2" w:rsidP="00AB01F1">
            <w:pPr>
              <w:spacing w:line="360" w:lineRule="auto"/>
              <w:ind w:left="-108" w:firstLine="567"/>
              <w:jc w:val="left"/>
              <w:rPr>
                <w:rFonts w:cs="Times New Roman"/>
                <w:szCs w:val="24"/>
              </w:rPr>
            </w:pPr>
            <w:r>
              <w:rPr>
                <w:rFonts w:cs="Times New Roman"/>
                <w:szCs w:val="24"/>
              </w:rPr>
              <w:t>Valid</w:t>
            </w:r>
          </w:p>
        </w:tc>
      </w:tr>
      <w:tr w:rsidR="00C76FF2" w:rsidTr="00AE34C2">
        <w:tc>
          <w:tcPr>
            <w:tcW w:w="1806" w:type="dxa"/>
          </w:tcPr>
          <w:p w:rsidR="00C76FF2" w:rsidRDefault="00C76FF2" w:rsidP="00C76FF2">
            <w:pPr>
              <w:spacing w:line="360" w:lineRule="auto"/>
              <w:ind w:firstLine="0"/>
              <w:jc w:val="left"/>
              <w:rPr>
                <w:rFonts w:cs="Times New Roman"/>
                <w:szCs w:val="24"/>
              </w:rPr>
            </w:pPr>
            <w:r>
              <w:rPr>
                <w:rFonts w:cs="Times New Roman"/>
                <w:szCs w:val="24"/>
              </w:rPr>
              <w:t>Pertanyaan 8</w:t>
            </w:r>
          </w:p>
        </w:tc>
        <w:tc>
          <w:tcPr>
            <w:tcW w:w="1738" w:type="dxa"/>
          </w:tcPr>
          <w:p w:rsidR="00C76FF2" w:rsidRDefault="00C76FF2" w:rsidP="006077D1">
            <w:pPr>
              <w:spacing w:line="360" w:lineRule="auto"/>
              <w:ind w:firstLine="71"/>
              <w:jc w:val="center"/>
              <w:rPr>
                <w:rFonts w:cs="Times New Roman"/>
                <w:szCs w:val="24"/>
              </w:rPr>
            </w:pPr>
            <w:r>
              <w:rPr>
                <w:rFonts w:cs="Times New Roman"/>
                <w:szCs w:val="24"/>
              </w:rPr>
              <w:t>0.697</w:t>
            </w:r>
          </w:p>
        </w:tc>
        <w:tc>
          <w:tcPr>
            <w:tcW w:w="1984" w:type="dxa"/>
          </w:tcPr>
          <w:p w:rsidR="00C76FF2" w:rsidRDefault="00C76FF2" w:rsidP="00AE34C2">
            <w:pPr>
              <w:spacing w:line="360" w:lineRule="auto"/>
              <w:jc w:val="left"/>
              <w:rPr>
                <w:rFonts w:cs="Times New Roman"/>
                <w:szCs w:val="24"/>
              </w:rPr>
            </w:pPr>
            <w:r>
              <w:rPr>
                <w:rFonts w:cs="Times New Roman"/>
                <w:szCs w:val="24"/>
              </w:rPr>
              <w:t>0.549</w:t>
            </w:r>
          </w:p>
        </w:tc>
        <w:tc>
          <w:tcPr>
            <w:tcW w:w="1560" w:type="dxa"/>
          </w:tcPr>
          <w:p w:rsidR="00C76FF2" w:rsidRDefault="00C76FF2" w:rsidP="00AB01F1">
            <w:pPr>
              <w:spacing w:line="360" w:lineRule="auto"/>
              <w:ind w:left="-108" w:firstLine="567"/>
              <w:jc w:val="left"/>
              <w:rPr>
                <w:rFonts w:cs="Times New Roman"/>
                <w:szCs w:val="24"/>
              </w:rPr>
            </w:pPr>
            <w:r>
              <w:rPr>
                <w:rFonts w:cs="Times New Roman"/>
                <w:szCs w:val="24"/>
              </w:rPr>
              <w:t>Valid</w:t>
            </w:r>
          </w:p>
        </w:tc>
      </w:tr>
      <w:tr w:rsidR="00C76FF2" w:rsidTr="00AE34C2">
        <w:tc>
          <w:tcPr>
            <w:tcW w:w="1806" w:type="dxa"/>
          </w:tcPr>
          <w:p w:rsidR="00C76FF2" w:rsidRDefault="00C76FF2" w:rsidP="00C76FF2">
            <w:pPr>
              <w:spacing w:line="360" w:lineRule="auto"/>
              <w:ind w:firstLine="0"/>
              <w:jc w:val="left"/>
              <w:rPr>
                <w:rFonts w:cs="Times New Roman"/>
                <w:szCs w:val="24"/>
              </w:rPr>
            </w:pPr>
            <w:r>
              <w:rPr>
                <w:rFonts w:cs="Times New Roman"/>
                <w:szCs w:val="24"/>
              </w:rPr>
              <w:t>Pertanyaan 9</w:t>
            </w:r>
          </w:p>
        </w:tc>
        <w:tc>
          <w:tcPr>
            <w:tcW w:w="1738" w:type="dxa"/>
          </w:tcPr>
          <w:p w:rsidR="00C76FF2" w:rsidRDefault="00C76FF2" w:rsidP="006077D1">
            <w:pPr>
              <w:spacing w:line="360" w:lineRule="auto"/>
              <w:ind w:firstLine="71"/>
              <w:jc w:val="center"/>
              <w:rPr>
                <w:rFonts w:cs="Times New Roman"/>
                <w:szCs w:val="24"/>
              </w:rPr>
            </w:pPr>
            <w:r>
              <w:rPr>
                <w:rFonts w:cs="Times New Roman"/>
                <w:szCs w:val="24"/>
              </w:rPr>
              <w:t>0.676</w:t>
            </w:r>
          </w:p>
        </w:tc>
        <w:tc>
          <w:tcPr>
            <w:tcW w:w="1984" w:type="dxa"/>
          </w:tcPr>
          <w:p w:rsidR="00C76FF2" w:rsidRDefault="00C76FF2" w:rsidP="00AE34C2">
            <w:pPr>
              <w:spacing w:line="360" w:lineRule="auto"/>
              <w:jc w:val="left"/>
              <w:rPr>
                <w:rFonts w:cs="Times New Roman"/>
                <w:szCs w:val="24"/>
              </w:rPr>
            </w:pPr>
            <w:r>
              <w:rPr>
                <w:rFonts w:cs="Times New Roman"/>
                <w:szCs w:val="24"/>
              </w:rPr>
              <w:t>0.549</w:t>
            </w:r>
          </w:p>
        </w:tc>
        <w:tc>
          <w:tcPr>
            <w:tcW w:w="1560" w:type="dxa"/>
          </w:tcPr>
          <w:p w:rsidR="00C76FF2" w:rsidRDefault="00C76FF2" w:rsidP="00AB01F1">
            <w:pPr>
              <w:spacing w:line="360" w:lineRule="auto"/>
              <w:ind w:left="-108" w:firstLine="567"/>
              <w:jc w:val="left"/>
              <w:rPr>
                <w:rFonts w:cs="Times New Roman"/>
                <w:szCs w:val="24"/>
              </w:rPr>
            </w:pPr>
            <w:r>
              <w:rPr>
                <w:rFonts w:cs="Times New Roman"/>
                <w:szCs w:val="24"/>
              </w:rPr>
              <w:t>Valid</w:t>
            </w:r>
          </w:p>
        </w:tc>
      </w:tr>
      <w:tr w:rsidR="00C76FF2" w:rsidTr="00AE34C2">
        <w:tc>
          <w:tcPr>
            <w:tcW w:w="1806" w:type="dxa"/>
          </w:tcPr>
          <w:p w:rsidR="00C76FF2" w:rsidRDefault="00C76FF2" w:rsidP="00C76FF2">
            <w:pPr>
              <w:spacing w:line="360" w:lineRule="auto"/>
              <w:ind w:firstLine="0"/>
              <w:jc w:val="left"/>
              <w:rPr>
                <w:rFonts w:cs="Times New Roman"/>
                <w:szCs w:val="24"/>
              </w:rPr>
            </w:pPr>
            <w:r>
              <w:rPr>
                <w:rFonts w:cs="Times New Roman"/>
                <w:szCs w:val="24"/>
              </w:rPr>
              <w:t>Pertanyaan 10</w:t>
            </w:r>
          </w:p>
        </w:tc>
        <w:tc>
          <w:tcPr>
            <w:tcW w:w="1738" w:type="dxa"/>
          </w:tcPr>
          <w:p w:rsidR="00C76FF2" w:rsidRDefault="00C76FF2" w:rsidP="006077D1">
            <w:pPr>
              <w:spacing w:line="360" w:lineRule="auto"/>
              <w:ind w:firstLine="71"/>
              <w:jc w:val="center"/>
              <w:rPr>
                <w:rFonts w:cs="Times New Roman"/>
                <w:szCs w:val="24"/>
              </w:rPr>
            </w:pPr>
            <w:r>
              <w:rPr>
                <w:rFonts w:cs="Times New Roman"/>
                <w:szCs w:val="24"/>
              </w:rPr>
              <w:t>0.633</w:t>
            </w:r>
          </w:p>
        </w:tc>
        <w:tc>
          <w:tcPr>
            <w:tcW w:w="1984" w:type="dxa"/>
          </w:tcPr>
          <w:p w:rsidR="00C76FF2" w:rsidRDefault="00C76FF2" w:rsidP="00AE34C2">
            <w:pPr>
              <w:spacing w:line="360" w:lineRule="auto"/>
              <w:jc w:val="left"/>
              <w:rPr>
                <w:rFonts w:cs="Times New Roman"/>
                <w:szCs w:val="24"/>
              </w:rPr>
            </w:pPr>
            <w:r>
              <w:rPr>
                <w:rFonts w:cs="Times New Roman"/>
                <w:szCs w:val="24"/>
              </w:rPr>
              <w:t>0.549</w:t>
            </w:r>
          </w:p>
        </w:tc>
        <w:tc>
          <w:tcPr>
            <w:tcW w:w="1560" w:type="dxa"/>
          </w:tcPr>
          <w:p w:rsidR="00C76FF2" w:rsidRDefault="00C76FF2" w:rsidP="00AB01F1">
            <w:pPr>
              <w:spacing w:line="360" w:lineRule="auto"/>
              <w:ind w:left="-108" w:firstLine="567"/>
              <w:jc w:val="left"/>
              <w:rPr>
                <w:rFonts w:cs="Times New Roman"/>
                <w:szCs w:val="24"/>
              </w:rPr>
            </w:pPr>
            <w:r>
              <w:rPr>
                <w:rFonts w:cs="Times New Roman"/>
                <w:szCs w:val="24"/>
              </w:rPr>
              <w:t>Valid</w:t>
            </w:r>
          </w:p>
        </w:tc>
      </w:tr>
    </w:tbl>
    <w:p w:rsidR="00AA4221" w:rsidRDefault="00AE34C2" w:rsidP="00AA4221">
      <w:pPr>
        <w:ind w:firstLine="709"/>
        <w:rPr>
          <w:sz w:val="20"/>
          <w:szCs w:val="20"/>
          <w:lang w:val="en-US"/>
        </w:rPr>
      </w:pPr>
      <w:r w:rsidRPr="00AE34C2">
        <w:rPr>
          <w:sz w:val="20"/>
          <w:szCs w:val="20"/>
          <w:lang w:val="en-US"/>
        </w:rPr>
        <w:t xml:space="preserve">Data Diolah </w:t>
      </w:r>
      <w:r w:rsidR="00FC0C96">
        <w:rPr>
          <w:sz w:val="20"/>
          <w:szCs w:val="20"/>
          <w:lang w:val="en-US"/>
        </w:rPr>
        <w:t xml:space="preserve">Hasil SPSS 25 </w:t>
      </w:r>
      <w:r w:rsidRPr="00AE34C2">
        <w:rPr>
          <w:sz w:val="20"/>
          <w:szCs w:val="20"/>
          <w:lang w:val="en-US"/>
        </w:rPr>
        <w:t>Tahun  2020</w:t>
      </w:r>
    </w:p>
    <w:p w:rsidR="00AA4221" w:rsidRPr="00AA4221" w:rsidRDefault="00AA4221" w:rsidP="0072755F">
      <w:pPr>
        <w:spacing w:after="0"/>
        <w:ind w:left="851" w:firstLine="709"/>
        <w:jc w:val="both"/>
        <w:rPr>
          <w:lang w:val="en-US"/>
        </w:rPr>
      </w:pPr>
      <w:r>
        <w:rPr>
          <w:lang w:val="en-US"/>
        </w:rPr>
        <w:t>Berdasarkan hasil tersebut, nilai r hitung &gt; r tabel yaitu di</w:t>
      </w:r>
      <w:r w:rsidR="003752A1">
        <w:rPr>
          <w:lang w:val="en-US"/>
        </w:rPr>
        <w:t xml:space="preserve"> </w:t>
      </w:r>
      <w:r>
        <w:rPr>
          <w:lang w:val="en-US"/>
        </w:rPr>
        <w:t>atas nilai sebesar 0.549 sehingga uji validitas yang dilakukan semua pertanyaan untuk variabel Y</w:t>
      </w:r>
      <w:r w:rsidRPr="00AA4221">
        <w:rPr>
          <w:vertAlign w:val="subscript"/>
          <w:lang w:val="en-US"/>
        </w:rPr>
        <w:t xml:space="preserve"> </w:t>
      </w:r>
      <w:r>
        <w:rPr>
          <w:lang w:val="en-US"/>
        </w:rPr>
        <w:t>dinyatakan valid.</w:t>
      </w:r>
    </w:p>
    <w:p w:rsidR="00EC1EE4" w:rsidRPr="00EC1EE4" w:rsidRDefault="00AE34C2" w:rsidP="0072755F">
      <w:pPr>
        <w:pStyle w:val="ListParagraph"/>
        <w:numPr>
          <w:ilvl w:val="4"/>
          <w:numId w:val="14"/>
        </w:numPr>
        <w:spacing w:after="0"/>
        <w:ind w:left="851"/>
        <w:jc w:val="both"/>
        <w:rPr>
          <w:lang w:val="en-US"/>
        </w:rPr>
      </w:pPr>
      <w:r w:rsidRPr="00EC1EE4">
        <w:rPr>
          <w:color w:val="000000"/>
        </w:rPr>
        <w:t>Uji Reliabilitas</w:t>
      </w:r>
    </w:p>
    <w:p w:rsidR="00AE34C2" w:rsidRPr="00EC1EE4" w:rsidRDefault="00EC1EE4" w:rsidP="0072755F">
      <w:pPr>
        <w:pStyle w:val="ListParagraph"/>
        <w:spacing w:after="0"/>
        <w:ind w:left="851" w:firstLine="567"/>
        <w:jc w:val="both"/>
        <w:rPr>
          <w:lang w:val="en-US"/>
        </w:rPr>
      </w:pPr>
      <w:r>
        <w:rPr>
          <w:color w:val="000000"/>
          <w:kern w:val="2"/>
          <w:lang w:val="id"/>
        </w:rPr>
        <w:lastRenderedPageBreak/>
        <w:t xml:space="preserve">Hasil uji reliabel </w:t>
      </w:r>
      <w:r w:rsidR="00FC0C96">
        <w:rPr>
          <w:color w:val="000000"/>
          <w:kern w:val="2"/>
          <w:lang w:val="id"/>
        </w:rPr>
        <w:t>dari variabel pemahaman konsumen pada label halal (X</w:t>
      </w:r>
      <w:r w:rsidR="00FC0C96" w:rsidRPr="00FC0C96">
        <w:rPr>
          <w:color w:val="000000"/>
          <w:kern w:val="2"/>
          <w:vertAlign w:val="subscript"/>
          <w:lang w:val="id"/>
        </w:rPr>
        <w:t>1</w:t>
      </w:r>
      <w:r w:rsidR="00FC0C96">
        <w:rPr>
          <w:color w:val="000000"/>
          <w:kern w:val="2"/>
          <w:lang w:val="id"/>
        </w:rPr>
        <w:t>), promosi (X</w:t>
      </w:r>
      <w:r w:rsidR="00FC0C96" w:rsidRPr="00FC0C96">
        <w:rPr>
          <w:color w:val="000000"/>
          <w:kern w:val="2"/>
          <w:vertAlign w:val="subscript"/>
          <w:lang w:val="id"/>
        </w:rPr>
        <w:t>2</w:t>
      </w:r>
      <w:r w:rsidR="00FC0C96">
        <w:rPr>
          <w:color w:val="000000"/>
          <w:kern w:val="2"/>
          <w:lang w:val="id"/>
        </w:rPr>
        <w:t xml:space="preserve">) dan keputusan membeli (Y) </w:t>
      </w:r>
      <w:r>
        <w:rPr>
          <w:color w:val="000000"/>
          <w:kern w:val="2"/>
          <w:lang w:val="id"/>
        </w:rPr>
        <w:t>yaitu sebagai berikut:</w:t>
      </w:r>
    </w:p>
    <w:p w:rsidR="00EC1EE4" w:rsidRPr="00AA4221" w:rsidRDefault="006077D1" w:rsidP="0072755F">
      <w:pPr>
        <w:spacing w:after="0"/>
        <w:jc w:val="center"/>
      </w:pPr>
      <w:r>
        <w:t>Tab</w:t>
      </w:r>
      <w:r>
        <w:rPr>
          <w:lang w:val="en-US"/>
        </w:rPr>
        <w:t>el</w:t>
      </w:r>
      <w:r w:rsidR="00AE34C2">
        <w:t xml:space="preserve"> </w:t>
      </w:r>
      <w:r w:rsidR="0072755F">
        <w:t>9</w:t>
      </w:r>
    </w:p>
    <w:p w:rsidR="00AE34C2" w:rsidRPr="008271DD" w:rsidRDefault="00AE34C2" w:rsidP="00AE34C2">
      <w:pPr>
        <w:jc w:val="center"/>
      </w:pPr>
      <w:r>
        <w:t>Uji Reliabilitas</w:t>
      </w:r>
    </w:p>
    <w:tbl>
      <w:tblPr>
        <w:tblStyle w:val="TableGrid"/>
        <w:tblW w:w="0" w:type="auto"/>
        <w:tblInd w:w="817" w:type="dxa"/>
        <w:tblLayout w:type="fixed"/>
        <w:tblLook w:val="04A0" w:firstRow="1" w:lastRow="0" w:firstColumn="1" w:lastColumn="0" w:noHBand="0" w:noVBand="1"/>
      </w:tblPr>
      <w:tblGrid>
        <w:gridCol w:w="567"/>
        <w:gridCol w:w="3119"/>
        <w:gridCol w:w="1417"/>
        <w:gridCol w:w="1430"/>
      </w:tblGrid>
      <w:tr w:rsidR="00AE34C2" w:rsidTr="003752A1">
        <w:trPr>
          <w:trHeight w:val="20"/>
        </w:trPr>
        <w:tc>
          <w:tcPr>
            <w:tcW w:w="567" w:type="dxa"/>
            <w:vAlign w:val="center"/>
          </w:tcPr>
          <w:p w:rsidR="00AE34C2" w:rsidRPr="008271DD" w:rsidRDefault="00AE34C2" w:rsidP="00AE34C2">
            <w:pPr>
              <w:spacing w:line="276" w:lineRule="auto"/>
              <w:ind w:firstLine="0"/>
              <w:jc w:val="left"/>
              <w:rPr>
                <w:rFonts w:cs="Times New Roman"/>
                <w:b/>
                <w:szCs w:val="24"/>
              </w:rPr>
            </w:pPr>
            <w:r>
              <w:rPr>
                <w:rFonts w:cs="Times New Roman"/>
                <w:b/>
                <w:szCs w:val="24"/>
                <w:lang w:val="en-US"/>
              </w:rPr>
              <w:t>N</w:t>
            </w:r>
            <w:r w:rsidRPr="008271DD">
              <w:rPr>
                <w:rFonts w:cs="Times New Roman"/>
                <w:b/>
                <w:szCs w:val="24"/>
              </w:rPr>
              <w:t>o</w:t>
            </w:r>
          </w:p>
        </w:tc>
        <w:tc>
          <w:tcPr>
            <w:tcW w:w="3119" w:type="dxa"/>
            <w:vAlign w:val="center"/>
          </w:tcPr>
          <w:p w:rsidR="00AE34C2" w:rsidRPr="008271DD" w:rsidRDefault="00AE34C2" w:rsidP="00AE34C2">
            <w:pPr>
              <w:spacing w:line="276" w:lineRule="auto"/>
              <w:ind w:firstLine="0"/>
              <w:jc w:val="left"/>
              <w:rPr>
                <w:rFonts w:cs="Times New Roman"/>
                <w:b/>
                <w:szCs w:val="24"/>
              </w:rPr>
            </w:pPr>
            <w:r w:rsidRPr="008271DD">
              <w:rPr>
                <w:rFonts w:cs="Times New Roman"/>
                <w:b/>
                <w:szCs w:val="24"/>
              </w:rPr>
              <w:t>Variabel</w:t>
            </w:r>
          </w:p>
        </w:tc>
        <w:tc>
          <w:tcPr>
            <w:tcW w:w="1417" w:type="dxa"/>
            <w:vAlign w:val="center"/>
          </w:tcPr>
          <w:p w:rsidR="00AE34C2" w:rsidRPr="008271DD" w:rsidRDefault="00AE34C2" w:rsidP="003752A1">
            <w:pPr>
              <w:spacing w:line="276" w:lineRule="auto"/>
              <w:ind w:firstLine="0"/>
              <w:jc w:val="center"/>
              <w:rPr>
                <w:rFonts w:cs="Times New Roman"/>
                <w:b/>
                <w:szCs w:val="24"/>
              </w:rPr>
            </w:pPr>
            <w:r w:rsidRPr="008271DD">
              <w:rPr>
                <w:rFonts w:cs="Times New Roman"/>
                <w:b/>
                <w:szCs w:val="24"/>
              </w:rPr>
              <w:t>Croncbach Alpha’s</w:t>
            </w:r>
          </w:p>
        </w:tc>
        <w:tc>
          <w:tcPr>
            <w:tcW w:w="1430" w:type="dxa"/>
            <w:vAlign w:val="center"/>
          </w:tcPr>
          <w:p w:rsidR="00AE34C2" w:rsidRPr="008271DD" w:rsidRDefault="00AE34C2" w:rsidP="00AE34C2">
            <w:pPr>
              <w:spacing w:line="276" w:lineRule="auto"/>
              <w:ind w:firstLine="0"/>
              <w:jc w:val="left"/>
              <w:rPr>
                <w:rFonts w:cs="Times New Roman"/>
                <w:b/>
                <w:szCs w:val="24"/>
              </w:rPr>
            </w:pPr>
            <w:r w:rsidRPr="008271DD">
              <w:rPr>
                <w:rFonts w:cs="Times New Roman"/>
                <w:b/>
                <w:szCs w:val="24"/>
              </w:rPr>
              <w:t>Keterangan</w:t>
            </w:r>
          </w:p>
        </w:tc>
      </w:tr>
      <w:tr w:rsidR="00AE34C2" w:rsidTr="00A20B09">
        <w:trPr>
          <w:trHeight w:val="20"/>
        </w:trPr>
        <w:tc>
          <w:tcPr>
            <w:tcW w:w="567" w:type="dxa"/>
            <w:vAlign w:val="center"/>
          </w:tcPr>
          <w:p w:rsidR="00AE34C2" w:rsidRPr="00EC1EE4" w:rsidRDefault="00EC1EE4" w:rsidP="00731588">
            <w:pPr>
              <w:spacing w:line="360" w:lineRule="auto"/>
              <w:ind w:firstLine="0"/>
              <w:jc w:val="center"/>
              <w:rPr>
                <w:rFonts w:cs="Times New Roman"/>
                <w:szCs w:val="24"/>
                <w:lang w:val="en-US"/>
              </w:rPr>
            </w:pPr>
            <w:r>
              <w:rPr>
                <w:rFonts w:cs="Times New Roman"/>
                <w:szCs w:val="24"/>
                <w:lang w:val="en-US"/>
              </w:rPr>
              <w:t>1</w:t>
            </w:r>
          </w:p>
        </w:tc>
        <w:tc>
          <w:tcPr>
            <w:tcW w:w="3119" w:type="dxa"/>
          </w:tcPr>
          <w:p w:rsidR="00AE34C2" w:rsidRPr="008271DD" w:rsidRDefault="00AE34C2" w:rsidP="00731588">
            <w:pPr>
              <w:ind w:firstLine="0"/>
              <w:jc w:val="left"/>
              <w:rPr>
                <w:rFonts w:cs="Times New Roman"/>
                <w:szCs w:val="24"/>
              </w:rPr>
            </w:pPr>
            <w:r>
              <w:rPr>
                <w:rFonts w:cs="Times New Roman"/>
                <w:szCs w:val="24"/>
              </w:rPr>
              <w:t>Pemahaman Pada Label Halal (X</w:t>
            </w:r>
            <w:r w:rsidRPr="008271DD">
              <w:rPr>
                <w:rFonts w:cs="Times New Roman"/>
                <w:szCs w:val="24"/>
                <w:vertAlign w:val="subscript"/>
              </w:rPr>
              <w:t>1</w:t>
            </w:r>
            <w:r>
              <w:rPr>
                <w:rFonts w:cs="Times New Roman"/>
                <w:szCs w:val="24"/>
              </w:rPr>
              <w:t>)</w:t>
            </w:r>
          </w:p>
        </w:tc>
        <w:tc>
          <w:tcPr>
            <w:tcW w:w="1417" w:type="dxa"/>
            <w:vAlign w:val="center"/>
          </w:tcPr>
          <w:p w:rsidR="00AE34C2" w:rsidRPr="008271DD" w:rsidRDefault="00AE34C2" w:rsidP="00731588">
            <w:pPr>
              <w:spacing w:line="360" w:lineRule="auto"/>
              <w:ind w:firstLine="0"/>
              <w:jc w:val="center"/>
              <w:rPr>
                <w:rFonts w:cs="Times New Roman"/>
                <w:szCs w:val="24"/>
              </w:rPr>
            </w:pPr>
            <w:r>
              <w:rPr>
                <w:rFonts w:cs="Times New Roman"/>
                <w:szCs w:val="24"/>
              </w:rPr>
              <w:t>0.748</w:t>
            </w:r>
          </w:p>
        </w:tc>
        <w:tc>
          <w:tcPr>
            <w:tcW w:w="1430" w:type="dxa"/>
            <w:vAlign w:val="center"/>
          </w:tcPr>
          <w:p w:rsidR="00AE34C2" w:rsidRPr="008271DD" w:rsidRDefault="00AE34C2" w:rsidP="00731588">
            <w:pPr>
              <w:spacing w:line="360" w:lineRule="auto"/>
              <w:ind w:firstLine="0"/>
              <w:jc w:val="center"/>
              <w:rPr>
                <w:rFonts w:cs="Times New Roman"/>
                <w:szCs w:val="24"/>
              </w:rPr>
            </w:pPr>
            <w:r>
              <w:rPr>
                <w:rFonts w:cs="Times New Roman"/>
                <w:szCs w:val="24"/>
              </w:rPr>
              <w:t>Reliabel</w:t>
            </w:r>
          </w:p>
        </w:tc>
      </w:tr>
      <w:tr w:rsidR="00AE34C2" w:rsidTr="00A20B09">
        <w:trPr>
          <w:trHeight w:val="20"/>
        </w:trPr>
        <w:tc>
          <w:tcPr>
            <w:tcW w:w="567" w:type="dxa"/>
            <w:vAlign w:val="center"/>
          </w:tcPr>
          <w:p w:rsidR="00AE34C2" w:rsidRPr="008271DD" w:rsidRDefault="00AE34C2" w:rsidP="00731588">
            <w:pPr>
              <w:spacing w:line="360" w:lineRule="auto"/>
              <w:ind w:firstLine="0"/>
              <w:jc w:val="center"/>
              <w:rPr>
                <w:rFonts w:cs="Times New Roman"/>
                <w:szCs w:val="24"/>
              </w:rPr>
            </w:pPr>
            <w:r w:rsidRPr="008271DD">
              <w:rPr>
                <w:rFonts w:cs="Times New Roman"/>
                <w:szCs w:val="24"/>
              </w:rPr>
              <w:t>2</w:t>
            </w:r>
          </w:p>
        </w:tc>
        <w:tc>
          <w:tcPr>
            <w:tcW w:w="3119" w:type="dxa"/>
          </w:tcPr>
          <w:p w:rsidR="00AE34C2" w:rsidRPr="008271DD" w:rsidRDefault="00AE34C2" w:rsidP="00731588">
            <w:pPr>
              <w:spacing w:line="360" w:lineRule="auto"/>
              <w:ind w:firstLine="0"/>
              <w:jc w:val="left"/>
              <w:rPr>
                <w:rFonts w:cs="Times New Roman"/>
                <w:szCs w:val="24"/>
              </w:rPr>
            </w:pPr>
            <w:r>
              <w:rPr>
                <w:rFonts w:cs="Times New Roman"/>
                <w:szCs w:val="24"/>
              </w:rPr>
              <w:t>Promosi (X</w:t>
            </w:r>
            <w:r w:rsidRPr="008271DD">
              <w:rPr>
                <w:rFonts w:cs="Times New Roman"/>
                <w:szCs w:val="24"/>
                <w:vertAlign w:val="subscript"/>
              </w:rPr>
              <w:t>2</w:t>
            </w:r>
            <w:r>
              <w:rPr>
                <w:rFonts w:cs="Times New Roman"/>
                <w:szCs w:val="24"/>
              </w:rPr>
              <w:t>)</w:t>
            </w:r>
          </w:p>
        </w:tc>
        <w:tc>
          <w:tcPr>
            <w:tcW w:w="1417" w:type="dxa"/>
            <w:vAlign w:val="center"/>
          </w:tcPr>
          <w:p w:rsidR="00AE34C2" w:rsidRPr="008271DD" w:rsidRDefault="00AE34C2" w:rsidP="00731588">
            <w:pPr>
              <w:spacing w:line="360" w:lineRule="auto"/>
              <w:ind w:firstLine="0"/>
              <w:jc w:val="center"/>
              <w:rPr>
                <w:rFonts w:cs="Times New Roman"/>
                <w:szCs w:val="24"/>
              </w:rPr>
            </w:pPr>
            <w:r>
              <w:rPr>
                <w:rFonts w:cs="Times New Roman"/>
                <w:szCs w:val="24"/>
              </w:rPr>
              <w:t>0.657</w:t>
            </w:r>
          </w:p>
        </w:tc>
        <w:tc>
          <w:tcPr>
            <w:tcW w:w="1430" w:type="dxa"/>
            <w:vAlign w:val="center"/>
          </w:tcPr>
          <w:p w:rsidR="00AE34C2" w:rsidRPr="008271DD" w:rsidRDefault="00AE34C2" w:rsidP="00731588">
            <w:pPr>
              <w:spacing w:line="360" w:lineRule="auto"/>
              <w:ind w:firstLine="0"/>
              <w:jc w:val="center"/>
              <w:rPr>
                <w:rFonts w:cs="Times New Roman"/>
                <w:szCs w:val="24"/>
              </w:rPr>
            </w:pPr>
            <w:r>
              <w:rPr>
                <w:rFonts w:cs="Times New Roman"/>
                <w:szCs w:val="24"/>
              </w:rPr>
              <w:t>Reliabel</w:t>
            </w:r>
          </w:p>
        </w:tc>
      </w:tr>
      <w:tr w:rsidR="00AE34C2" w:rsidTr="00A20B09">
        <w:trPr>
          <w:trHeight w:val="20"/>
        </w:trPr>
        <w:tc>
          <w:tcPr>
            <w:tcW w:w="567" w:type="dxa"/>
            <w:vAlign w:val="center"/>
          </w:tcPr>
          <w:p w:rsidR="00AE34C2" w:rsidRPr="008271DD" w:rsidRDefault="00AE34C2" w:rsidP="00731588">
            <w:pPr>
              <w:spacing w:line="360" w:lineRule="auto"/>
              <w:ind w:firstLine="0"/>
              <w:jc w:val="center"/>
              <w:rPr>
                <w:rFonts w:cs="Times New Roman"/>
                <w:szCs w:val="24"/>
              </w:rPr>
            </w:pPr>
            <w:r w:rsidRPr="008271DD">
              <w:rPr>
                <w:rFonts w:cs="Times New Roman"/>
                <w:szCs w:val="24"/>
              </w:rPr>
              <w:t>3</w:t>
            </w:r>
          </w:p>
        </w:tc>
        <w:tc>
          <w:tcPr>
            <w:tcW w:w="3119" w:type="dxa"/>
          </w:tcPr>
          <w:p w:rsidR="00AE34C2" w:rsidRPr="008271DD" w:rsidRDefault="00AE34C2" w:rsidP="00731588">
            <w:pPr>
              <w:spacing w:line="360" w:lineRule="auto"/>
              <w:ind w:firstLine="0"/>
              <w:jc w:val="left"/>
              <w:rPr>
                <w:rFonts w:cs="Times New Roman"/>
                <w:szCs w:val="24"/>
              </w:rPr>
            </w:pPr>
            <w:r>
              <w:rPr>
                <w:rFonts w:cs="Times New Roman"/>
                <w:szCs w:val="24"/>
              </w:rPr>
              <w:t>Keputusan Membeli (Y)</w:t>
            </w:r>
          </w:p>
        </w:tc>
        <w:tc>
          <w:tcPr>
            <w:tcW w:w="1417" w:type="dxa"/>
            <w:vAlign w:val="center"/>
          </w:tcPr>
          <w:p w:rsidR="00AE34C2" w:rsidRPr="008271DD" w:rsidRDefault="00AE34C2" w:rsidP="00731588">
            <w:pPr>
              <w:spacing w:line="360" w:lineRule="auto"/>
              <w:ind w:firstLine="0"/>
              <w:jc w:val="center"/>
              <w:rPr>
                <w:rFonts w:cs="Times New Roman"/>
                <w:szCs w:val="24"/>
              </w:rPr>
            </w:pPr>
            <w:r>
              <w:rPr>
                <w:rFonts w:cs="Times New Roman"/>
                <w:szCs w:val="24"/>
              </w:rPr>
              <w:t>0.707</w:t>
            </w:r>
          </w:p>
        </w:tc>
        <w:tc>
          <w:tcPr>
            <w:tcW w:w="1430" w:type="dxa"/>
            <w:vAlign w:val="center"/>
          </w:tcPr>
          <w:p w:rsidR="00AE34C2" w:rsidRPr="008271DD" w:rsidRDefault="00AE34C2" w:rsidP="00731588">
            <w:pPr>
              <w:spacing w:line="360" w:lineRule="auto"/>
              <w:ind w:firstLine="0"/>
              <w:jc w:val="center"/>
              <w:rPr>
                <w:rFonts w:cs="Times New Roman"/>
                <w:szCs w:val="24"/>
              </w:rPr>
            </w:pPr>
            <w:r>
              <w:rPr>
                <w:rFonts w:cs="Times New Roman"/>
                <w:szCs w:val="24"/>
              </w:rPr>
              <w:t>Reliabel</w:t>
            </w:r>
          </w:p>
        </w:tc>
      </w:tr>
    </w:tbl>
    <w:p w:rsidR="00AE34C2" w:rsidRPr="00EC1EE4" w:rsidRDefault="00AE34C2" w:rsidP="00EC1EE4">
      <w:pPr>
        <w:spacing w:after="0" w:line="480" w:lineRule="auto"/>
        <w:ind w:firstLine="709"/>
        <w:jc w:val="both"/>
        <w:rPr>
          <w:sz w:val="20"/>
          <w:szCs w:val="20"/>
          <w:lang w:val="en-US"/>
        </w:rPr>
      </w:pPr>
      <w:r w:rsidRPr="00EC1EE4">
        <w:rPr>
          <w:sz w:val="20"/>
          <w:szCs w:val="20"/>
          <w:lang w:val="en-US"/>
        </w:rPr>
        <w:t xml:space="preserve">Data Diolah </w:t>
      </w:r>
      <w:r w:rsidR="00FC0C96">
        <w:rPr>
          <w:sz w:val="20"/>
          <w:szCs w:val="20"/>
          <w:lang w:val="en-US"/>
        </w:rPr>
        <w:t xml:space="preserve">Hasil SPSS 25 </w:t>
      </w:r>
      <w:r w:rsidRPr="00EC1EE4">
        <w:rPr>
          <w:sz w:val="20"/>
          <w:szCs w:val="20"/>
          <w:lang w:val="en-US"/>
        </w:rPr>
        <w:t>Tahun 2020</w:t>
      </w:r>
    </w:p>
    <w:p w:rsidR="00AE34C2" w:rsidRPr="008271DD" w:rsidRDefault="00AE34C2" w:rsidP="0072755F">
      <w:pPr>
        <w:spacing w:after="0"/>
        <w:ind w:left="709" w:firstLine="720"/>
        <w:jc w:val="both"/>
      </w:pPr>
      <w:r>
        <w:t>Berdasarkan T</w:t>
      </w:r>
      <w:r w:rsidRPr="008271DD">
        <w:t xml:space="preserve">abel </w:t>
      </w:r>
      <w:r>
        <w:t xml:space="preserve">diketahui bahwa variabel pemahaman pada Label  </w:t>
      </w:r>
      <w:r w:rsidRPr="008271DD">
        <w:t>Halal (X</w:t>
      </w:r>
      <w:r w:rsidRPr="000E7137">
        <w:rPr>
          <w:vertAlign w:val="subscript"/>
        </w:rPr>
        <w:t>1</w:t>
      </w:r>
      <w:r w:rsidRPr="008271DD">
        <w:t>), Promosi (X</w:t>
      </w:r>
      <w:r w:rsidRPr="000E7137">
        <w:rPr>
          <w:vertAlign w:val="subscript"/>
        </w:rPr>
        <w:t>2</w:t>
      </w:r>
      <w:r w:rsidRPr="008271DD">
        <w:t>) dan Ke</w:t>
      </w:r>
      <w:r>
        <w:t xml:space="preserve">putusan membeli (Y) memiliki </w:t>
      </w:r>
      <w:r w:rsidRPr="008271DD">
        <w:t>nilai Cronbach Alpha’s &gt;</w:t>
      </w:r>
      <w:r>
        <w:t xml:space="preserve"> 0,60</w:t>
      </w:r>
      <w:r w:rsidRPr="008271DD">
        <w:t xml:space="preserve"> sehin</w:t>
      </w:r>
      <w:r>
        <w:t xml:space="preserve">gga ketiga variabel tersebut dinyatakan </w:t>
      </w:r>
      <w:r w:rsidRPr="008271DD">
        <w:t>reliabel.</w:t>
      </w:r>
    </w:p>
    <w:p w:rsidR="00EC1EE4" w:rsidRPr="00B6321C" w:rsidRDefault="00EC1EE4" w:rsidP="0072755F">
      <w:pPr>
        <w:pStyle w:val="ListParagraph"/>
        <w:numPr>
          <w:ilvl w:val="0"/>
          <w:numId w:val="39"/>
        </w:numPr>
        <w:autoSpaceDE w:val="0"/>
        <w:autoSpaceDN w:val="0"/>
        <w:adjustRightInd w:val="0"/>
        <w:ind w:left="426"/>
        <w:rPr>
          <w:lang w:val="en-US"/>
        </w:rPr>
      </w:pPr>
      <w:r w:rsidRPr="00B6321C">
        <w:rPr>
          <w:lang w:val="en-US"/>
        </w:rPr>
        <w:t>Uji Asumsi Klasik</w:t>
      </w:r>
    </w:p>
    <w:p w:rsidR="00B6321C" w:rsidRDefault="00EC1EE4" w:rsidP="0072755F">
      <w:pPr>
        <w:pStyle w:val="ListParagraph"/>
        <w:numPr>
          <w:ilvl w:val="0"/>
          <w:numId w:val="47"/>
        </w:numPr>
        <w:autoSpaceDE w:val="0"/>
        <w:autoSpaceDN w:val="0"/>
        <w:adjustRightInd w:val="0"/>
        <w:spacing w:after="0"/>
        <w:ind w:left="851"/>
        <w:rPr>
          <w:lang w:val="en-US"/>
        </w:rPr>
      </w:pPr>
      <w:r>
        <w:rPr>
          <w:lang w:val="en-US"/>
        </w:rPr>
        <w:t xml:space="preserve">Uji </w:t>
      </w:r>
      <w:r>
        <w:t>Normalitas</w:t>
      </w:r>
    </w:p>
    <w:p w:rsidR="00EC1EE4" w:rsidRPr="00B6321C" w:rsidRDefault="00EC1EE4" w:rsidP="0072755F">
      <w:pPr>
        <w:pStyle w:val="ListParagraph"/>
        <w:autoSpaceDE w:val="0"/>
        <w:autoSpaceDN w:val="0"/>
        <w:adjustRightInd w:val="0"/>
        <w:spacing w:after="0"/>
        <w:ind w:left="851" w:firstLine="589"/>
        <w:jc w:val="both"/>
        <w:rPr>
          <w:color w:val="000000"/>
          <w:lang w:val="en-US"/>
        </w:rPr>
      </w:pPr>
      <w:r>
        <w:t>Hasil pengujian normalitas disajikan dalam tabel sebagai berikut:</w:t>
      </w:r>
    </w:p>
    <w:p w:rsidR="00B6321C" w:rsidRDefault="006077D1" w:rsidP="0072755F">
      <w:pPr>
        <w:autoSpaceDE w:val="0"/>
        <w:autoSpaceDN w:val="0"/>
        <w:adjustRightInd w:val="0"/>
        <w:spacing w:after="0" w:line="240" w:lineRule="auto"/>
        <w:jc w:val="center"/>
        <w:rPr>
          <w:lang w:val="en-US"/>
        </w:rPr>
      </w:pPr>
      <w:r>
        <w:t xml:space="preserve">Tabel </w:t>
      </w:r>
      <w:r w:rsidR="0072755F">
        <w:t>10</w:t>
      </w:r>
    </w:p>
    <w:p w:rsidR="00EC1EE4" w:rsidRPr="006077D1" w:rsidRDefault="00B6321C" w:rsidP="00B6321C">
      <w:pPr>
        <w:autoSpaceDE w:val="0"/>
        <w:autoSpaceDN w:val="0"/>
        <w:adjustRightInd w:val="0"/>
        <w:spacing w:after="0" w:line="240" w:lineRule="auto"/>
        <w:jc w:val="center"/>
        <w:rPr>
          <w:lang w:val="en-US"/>
        </w:rPr>
      </w:pPr>
      <w:r>
        <w:t>Uji Normalitas</w:t>
      </w:r>
    </w:p>
    <w:p w:rsidR="00EC1EE4" w:rsidRPr="00B6321C" w:rsidRDefault="00B6321C" w:rsidP="00B6321C">
      <w:pPr>
        <w:autoSpaceDE w:val="0"/>
        <w:autoSpaceDN w:val="0"/>
        <w:adjustRightInd w:val="0"/>
        <w:spacing w:after="0" w:line="240" w:lineRule="auto"/>
        <w:ind w:firstLine="567"/>
        <w:rPr>
          <w:sz w:val="20"/>
          <w:szCs w:val="20"/>
          <w:lang w:val="en-US"/>
        </w:rPr>
      </w:pPr>
      <w:r w:rsidRPr="00B6321C">
        <w:rPr>
          <w:sz w:val="20"/>
          <w:szCs w:val="20"/>
          <w:lang w:val="en-US"/>
        </w:rPr>
        <w:t>Hasil Output SPSS 25</w:t>
      </w:r>
    </w:p>
    <w:tbl>
      <w:tblPr>
        <w:tblpPr w:leftFromText="180" w:rightFromText="180" w:vertAnchor="text" w:horzAnchor="margin" w:tblpXSpec="center" w:tblpY="-15"/>
        <w:tblOverlap w:val="never"/>
        <w:tblW w:w="69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030"/>
        <w:gridCol w:w="1030"/>
        <w:gridCol w:w="1030"/>
        <w:gridCol w:w="1030"/>
        <w:gridCol w:w="1030"/>
        <w:gridCol w:w="1030"/>
      </w:tblGrid>
      <w:tr w:rsidR="00EC1EE4" w:rsidRPr="00F740E9" w:rsidTr="00B6321C">
        <w:trPr>
          <w:cantSplit/>
        </w:trPr>
        <w:tc>
          <w:tcPr>
            <w:tcW w:w="6917" w:type="dxa"/>
            <w:gridSpan w:val="7"/>
            <w:tcBorders>
              <w:top w:val="nil"/>
              <w:left w:val="nil"/>
              <w:bottom w:val="nil"/>
              <w:right w:val="nil"/>
            </w:tcBorders>
            <w:shd w:val="clear" w:color="auto" w:fill="FFFFFF"/>
            <w:vAlign w:val="center"/>
          </w:tcPr>
          <w:p w:rsidR="00EC1EE4" w:rsidRPr="00F740E9" w:rsidRDefault="00EC1EE4" w:rsidP="00B6321C">
            <w:pPr>
              <w:autoSpaceDE w:val="0"/>
              <w:autoSpaceDN w:val="0"/>
              <w:adjustRightInd w:val="0"/>
              <w:spacing w:line="320" w:lineRule="atLeast"/>
              <w:ind w:left="60" w:right="60"/>
              <w:jc w:val="center"/>
              <w:rPr>
                <w:rFonts w:ascii="Arial" w:hAnsi="Arial" w:cs="Arial"/>
                <w:color w:val="010205"/>
                <w:sz w:val="22"/>
              </w:rPr>
            </w:pPr>
            <w:r w:rsidRPr="00F740E9">
              <w:rPr>
                <w:rFonts w:ascii="Arial" w:hAnsi="Arial" w:cs="Arial"/>
                <w:b/>
                <w:bCs/>
                <w:color w:val="010205"/>
                <w:sz w:val="22"/>
              </w:rPr>
              <w:t>Tests of Normality</w:t>
            </w:r>
          </w:p>
        </w:tc>
      </w:tr>
      <w:tr w:rsidR="00EC1EE4" w:rsidRPr="00F740E9" w:rsidTr="00B6321C">
        <w:trPr>
          <w:cantSplit/>
        </w:trPr>
        <w:tc>
          <w:tcPr>
            <w:tcW w:w="737" w:type="dxa"/>
            <w:vMerge w:val="restart"/>
            <w:tcBorders>
              <w:top w:val="nil"/>
              <w:left w:val="nil"/>
              <w:bottom w:val="nil"/>
              <w:right w:val="nil"/>
            </w:tcBorders>
            <w:shd w:val="clear" w:color="auto" w:fill="FFFFFF"/>
            <w:vAlign w:val="bottom"/>
          </w:tcPr>
          <w:p w:rsidR="00EC1EE4" w:rsidRPr="00F740E9" w:rsidRDefault="00EC1EE4" w:rsidP="00B6321C">
            <w:pPr>
              <w:autoSpaceDE w:val="0"/>
              <w:autoSpaceDN w:val="0"/>
              <w:adjustRightInd w:val="0"/>
              <w:spacing w:line="240" w:lineRule="auto"/>
            </w:pPr>
          </w:p>
        </w:tc>
        <w:tc>
          <w:tcPr>
            <w:tcW w:w="3090" w:type="dxa"/>
            <w:gridSpan w:val="3"/>
            <w:tcBorders>
              <w:top w:val="nil"/>
              <w:left w:val="nil"/>
              <w:bottom w:val="nil"/>
              <w:right w:val="nil"/>
            </w:tcBorders>
            <w:shd w:val="clear" w:color="auto" w:fill="FFFFFF"/>
            <w:vAlign w:val="bottom"/>
          </w:tcPr>
          <w:p w:rsidR="00EC1EE4" w:rsidRPr="00F740E9" w:rsidRDefault="00EC1EE4" w:rsidP="00B6321C">
            <w:pPr>
              <w:autoSpaceDE w:val="0"/>
              <w:autoSpaceDN w:val="0"/>
              <w:adjustRightInd w:val="0"/>
              <w:spacing w:line="320" w:lineRule="atLeast"/>
              <w:ind w:left="60" w:right="60"/>
              <w:jc w:val="center"/>
              <w:rPr>
                <w:rFonts w:ascii="Arial" w:hAnsi="Arial" w:cs="Arial"/>
                <w:color w:val="264A60"/>
                <w:sz w:val="18"/>
                <w:szCs w:val="18"/>
              </w:rPr>
            </w:pPr>
            <w:r w:rsidRPr="00F740E9">
              <w:rPr>
                <w:rFonts w:ascii="Arial" w:hAnsi="Arial" w:cs="Arial"/>
                <w:color w:val="264A60"/>
                <w:sz w:val="18"/>
                <w:szCs w:val="18"/>
              </w:rPr>
              <w:t>Kolmogorov-Smirnov</w:t>
            </w:r>
            <w:r w:rsidRPr="00F740E9">
              <w:rPr>
                <w:rFonts w:ascii="Arial" w:hAnsi="Arial" w:cs="Arial"/>
                <w:color w:val="264A60"/>
                <w:sz w:val="18"/>
                <w:szCs w:val="18"/>
                <w:vertAlign w:val="superscript"/>
              </w:rPr>
              <w:t>a</w:t>
            </w:r>
          </w:p>
        </w:tc>
        <w:tc>
          <w:tcPr>
            <w:tcW w:w="3090" w:type="dxa"/>
            <w:gridSpan w:val="3"/>
            <w:tcBorders>
              <w:top w:val="nil"/>
              <w:left w:val="single" w:sz="8" w:space="0" w:color="E0E0E0"/>
              <w:bottom w:val="nil"/>
              <w:right w:val="nil"/>
            </w:tcBorders>
            <w:shd w:val="clear" w:color="auto" w:fill="FFFFFF"/>
            <w:vAlign w:val="bottom"/>
          </w:tcPr>
          <w:p w:rsidR="00EC1EE4" w:rsidRPr="00F740E9" w:rsidRDefault="00EC1EE4" w:rsidP="00B6321C">
            <w:pPr>
              <w:autoSpaceDE w:val="0"/>
              <w:autoSpaceDN w:val="0"/>
              <w:adjustRightInd w:val="0"/>
              <w:spacing w:line="320" w:lineRule="atLeast"/>
              <w:ind w:left="60" w:right="60"/>
              <w:jc w:val="center"/>
              <w:rPr>
                <w:rFonts w:ascii="Arial" w:hAnsi="Arial" w:cs="Arial"/>
                <w:color w:val="264A60"/>
                <w:sz w:val="18"/>
                <w:szCs w:val="18"/>
              </w:rPr>
            </w:pPr>
            <w:r w:rsidRPr="00F740E9">
              <w:rPr>
                <w:rFonts w:ascii="Arial" w:hAnsi="Arial" w:cs="Arial"/>
                <w:color w:val="264A60"/>
                <w:sz w:val="18"/>
                <w:szCs w:val="18"/>
              </w:rPr>
              <w:t>Shapiro-Wilk</w:t>
            </w:r>
          </w:p>
        </w:tc>
      </w:tr>
      <w:tr w:rsidR="00EC1EE4" w:rsidRPr="00F740E9" w:rsidTr="00B6321C">
        <w:trPr>
          <w:cantSplit/>
        </w:trPr>
        <w:tc>
          <w:tcPr>
            <w:tcW w:w="737" w:type="dxa"/>
            <w:vMerge/>
            <w:tcBorders>
              <w:top w:val="nil"/>
              <w:left w:val="nil"/>
              <w:bottom w:val="nil"/>
              <w:right w:val="nil"/>
            </w:tcBorders>
            <w:shd w:val="clear" w:color="auto" w:fill="FFFFFF"/>
            <w:vAlign w:val="bottom"/>
          </w:tcPr>
          <w:p w:rsidR="00EC1EE4" w:rsidRPr="00F740E9" w:rsidRDefault="00EC1EE4" w:rsidP="00B6321C">
            <w:pPr>
              <w:autoSpaceDE w:val="0"/>
              <w:autoSpaceDN w:val="0"/>
              <w:adjustRightInd w:val="0"/>
              <w:spacing w:line="240" w:lineRule="auto"/>
              <w:rPr>
                <w:rFonts w:ascii="Arial" w:hAnsi="Arial" w:cs="Arial"/>
                <w:color w:val="264A60"/>
                <w:sz w:val="18"/>
                <w:szCs w:val="18"/>
              </w:rPr>
            </w:pPr>
          </w:p>
        </w:tc>
        <w:tc>
          <w:tcPr>
            <w:tcW w:w="1030" w:type="dxa"/>
            <w:tcBorders>
              <w:top w:val="nil"/>
              <w:left w:val="nil"/>
              <w:bottom w:val="single" w:sz="8" w:space="0" w:color="152935"/>
              <w:right w:val="single" w:sz="8" w:space="0" w:color="E0E0E0"/>
            </w:tcBorders>
            <w:shd w:val="clear" w:color="auto" w:fill="FFFFFF"/>
            <w:vAlign w:val="bottom"/>
          </w:tcPr>
          <w:p w:rsidR="00EC1EE4" w:rsidRPr="00F740E9" w:rsidRDefault="00EC1EE4" w:rsidP="00B6321C">
            <w:pPr>
              <w:autoSpaceDE w:val="0"/>
              <w:autoSpaceDN w:val="0"/>
              <w:adjustRightInd w:val="0"/>
              <w:spacing w:line="320" w:lineRule="atLeast"/>
              <w:ind w:left="60" w:right="60"/>
              <w:jc w:val="center"/>
              <w:rPr>
                <w:rFonts w:ascii="Arial" w:hAnsi="Arial" w:cs="Arial"/>
                <w:color w:val="264A60"/>
                <w:sz w:val="18"/>
                <w:szCs w:val="18"/>
              </w:rPr>
            </w:pPr>
            <w:r w:rsidRPr="00F740E9">
              <w:rPr>
                <w:rFonts w:ascii="Arial" w:hAnsi="Arial" w:cs="Arial"/>
                <w:color w:val="264A60"/>
                <w:sz w:val="18"/>
                <w:szCs w:val="18"/>
              </w:rPr>
              <w:t>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EC1EE4" w:rsidRPr="00F740E9" w:rsidRDefault="00EC1EE4" w:rsidP="00B6321C">
            <w:pPr>
              <w:autoSpaceDE w:val="0"/>
              <w:autoSpaceDN w:val="0"/>
              <w:adjustRightInd w:val="0"/>
              <w:spacing w:line="320" w:lineRule="atLeast"/>
              <w:ind w:left="60" w:right="60"/>
              <w:jc w:val="center"/>
              <w:rPr>
                <w:rFonts w:ascii="Arial" w:hAnsi="Arial" w:cs="Arial"/>
                <w:color w:val="264A60"/>
                <w:sz w:val="18"/>
                <w:szCs w:val="18"/>
              </w:rPr>
            </w:pPr>
            <w:r w:rsidRPr="00F740E9">
              <w:rPr>
                <w:rFonts w:ascii="Arial" w:hAnsi="Arial" w:cs="Arial"/>
                <w:color w:val="264A60"/>
                <w:sz w:val="18"/>
                <w:szCs w:val="18"/>
              </w:rPr>
              <w:t>df</w:t>
            </w:r>
          </w:p>
        </w:tc>
        <w:tc>
          <w:tcPr>
            <w:tcW w:w="1030" w:type="dxa"/>
            <w:tcBorders>
              <w:top w:val="nil"/>
              <w:left w:val="single" w:sz="8" w:space="0" w:color="E0E0E0"/>
              <w:bottom w:val="single" w:sz="8" w:space="0" w:color="152935"/>
              <w:right w:val="nil"/>
            </w:tcBorders>
            <w:shd w:val="clear" w:color="auto" w:fill="FFFFFF"/>
            <w:vAlign w:val="bottom"/>
          </w:tcPr>
          <w:p w:rsidR="00EC1EE4" w:rsidRPr="00F740E9" w:rsidRDefault="00EC1EE4" w:rsidP="00B6321C">
            <w:pPr>
              <w:autoSpaceDE w:val="0"/>
              <w:autoSpaceDN w:val="0"/>
              <w:adjustRightInd w:val="0"/>
              <w:spacing w:line="320" w:lineRule="atLeast"/>
              <w:ind w:left="60" w:right="60"/>
              <w:jc w:val="center"/>
              <w:rPr>
                <w:rFonts w:ascii="Arial" w:hAnsi="Arial" w:cs="Arial"/>
                <w:color w:val="264A60"/>
                <w:sz w:val="18"/>
                <w:szCs w:val="18"/>
              </w:rPr>
            </w:pPr>
            <w:r w:rsidRPr="00F740E9">
              <w:rPr>
                <w:rFonts w:ascii="Arial" w:hAnsi="Arial" w:cs="Arial"/>
                <w:color w:val="264A60"/>
                <w:sz w:val="18"/>
                <w:szCs w:val="18"/>
              </w:rPr>
              <w:t>Sig.</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EC1EE4" w:rsidRPr="00F740E9" w:rsidRDefault="00EC1EE4" w:rsidP="00B6321C">
            <w:pPr>
              <w:autoSpaceDE w:val="0"/>
              <w:autoSpaceDN w:val="0"/>
              <w:adjustRightInd w:val="0"/>
              <w:spacing w:line="320" w:lineRule="atLeast"/>
              <w:ind w:left="60" w:right="60"/>
              <w:jc w:val="center"/>
              <w:rPr>
                <w:rFonts w:ascii="Arial" w:hAnsi="Arial" w:cs="Arial"/>
                <w:color w:val="264A60"/>
                <w:sz w:val="18"/>
                <w:szCs w:val="18"/>
              </w:rPr>
            </w:pPr>
            <w:r w:rsidRPr="00F740E9">
              <w:rPr>
                <w:rFonts w:ascii="Arial" w:hAnsi="Arial" w:cs="Arial"/>
                <w:color w:val="264A60"/>
                <w:sz w:val="18"/>
                <w:szCs w:val="18"/>
              </w:rPr>
              <w:t>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EC1EE4" w:rsidRPr="00F740E9" w:rsidRDefault="00EC1EE4" w:rsidP="00B6321C">
            <w:pPr>
              <w:autoSpaceDE w:val="0"/>
              <w:autoSpaceDN w:val="0"/>
              <w:adjustRightInd w:val="0"/>
              <w:spacing w:line="320" w:lineRule="atLeast"/>
              <w:ind w:left="60" w:right="60"/>
              <w:jc w:val="center"/>
              <w:rPr>
                <w:rFonts w:ascii="Arial" w:hAnsi="Arial" w:cs="Arial"/>
                <w:color w:val="264A60"/>
                <w:sz w:val="18"/>
                <w:szCs w:val="18"/>
              </w:rPr>
            </w:pPr>
            <w:r w:rsidRPr="00F740E9">
              <w:rPr>
                <w:rFonts w:ascii="Arial" w:hAnsi="Arial" w:cs="Arial"/>
                <w:color w:val="264A60"/>
                <w:sz w:val="18"/>
                <w:szCs w:val="18"/>
              </w:rPr>
              <w:t>df</w:t>
            </w:r>
          </w:p>
        </w:tc>
        <w:tc>
          <w:tcPr>
            <w:tcW w:w="1030" w:type="dxa"/>
            <w:tcBorders>
              <w:top w:val="nil"/>
              <w:left w:val="single" w:sz="8" w:space="0" w:color="E0E0E0"/>
              <w:bottom w:val="single" w:sz="8" w:space="0" w:color="152935"/>
              <w:right w:val="nil"/>
            </w:tcBorders>
            <w:shd w:val="clear" w:color="auto" w:fill="FFFFFF"/>
            <w:vAlign w:val="bottom"/>
          </w:tcPr>
          <w:p w:rsidR="00EC1EE4" w:rsidRPr="00F740E9" w:rsidRDefault="00EC1EE4" w:rsidP="00B6321C">
            <w:pPr>
              <w:autoSpaceDE w:val="0"/>
              <w:autoSpaceDN w:val="0"/>
              <w:adjustRightInd w:val="0"/>
              <w:spacing w:line="320" w:lineRule="atLeast"/>
              <w:ind w:left="60" w:right="60"/>
              <w:jc w:val="center"/>
              <w:rPr>
                <w:rFonts w:ascii="Arial" w:hAnsi="Arial" w:cs="Arial"/>
                <w:color w:val="264A60"/>
                <w:sz w:val="18"/>
                <w:szCs w:val="18"/>
              </w:rPr>
            </w:pPr>
            <w:r w:rsidRPr="00F740E9">
              <w:rPr>
                <w:rFonts w:ascii="Arial" w:hAnsi="Arial" w:cs="Arial"/>
                <w:color w:val="264A60"/>
                <w:sz w:val="18"/>
                <w:szCs w:val="18"/>
              </w:rPr>
              <w:t>Sig.</w:t>
            </w:r>
          </w:p>
        </w:tc>
      </w:tr>
      <w:tr w:rsidR="00EC1EE4" w:rsidRPr="00F740E9" w:rsidTr="00B6321C">
        <w:trPr>
          <w:cantSplit/>
        </w:trPr>
        <w:tc>
          <w:tcPr>
            <w:tcW w:w="737" w:type="dxa"/>
            <w:tcBorders>
              <w:top w:val="single" w:sz="8" w:space="0" w:color="152935"/>
              <w:left w:val="nil"/>
              <w:bottom w:val="single" w:sz="8" w:space="0" w:color="152935"/>
              <w:right w:val="nil"/>
            </w:tcBorders>
            <w:shd w:val="clear" w:color="auto" w:fill="E0E0E0"/>
          </w:tcPr>
          <w:p w:rsidR="00EC1EE4" w:rsidRPr="00F740E9" w:rsidRDefault="00EC1EE4" w:rsidP="00B6321C">
            <w:pPr>
              <w:autoSpaceDE w:val="0"/>
              <w:autoSpaceDN w:val="0"/>
              <w:adjustRightInd w:val="0"/>
              <w:spacing w:line="320" w:lineRule="atLeast"/>
              <w:ind w:left="60" w:right="60"/>
              <w:rPr>
                <w:rFonts w:ascii="Arial" w:hAnsi="Arial" w:cs="Arial"/>
                <w:color w:val="264A60"/>
                <w:sz w:val="18"/>
                <w:szCs w:val="18"/>
              </w:rPr>
            </w:pPr>
            <w:r w:rsidRPr="00F740E9">
              <w:rPr>
                <w:rFonts w:ascii="Arial" w:hAnsi="Arial" w:cs="Arial"/>
                <w:color w:val="264A60"/>
                <w:sz w:val="18"/>
                <w:szCs w:val="18"/>
              </w:rPr>
              <w:t>Y</w:t>
            </w:r>
          </w:p>
        </w:tc>
        <w:tc>
          <w:tcPr>
            <w:tcW w:w="1030" w:type="dxa"/>
            <w:tcBorders>
              <w:top w:val="single" w:sz="8" w:space="0" w:color="152935"/>
              <w:left w:val="nil"/>
              <w:bottom w:val="single" w:sz="8" w:space="0" w:color="152935"/>
              <w:right w:val="single" w:sz="8" w:space="0" w:color="E0E0E0"/>
            </w:tcBorders>
            <w:shd w:val="clear" w:color="auto" w:fill="FFFFFF"/>
          </w:tcPr>
          <w:p w:rsidR="00EC1EE4" w:rsidRPr="00F740E9" w:rsidRDefault="00EC1EE4" w:rsidP="00B6321C">
            <w:pPr>
              <w:autoSpaceDE w:val="0"/>
              <w:autoSpaceDN w:val="0"/>
              <w:adjustRightInd w:val="0"/>
              <w:spacing w:line="320" w:lineRule="atLeast"/>
              <w:ind w:left="60" w:right="60"/>
              <w:jc w:val="right"/>
              <w:rPr>
                <w:rFonts w:ascii="Arial" w:hAnsi="Arial" w:cs="Arial"/>
                <w:color w:val="010205"/>
                <w:sz w:val="18"/>
                <w:szCs w:val="18"/>
              </w:rPr>
            </w:pPr>
            <w:r w:rsidRPr="00F740E9">
              <w:rPr>
                <w:rFonts w:ascii="Arial" w:hAnsi="Arial" w:cs="Arial"/>
                <w:color w:val="010205"/>
                <w:sz w:val="18"/>
                <w:szCs w:val="18"/>
              </w:rPr>
              <w:t>.164</w:t>
            </w:r>
          </w:p>
        </w:tc>
        <w:tc>
          <w:tcPr>
            <w:tcW w:w="1030" w:type="dxa"/>
            <w:tcBorders>
              <w:top w:val="single" w:sz="8" w:space="0" w:color="152935"/>
              <w:left w:val="single" w:sz="8" w:space="0" w:color="E0E0E0"/>
              <w:bottom w:val="single" w:sz="8" w:space="0" w:color="152935"/>
              <w:right w:val="single" w:sz="8" w:space="0" w:color="E0E0E0"/>
            </w:tcBorders>
            <w:shd w:val="clear" w:color="auto" w:fill="FFFFFF"/>
          </w:tcPr>
          <w:p w:rsidR="00EC1EE4" w:rsidRPr="00F740E9" w:rsidRDefault="00EC1EE4" w:rsidP="00B6321C">
            <w:pPr>
              <w:autoSpaceDE w:val="0"/>
              <w:autoSpaceDN w:val="0"/>
              <w:adjustRightInd w:val="0"/>
              <w:spacing w:line="320" w:lineRule="atLeast"/>
              <w:ind w:left="60" w:right="60"/>
              <w:jc w:val="right"/>
              <w:rPr>
                <w:rFonts w:ascii="Arial" w:hAnsi="Arial" w:cs="Arial"/>
                <w:color w:val="010205"/>
                <w:sz w:val="18"/>
                <w:szCs w:val="18"/>
              </w:rPr>
            </w:pPr>
            <w:r w:rsidRPr="00F740E9">
              <w:rPr>
                <w:rFonts w:ascii="Arial" w:hAnsi="Arial" w:cs="Arial"/>
                <w:color w:val="010205"/>
                <w:sz w:val="18"/>
                <w:szCs w:val="18"/>
              </w:rPr>
              <w:t>120</w:t>
            </w:r>
          </w:p>
        </w:tc>
        <w:tc>
          <w:tcPr>
            <w:tcW w:w="1030" w:type="dxa"/>
            <w:tcBorders>
              <w:top w:val="single" w:sz="8" w:space="0" w:color="152935"/>
              <w:left w:val="single" w:sz="8" w:space="0" w:color="E0E0E0"/>
              <w:bottom w:val="single" w:sz="8" w:space="0" w:color="152935"/>
              <w:right w:val="nil"/>
            </w:tcBorders>
            <w:shd w:val="clear" w:color="auto" w:fill="FFFFFF"/>
          </w:tcPr>
          <w:p w:rsidR="00EC1EE4" w:rsidRPr="00F740E9" w:rsidRDefault="00EC1EE4" w:rsidP="00B6321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.111</w:t>
            </w:r>
            <w:r w:rsidRPr="004E2A6A">
              <w:rPr>
                <w:rFonts w:ascii="Arial" w:hAnsi="Arial" w:cs="Arial"/>
                <w:color w:val="000000"/>
                <w:sz w:val="18"/>
                <w:szCs w:val="18"/>
                <w:vertAlign w:val="superscript"/>
              </w:rPr>
              <w:t>*</w:t>
            </w:r>
          </w:p>
        </w:tc>
        <w:tc>
          <w:tcPr>
            <w:tcW w:w="1030" w:type="dxa"/>
            <w:tcBorders>
              <w:top w:val="single" w:sz="8" w:space="0" w:color="152935"/>
              <w:left w:val="single" w:sz="8" w:space="0" w:color="E0E0E0"/>
              <w:bottom w:val="single" w:sz="8" w:space="0" w:color="152935"/>
              <w:right w:val="single" w:sz="8" w:space="0" w:color="E0E0E0"/>
            </w:tcBorders>
            <w:shd w:val="clear" w:color="auto" w:fill="FFFFFF"/>
          </w:tcPr>
          <w:p w:rsidR="00EC1EE4" w:rsidRPr="00F740E9" w:rsidRDefault="00EC1EE4" w:rsidP="00B6321C">
            <w:pPr>
              <w:autoSpaceDE w:val="0"/>
              <w:autoSpaceDN w:val="0"/>
              <w:adjustRightInd w:val="0"/>
              <w:spacing w:line="320" w:lineRule="atLeast"/>
              <w:ind w:left="60" w:right="60"/>
              <w:jc w:val="right"/>
              <w:rPr>
                <w:rFonts w:ascii="Arial" w:hAnsi="Arial" w:cs="Arial"/>
                <w:color w:val="010205"/>
                <w:sz w:val="18"/>
                <w:szCs w:val="18"/>
              </w:rPr>
            </w:pPr>
            <w:r w:rsidRPr="00F740E9">
              <w:rPr>
                <w:rFonts w:ascii="Arial" w:hAnsi="Arial" w:cs="Arial"/>
                <w:color w:val="010205"/>
                <w:sz w:val="18"/>
                <w:szCs w:val="18"/>
              </w:rPr>
              <w:t>.895</w:t>
            </w:r>
          </w:p>
        </w:tc>
        <w:tc>
          <w:tcPr>
            <w:tcW w:w="1030" w:type="dxa"/>
            <w:tcBorders>
              <w:top w:val="single" w:sz="8" w:space="0" w:color="152935"/>
              <w:left w:val="single" w:sz="8" w:space="0" w:color="E0E0E0"/>
              <w:bottom w:val="single" w:sz="8" w:space="0" w:color="152935"/>
              <w:right w:val="single" w:sz="8" w:space="0" w:color="E0E0E0"/>
            </w:tcBorders>
            <w:shd w:val="clear" w:color="auto" w:fill="FFFFFF"/>
          </w:tcPr>
          <w:p w:rsidR="00EC1EE4" w:rsidRPr="00F740E9" w:rsidRDefault="00EC1EE4" w:rsidP="00B6321C">
            <w:pPr>
              <w:autoSpaceDE w:val="0"/>
              <w:autoSpaceDN w:val="0"/>
              <w:adjustRightInd w:val="0"/>
              <w:spacing w:line="320" w:lineRule="atLeast"/>
              <w:ind w:left="60" w:right="60"/>
              <w:jc w:val="right"/>
              <w:rPr>
                <w:rFonts w:ascii="Arial" w:hAnsi="Arial" w:cs="Arial"/>
                <w:color w:val="010205"/>
                <w:sz w:val="18"/>
                <w:szCs w:val="18"/>
              </w:rPr>
            </w:pPr>
            <w:r w:rsidRPr="00F740E9">
              <w:rPr>
                <w:rFonts w:ascii="Arial" w:hAnsi="Arial" w:cs="Arial"/>
                <w:color w:val="010205"/>
                <w:sz w:val="18"/>
                <w:szCs w:val="18"/>
              </w:rPr>
              <w:t>120</w:t>
            </w:r>
          </w:p>
        </w:tc>
        <w:tc>
          <w:tcPr>
            <w:tcW w:w="1030" w:type="dxa"/>
            <w:tcBorders>
              <w:top w:val="single" w:sz="8" w:space="0" w:color="152935"/>
              <w:left w:val="single" w:sz="8" w:space="0" w:color="E0E0E0"/>
              <w:bottom w:val="single" w:sz="8" w:space="0" w:color="152935"/>
              <w:right w:val="nil"/>
            </w:tcBorders>
            <w:shd w:val="clear" w:color="auto" w:fill="FFFFFF"/>
          </w:tcPr>
          <w:p w:rsidR="00EC1EE4" w:rsidRPr="00F740E9" w:rsidRDefault="00EC1EE4" w:rsidP="00B6321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.742</w:t>
            </w:r>
          </w:p>
        </w:tc>
      </w:tr>
      <w:tr w:rsidR="00EC1EE4" w:rsidRPr="00F740E9" w:rsidTr="00B6321C">
        <w:trPr>
          <w:cantSplit/>
        </w:trPr>
        <w:tc>
          <w:tcPr>
            <w:tcW w:w="6917" w:type="dxa"/>
            <w:gridSpan w:val="7"/>
            <w:tcBorders>
              <w:top w:val="nil"/>
              <w:left w:val="nil"/>
              <w:bottom w:val="nil"/>
              <w:right w:val="nil"/>
            </w:tcBorders>
            <w:shd w:val="clear" w:color="auto" w:fill="FFFFFF"/>
          </w:tcPr>
          <w:p w:rsidR="00EC1EE4" w:rsidRPr="00F740E9" w:rsidRDefault="00EC1EE4" w:rsidP="00B6321C">
            <w:pPr>
              <w:autoSpaceDE w:val="0"/>
              <w:autoSpaceDN w:val="0"/>
              <w:adjustRightInd w:val="0"/>
              <w:spacing w:line="320" w:lineRule="atLeast"/>
              <w:ind w:left="60" w:right="60"/>
              <w:rPr>
                <w:rFonts w:ascii="Arial" w:hAnsi="Arial" w:cs="Arial"/>
                <w:color w:val="010205"/>
                <w:sz w:val="18"/>
                <w:szCs w:val="18"/>
              </w:rPr>
            </w:pPr>
            <w:r w:rsidRPr="00F740E9">
              <w:rPr>
                <w:rFonts w:ascii="Arial" w:hAnsi="Arial" w:cs="Arial"/>
                <w:color w:val="010205"/>
                <w:sz w:val="18"/>
                <w:szCs w:val="18"/>
              </w:rPr>
              <w:t>a. Lilliefors Significance Correction</w:t>
            </w:r>
          </w:p>
        </w:tc>
      </w:tr>
    </w:tbl>
    <w:p w:rsidR="00EC1EE4" w:rsidRPr="00B6321C" w:rsidRDefault="00EC1EE4" w:rsidP="003752A1">
      <w:pPr>
        <w:autoSpaceDE w:val="0"/>
        <w:autoSpaceDN w:val="0"/>
        <w:adjustRightInd w:val="0"/>
        <w:spacing w:after="0" w:line="480" w:lineRule="auto"/>
        <w:rPr>
          <w:sz w:val="20"/>
          <w:szCs w:val="20"/>
          <w:lang w:val="en-US"/>
        </w:rPr>
      </w:pPr>
    </w:p>
    <w:p w:rsidR="00EC1EE4" w:rsidRDefault="00EC1EE4" w:rsidP="0072755F">
      <w:pPr>
        <w:autoSpaceDE w:val="0"/>
        <w:autoSpaceDN w:val="0"/>
        <w:adjustRightInd w:val="0"/>
        <w:spacing w:after="0"/>
        <w:ind w:left="851" w:firstLine="720"/>
        <w:jc w:val="both"/>
      </w:pPr>
      <w:r>
        <w:t>Berdasarkan hasil tampilan output SPSS 25, nilai signifikansi pada uji Kolmogorov smirnov adalah 0.111 sehingga lebih dari nilai signifikan 0.05 maka berdasarkan uji normalitas kolmogrov smirnov data berdistribusi secara normal.</w:t>
      </w:r>
    </w:p>
    <w:p w:rsidR="00EC1EE4" w:rsidRPr="00305AE4" w:rsidRDefault="00EC1EE4" w:rsidP="00305AE4">
      <w:pPr>
        <w:autoSpaceDE w:val="0"/>
        <w:autoSpaceDN w:val="0"/>
        <w:adjustRightInd w:val="0"/>
        <w:spacing w:line="400" w:lineRule="atLeast"/>
        <w:jc w:val="center"/>
        <w:rPr>
          <w:lang w:val="en-US"/>
        </w:rPr>
      </w:pPr>
      <w:r>
        <w:rPr>
          <w:lang w:eastAsia="id-ID"/>
        </w:rPr>
        <w:lastRenderedPageBreak/>
        <w:drawing>
          <wp:inline distT="0" distB="0" distL="0" distR="0" wp14:anchorId="2FAE4898" wp14:editId="4C23AB63">
            <wp:extent cx="4321657" cy="2703443"/>
            <wp:effectExtent l="0" t="0" r="3175"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7952" cy="2707381"/>
                    </a:xfrm>
                    <a:prstGeom prst="rect">
                      <a:avLst/>
                    </a:prstGeom>
                    <a:noFill/>
                    <a:ln>
                      <a:noFill/>
                    </a:ln>
                  </pic:spPr>
                </pic:pic>
              </a:graphicData>
            </a:graphic>
          </wp:inline>
        </w:drawing>
      </w:r>
    </w:p>
    <w:p w:rsidR="00EC1EE4" w:rsidRDefault="00EC1EE4" w:rsidP="00305AE4">
      <w:pPr>
        <w:autoSpaceDE w:val="0"/>
        <w:autoSpaceDN w:val="0"/>
        <w:adjustRightInd w:val="0"/>
        <w:spacing w:line="240" w:lineRule="auto"/>
        <w:jc w:val="center"/>
      </w:pPr>
      <w:r>
        <w:rPr>
          <w:lang w:eastAsia="id-ID"/>
        </w:rPr>
        <w:drawing>
          <wp:inline distT="0" distB="0" distL="0" distR="0" wp14:anchorId="0F72C956" wp14:editId="41A2AFF3">
            <wp:extent cx="5044611" cy="3030876"/>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4611" cy="3030876"/>
                    </a:xfrm>
                    <a:prstGeom prst="rect">
                      <a:avLst/>
                    </a:prstGeom>
                    <a:noFill/>
                    <a:ln>
                      <a:noFill/>
                    </a:ln>
                  </pic:spPr>
                </pic:pic>
              </a:graphicData>
            </a:graphic>
          </wp:inline>
        </w:drawing>
      </w:r>
    </w:p>
    <w:p w:rsidR="00B6321C" w:rsidRDefault="00B6321C" w:rsidP="00B6321C">
      <w:pPr>
        <w:autoSpaceDE w:val="0"/>
        <w:autoSpaceDN w:val="0"/>
        <w:adjustRightInd w:val="0"/>
        <w:spacing w:after="0" w:line="240" w:lineRule="auto"/>
        <w:ind w:firstLine="1985"/>
        <w:rPr>
          <w:lang w:val="en-US"/>
        </w:rPr>
      </w:pPr>
      <w:r w:rsidRPr="00B6321C">
        <w:rPr>
          <w:sz w:val="20"/>
          <w:szCs w:val="20"/>
          <w:lang w:val="en-US"/>
        </w:rPr>
        <w:t>Hasil Output SPSS 25</w:t>
      </w:r>
    </w:p>
    <w:p w:rsidR="00B6321C" w:rsidRPr="00B6321C" w:rsidRDefault="00B6321C" w:rsidP="00B6321C">
      <w:pPr>
        <w:autoSpaceDE w:val="0"/>
        <w:autoSpaceDN w:val="0"/>
        <w:adjustRightInd w:val="0"/>
        <w:spacing w:after="0" w:line="240" w:lineRule="auto"/>
        <w:ind w:firstLine="1985"/>
        <w:rPr>
          <w:lang w:val="en-US"/>
        </w:rPr>
      </w:pPr>
    </w:p>
    <w:p w:rsidR="003752A1" w:rsidRPr="003752A1" w:rsidRDefault="00EC1EE4" w:rsidP="0072755F">
      <w:pPr>
        <w:autoSpaceDE w:val="0"/>
        <w:autoSpaceDN w:val="0"/>
        <w:adjustRightInd w:val="0"/>
        <w:ind w:left="851" w:firstLine="720"/>
        <w:jc w:val="both"/>
        <w:rPr>
          <w:lang w:val="en-US"/>
        </w:rPr>
      </w:pPr>
      <w:r>
        <w:t>Dari</w:t>
      </w:r>
      <w:r w:rsidRPr="0050473D">
        <w:t xml:space="preserve"> hasil pengujian  semua </w:t>
      </w:r>
      <w:r>
        <w:t xml:space="preserve">bahwa semua data terdistribusi </w:t>
      </w:r>
      <w:r w:rsidRPr="0050473D">
        <w:t>secara normal, sebaran data berada sekitar ga</w:t>
      </w:r>
      <w:r>
        <w:t xml:space="preserve">ris diagonal. Metode grafis ini </w:t>
      </w:r>
      <w:r w:rsidRPr="0050473D">
        <w:t>menunjuk</w:t>
      </w:r>
      <w:r>
        <w:t>k</w:t>
      </w:r>
      <w:r w:rsidRPr="0050473D">
        <w:t>an hasil yang dapat disimpulkan bahwa</w:t>
      </w:r>
      <w:r>
        <w:t xml:space="preserve"> model regresi memenuhi asumsi </w:t>
      </w:r>
      <w:r w:rsidRPr="0050473D">
        <w:t>normalita</w:t>
      </w:r>
      <w:r>
        <w:t>s.</w:t>
      </w:r>
    </w:p>
    <w:tbl>
      <w:tblPr>
        <w:tblW w:w="62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2381"/>
      </w:tblGrid>
      <w:tr w:rsidR="00EC1EE4" w:rsidRPr="002C293C" w:rsidTr="00305AE4">
        <w:trPr>
          <w:cantSplit/>
          <w:jc w:val="center"/>
        </w:trPr>
        <w:tc>
          <w:tcPr>
            <w:tcW w:w="6271" w:type="dxa"/>
            <w:gridSpan w:val="3"/>
            <w:tcBorders>
              <w:top w:val="nil"/>
              <w:left w:val="nil"/>
              <w:bottom w:val="nil"/>
              <w:right w:val="nil"/>
            </w:tcBorders>
            <w:shd w:val="clear" w:color="auto" w:fill="FFFFFF"/>
            <w:vAlign w:val="center"/>
          </w:tcPr>
          <w:p w:rsidR="00EC1EE4" w:rsidRPr="002C293C" w:rsidRDefault="00EC1EE4" w:rsidP="00B6321C">
            <w:pPr>
              <w:autoSpaceDE w:val="0"/>
              <w:autoSpaceDN w:val="0"/>
              <w:adjustRightInd w:val="0"/>
              <w:spacing w:line="240" w:lineRule="auto"/>
              <w:ind w:left="60" w:right="60"/>
              <w:jc w:val="center"/>
              <w:rPr>
                <w:rFonts w:ascii="Arial" w:hAnsi="Arial" w:cs="Arial"/>
                <w:color w:val="010205"/>
                <w:sz w:val="22"/>
              </w:rPr>
            </w:pPr>
            <w:r w:rsidRPr="002C293C">
              <w:rPr>
                <w:rFonts w:ascii="Arial" w:hAnsi="Arial" w:cs="Arial"/>
                <w:b/>
                <w:bCs/>
                <w:color w:val="010205"/>
                <w:sz w:val="22"/>
              </w:rPr>
              <w:t>One-Sample Kolmogorov-Smirnov Test</w:t>
            </w:r>
          </w:p>
        </w:tc>
      </w:tr>
      <w:tr w:rsidR="00EC1EE4" w:rsidRPr="002C293C" w:rsidTr="00305AE4">
        <w:trPr>
          <w:cantSplit/>
          <w:jc w:val="center"/>
        </w:trPr>
        <w:tc>
          <w:tcPr>
            <w:tcW w:w="3890" w:type="dxa"/>
            <w:gridSpan w:val="2"/>
            <w:tcBorders>
              <w:top w:val="nil"/>
              <w:left w:val="nil"/>
              <w:bottom w:val="single" w:sz="8" w:space="0" w:color="152935"/>
              <w:right w:val="nil"/>
            </w:tcBorders>
            <w:shd w:val="clear" w:color="auto" w:fill="FFFFFF"/>
            <w:vAlign w:val="bottom"/>
          </w:tcPr>
          <w:p w:rsidR="00EC1EE4" w:rsidRPr="002C293C" w:rsidRDefault="00EC1EE4" w:rsidP="00B6321C">
            <w:pPr>
              <w:autoSpaceDE w:val="0"/>
              <w:autoSpaceDN w:val="0"/>
              <w:adjustRightInd w:val="0"/>
              <w:spacing w:line="240" w:lineRule="auto"/>
              <w:jc w:val="center"/>
            </w:pPr>
          </w:p>
        </w:tc>
        <w:tc>
          <w:tcPr>
            <w:tcW w:w="2381" w:type="dxa"/>
            <w:tcBorders>
              <w:top w:val="nil"/>
              <w:left w:val="nil"/>
              <w:bottom w:val="single" w:sz="8" w:space="0" w:color="152935"/>
              <w:right w:val="nil"/>
            </w:tcBorders>
            <w:shd w:val="clear" w:color="auto" w:fill="FFFFFF"/>
            <w:vAlign w:val="bottom"/>
          </w:tcPr>
          <w:p w:rsidR="00EC1EE4" w:rsidRPr="002C293C" w:rsidRDefault="00EC1EE4" w:rsidP="00B6321C">
            <w:pPr>
              <w:autoSpaceDE w:val="0"/>
              <w:autoSpaceDN w:val="0"/>
              <w:adjustRightInd w:val="0"/>
              <w:spacing w:line="240" w:lineRule="auto"/>
              <w:ind w:left="60" w:right="60"/>
              <w:jc w:val="center"/>
              <w:rPr>
                <w:rFonts w:ascii="Arial" w:hAnsi="Arial" w:cs="Arial"/>
                <w:color w:val="264A60"/>
                <w:sz w:val="18"/>
                <w:szCs w:val="18"/>
              </w:rPr>
            </w:pPr>
            <w:r w:rsidRPr="002C293C">
              <w:rPr>
                <w:rFonts w:ascii="Arial" w:hAnsi="Arial" w:cs="Arial"/>
                <w:color w:val="264A60"/>
                <w:sz w:val="18"/>
                <w:szCs w:val="18"/>
              </w:rPr>
              <w:t>Unstandardized Residual</w:t>
            </w:r>
          </w:p>
        </w:tc>
      </w:tr>
      <w:tr w:rsidR="00EC1EE4" w:rsidRPr="002C293C" w:rsidTr="00305AE4">
        <w:trPr>
          <w:cantSplit/>
          <w:jc w:val="center"/>
        </w:trPr>
        <w:tc>
          <w:tcPr>
            <w:tcW w:w="3890" w:type="dxa"/>
            <w:gridSpan w:val="2"/>
            <w:tcBorders>
              <w:top w:val="single" w:sz="8" w:space="0" w:color="152935"/>
              <w:left w:val="nil"/>
              <w:bottom w:val="single" w:sz="8" w:space="0" w:color="AEAEAE"/>
              <w:right w:val="nil"/>
            </w:tcBorders>
            <w:shd w:val="clear" w:color="auto" w:fill="E0E0E0"/>
          </w:tcPr>
          <w:p w:rsidR="00EC1EE4" w:rsidRPr="002C293C" w:rsidRDefault="00EC1EE4" w:rsidP="00B6321C">
            <w:pPr>
              <w:autoSpaceDE w:val="0"/>
              <w:autoSpaceDN w:val="0"/>
              <w:adjustRightInd w:val="0"/>
              <w:spacing w:line="240" w:lineRule="auto"/>
              <w:ind w:left="60" w:right="60"/>
              <w:rPr>
                <w:rFonts w:ascii="Arial" w:hAnsi="Arial" w:cs="Arial"/>
                <w:color w:val="264A60"/>
                <w:sz w:val="18"/>
                <w:szCs w:val="18"/>
              </w:rPr>
            </w:pPr>
            <w:r w:rsidRPr="002C293C">
              <w:rPr>
                <w:rFonts w:ascii="Arial" w:hAnsi="Arial" w:cs="Arial"/>
                <w:color w:val="264A60"/>
                <w:sz w:val="18"/>
                <w:szCs w:val="18"/>
              </w:rPr>
              <w:t>N</w:t>
            </w:r>
          </w:p>
        </w:tc>
        <w:tc>
          <w:tcPr>
            <w:tcW w:w="2381" w:type="dxa"/>
            <w:tcBorders>
              <w:top w:val="single" w:sz="8" w:space="0" w:color="152935"/>
              <w:left w:val="nil"/>
              <w:bottom w:val="single" w:sz="8" w:space="0" w:color="AEAEAE"/>
              <w:right w:val="nil"/>
            </w:tcBorders>
            <w:shd w:val="clear" w:color="auto" w:fill="FFFFFF"/>
          </w:tcPr>
          <w:p w:rsidR="00EC1EE4" w:rsidRPr="002C293C" w:rsidRDefault="00EC1EE4" w:rsidP="00B6321C">
            <w:pPr>
              <w:autoSpaceDE w:val="0"/>
              <w:autoSpaceDN w:val="0"/>
              <w:adjustRightInd w:val="0"/>
              <w:spacing w:line="240" w:lineRule="auto"/>
              <w:ind w:left="60" w:right="60"/>
              <w:jc w:val="right"/>
              <w:rPr>
                <w:rFonts w:ascii="Arial" w:hAnsi="Arial" w:cs="Arial"/>
                <w:color w:val="010205"/>
                <w:sz w:val="18"/>
                <w:szCs w:val="18"/>
              </w:rPr>
            </w:pPr>
            <w:r w:rsidRPr="002C293C">
              <w:rPr>
                <w:rFonts w:ascii="Arial" w:hAnsi="Arial" w:cs="Arial"/>
                <w:color w:val="010205"/>
                <w:sz w:val="18"/>
                <w:szCs w:val="18"/>
              </w:rPr>
              <w:t>120</w:t>
            </w:r>
          </w:p>
        </w:tc>
      </w:tr>
      <w:tr w:rsidR="00EC1EE4" w:rsidRPr="002C293C" w:rsidTr="00305AE4">
        <w:trPr>
          <w:cantSplit/>
          <w:jc w:val="center"/>
        </w:trPr>
        <w:tc>
          <w:tcPr>
            <w:tcW w:w="2445" w:type="dxa"/>
            <w:vMerge w:val="restart"/>
            <w:tcBorders>
              <w:top w:val="single" w:sz="8" w:space="0" w:color="AEAEAE"/>
              <w:left w:val="nil"/>
              <w:bottom w:val="single" w:sz="8" w:space="0" w:color="AEAEAE"/>
              <w:right w:val="nil"/>
            </w:tcBorders>
            <w:shd w:val="clear" w:color="auto" w:fill="E0E0E0"/>
          </w:tcPr>
          <w:p w:rsidR="00EC1EE4" w:rsidRPr="002C293C" w:rsidRDefault="00EC1EE4" w:rsidP="00B6321C">
            <w:pPr>
              <w:autoSpaceDE w:val="0"/>
              <w:autoSpaceDN w:val="0"/>
              <w:adjustRightInd w:val="0"/>
              <w:spacing w:line="240" w:lineRule="auto"/>
              <w:ind w:left="60" w:right="60"/>
              <w:rPr>
                <w:rFonts w:ascii="Arial" w:hAnsi="Arial" w:cs="Arial"/>
                <w:color w:val="264A60"/>
                <w:sz w:val="18"/>
                <w:szCs w:val="18"/>
              </w:rPr>
            </w:pPr>
            <w:r w:rsidRPr="002C293C">
              <w:rPr>
                <w:rFonts w:ascii="Arial" w:hAnsi="Arial" w:cs="Arial"/>
                <w:color w:val="264A60"/>
                <w:sz w:val="18"/>
                <w:szCs w:val="18"/>
              </w:rPr>
              <w:lastRenderedPageBreak/>
              <w:t>Normal Parameters</w:t>
            </w:r>
            <w:r w:rsidRPr="002C293C">
              <w:rPr>
                <w:rFonts w:ascii="Arial" w:hAnsi="Arial" w:cs="Arial"/>
                <w:color w:val="264A60"/>
                <w:sz w:val="18"/>
                <w:szCs w:val="18"/>
                <w:vertAlign w:val="superscript"/>
              </w:rPr>
              <w:t>a,b</w:t>
            </w:r>
          </w:p>
        </w:tc>
        <w:tc>
          <w:tcPr>
            <w:tcW w:w="1445" w:type="dxa"/>
            <w:tcBorders>
              <w:top w:val="single" w:sz="8" w:space="0" w:color="AEAEAE"/>
              <w:left w:val="nil"/>
              <w:bottom w:val="single" w:sz="8" w:space="0" w:color="AEAEAE"/>
              <w:right w:val="nil"/>
            </w:tcBorders>
            <w:shd w:val="clear" w:color="auto" w:fill="E0E0E0"/>
          </w:tcPr>
          <w:p w:rsidR="00EC1EE4" w:rsidRPr="002C293C" w:rsidRDefault="00EC1EE4" w:rsidP="00B6321C">
            <w:pPr>
              <w:autoSpaceDE w:val="0"/>
              <w:autoSpaceDN w:val="0"/>
              <w:adjustRightInd w:val="0"/>
              <w:spacing w:line="240" w:lineRule="auto"/>
              <w:ind w:left="60" w:right="60"/>
              <w:rPr>
                <w:rFonts w:ascii="Arial" w:hAnsi="Arial" w:cs="Arial"/>
                <w:color w:val="264A60"/>
                <w:sz w:val="18"/>
                <w:szCs w:val="18"/>
              </w:rPr>
            </w:pPr>
            <w:r w:rsidRPr="002C293C">
              <w:rPr>
                <w:rFonts w:ascii="Arial" w:hAnsi="Arial" w:cs="Arial"/>
                <w:color w:val="264A60"/>
                <w:sz w:val="18"/>
                <w:szCs w:val="18"/>
              </w:rPr>
              <w:t>Mean</w:t>
            </w:r>
          </w:p>
        </w:tc>
        <w:tc>
          <w:tcPr>
            <w:tcW w:w="2381" w:type="dxa"/>
            <w:tcBorders>
              <w:top w:val="single" w:sz="8" w:space="0" w:color="AEAEAE"/>
              <w:left w:val="nil"/>
              <w:bottom w:val="single" w:sz="8" w:space="0" w:color="AEAEAE"/>
              <w:right w:val="nil"/>
            </w:tcBorders>
            <w:shd w:val="clear" w:color="auto" w:fill="FFFFFF"/>
          </w:tcPr>
          <w:p w:rsidR="00EC1EE4" w:rsidRPr="002C293C" w:rsidRDefault="00EC1EE4" w:rsidP="00B6321C">
            <w:pPr>
              <w:autoSpaceDE w:val="0"/>
              <w:autoSpaceDN w:val="0"/>
              <w:adjustRightInd w:val="0"/>
              <w:spacing w:line="240" w:lineRule="auto"/>
              <w:ind w:left="60" w:right="60"/>
              <w:jc w:val="right"/>
              <w:rPr>
                <w:rFonts w:ascii="Arial" w:hAnsi="Arial" w:cs="Arial"/>
                <w:color w:val="010205"/>
                <w:sz w:val="18"/>
                <w:szCs w:val="18"/>
              </w:rPr>
            </w:pPr>
            <w:r w:rsidRPr="002C293C">
              <w:rPr>
                <w:rFonts w:ascii="Arial" w:hAnsi="Arial" w:cs="Arial"/>
                <w:color w:val="010205"/>
                <w:sz w:val="18"/>
                <w:szCs w:val="18"/>
              </w:rPr>
              <w:t>.0000000</w:t>
            </w:r>
          </w:p>
        </w:tc>
      </w:tr>
      <w:tr w:rsidR="00EC1EE4" w:rsidRPr="002C293C" w:rsidTr="00305AE4">
        <w:trPr>
          <w:cantSplit/>
          <w:jc w:val="center"/>
        </w:trPr>
        <w:tc>
          <w:tcPr>
            <w:tcW w:w="2445" w:type="dxa"/>
            <w:vMerge/>
            <w:tcBorders>
              <w:top w:val="single" w:sz="8" w:space="0" w:color="AEAEAE"/>
              <w:left w:val="nil"/>
              <w:bottom w:val="single" w:sz="8" w:space="0" w:color="AEAEAE"/>
              <w:right w:val="nil"/>
            </w:tcBorders>
            <w:shd w:val="clear" w:color="auto" w:fill="E0E0E0"/>
          </w:tcPr>
          <w:p w:rsidR="00EC1EE4" w:rsidRPr="002C293C" w:rsidRDefault="00EC1EE4" w:rsidP="00B6321C">
            <w:pPr>
              <w:autoSpaceDE w:val="0"/>
              <w:autoSpaceDN w:val="0"/>
              <w:adjustRightInd w:val="0"/>
              <w:spacing w:line="240" w:lineRule="auto"/>
              <w:rPr>
                <w:rFonts w:ascii="Arial" w:hAnsi="Arial" w:cs="Arial"/>
                <w:color w:val="010205"/>
                <w:sz w:val="18"/>
                <w:szCs w:val="18"/>
              </w:rPr>
            </w:pPr>
          </w:p>
        </w:tc>
        <w:tc>
          <w:tcPr>
            <w:tcW w:w="1445" w:type="dxa"/>
            <w:tcBorders>
              <w:top w:val="single" w:sz="8" w:space="0" w:color="AEAEAE"/>
              <w:left w:val="nil"/>
              <w:bottom w:val="single" w:sz="8" w:space="0" w:color="AEAEAE"/>
              <w:right w:val="nil"/>
            </w:tcBorders>
            <w:shd w:val="clear" w:color="auto" w:fill="E0E0E0"/>
          </w:tcPr>
          <w:p w:rsidR="00EC1EE4" w:rsidRPr="002C293C" w:rsidRDefault="00EC1EE4" w:rsidP="00B6321C">
            <w:pPr>
              <w:autoSpaceDE w:val="0"/>
              <w:autoSpaceDN w:val="0"/>
              <w:adjustRightInd w:val="0"/>
              <w:spacing w:line="240" w:lineRule="auto"/>
              <w:ind w:left="60" w:right="60"/>
              <w:rPr>
                <w:rFonts w:ascii="Arial" w:hAnsi="Arial" w:cs="Arial"/>
                <w:color w:val="264A60"/>
                <w:sz w:val="18"/>
                <w:szCs w:val="18"/>
              </w:rPr>
            </w:pPr>
            <w:r w:rsidRPr="002C293C">
              <w:rPr>
                <w:rFonts w:ascii="Arial" w:hAnsi="Arial" w:cs="Arial"/>
                <w:color w:val="264A60"/>
                <w:sz w:val="18"/>
                <w:szCs w:val="18"/>
              </w:rPr>
              <w:t>Std. Deviation</w:t>
            </w:r>
          </w:p>
        </w:tc>
        <w:tc>
          <w:tcPr>
            <w:tcW w:w="2381" w:type="dxa"/>
            <w:tcBorders>
              <w:top w:val="single" w:sz="8" w:space="0" w:color="AEAEAE"/>
              <w:left w:val="nil"/>
              <w:bottom w:val="single" w:sz="8" w:space="0" w:color="AEAEAE"/>
              <w:right w:val="nil"/>
            </w:tcBorders>
            <w:shd w:val="clear" w:color="auto" w:fill="FFFFFF"/>
          </w:tcPr>
          <w:p w:rsidR="00EC1EE4" w:rsidRPr="002C293C" w:rsidRDefault="00EC1EE4" w:rsidP="00B6321C">
            <w:pPr>
              <w:autoSpaceDE w:val="0"/>
              <w:autoSpaceDN w:val="0"/>
              <w:adjustRightInd w:val="0"/>
              <w:spacing w:line="240" w:lineRule="auto"/>
              <w:ind w:left="60" w:right="60"/>
              <w:jc w:val="right"/>
              <w:rPr>
                <w:rFonts w:ascii="Arial" w:hAnsi="Arial" w:cs="Arial"/>
                <w:color w:val="010205"/>
                <w:sz w:val="18"/>
                <w:szCs w:val="18"/>
              </w:rPr>
            </w:pPr>
            <w:r w:rsidRPr="002C293C">
              <w:rPr>
                <w:rFonts w:ascii="Arial" w:hAnsi="Arial" w:cs="Arial"/>
                <w:color w:val="010205"/>
                <w:sz w:val="18"/>
                <w:szCs w:val="18"/>
              </w:rPr>
              <w:t>2.62206673</w:t>
            </w:r>
          </w:p>
        </w:tc>
      </w:tr>
      <w:tr w:rsidR="00EC1EE4" w:rsidRPr="002C293C" w:rsidTr="00305AE4">
        <w:trPr>
          <w:cantSplit/>
          <w:jc w:val="center"/>
        </w:trPr>
        <w:tc>
          <w:tcPr>
            <w:tcW w:w="2445" w:type="dxa"/>
            <w:vMerge w:val="restart"/>
            <w:tcBorders>
              <w:top w:val="single" w:sz="8" w:space="0" w:color="AEAEAE"/>
              <w:left w:val="nil"/>
              <w:bottom w:val="single" w:sz="8" w:space="0" w:color="AEAEAE"/>
              <w:right w:val="nil"/>
            </w:tcBorders>
            <w:shd w:val="clear" w:color="auto" w:fill="E0E0E0"/>
          </w:tcPr>
          <w:p w:rsidR="00EC1EE4" w:rsidRPr="002C293C" w:rsidRDefault="00EC1EE4" w:rsidP="00B6321C">
            <w:pPr>
              <w:autoSpaceDE w:val="0"/>
              <w:autoSpaceDN w:val="0"/>
              <w:adjustRightInd w:val="0"/>
              <w:spacing w:line="240" w:lineRule="auto"/>
              <w:ind w:left="60" w:right="60"/>
              <w:rPr>
                <w:rFonts w:ascii="Arial" w:hAnsi="Arial" w:cs="Arial"/>
                <w:color w:val="264A60"/>
                <w:sz w:val="18"/>
                <w:szCs w:val="18"/>
              </w:rPr>
            </w:pPr>
            <w:r w:rsidRPr="002C293C">
              <w:rPr>
                <w:rFonts w:ascii="Arial" w:hAnsi="Arial" w:cs="Arial"/>
                <w:color w:val="264A60"/>
                <w:sz w:val="18"/>
                <w:szCs w:val="18"/>
              </w:rPr>
              <w:t>Most Extreme Differences</w:t>
            </w:r>
          </w:p>
        </w:tc>
        <w:tc>
          <w:tcPr>
            <w:tcW w:w="1445" w:type="dxa"/>
            <w:tcBorders>
              <w:top w:val="single" w:sz="8" w:space="0" w:color="AEAEAE"/>
              <w:left w:val="nil"/>
              <w:bottom w:val="single" w:sz="8" w:space="0" w:color="AEAEAE"/>
              <w:right w:val="nil"/>
            </w:tcBorders>
            <w:shd w:val="clear" w:color="auto" w:fill="E0E0E0"/>
          </w:tcPr>
          <w:p w:rsidR="00EC1EE4" w:rsidRPr="002C293C" w:rsidRDefault="00EC1EE4" w:rsidP="00B6321C">
            <w:pPr>
              <w:autoSpaceDE w:val="0"/>
              <w:autoSpaceDN w:val="0"/>
              <w:adjustRightInd w:val="0"/>
              <w:spacing w:line="240" w:lineRule="auto"/>
              <w:ind w:left="60" w:right="60"/>
              <w:rPr>
                <w:rFonts w:ascii="Arial" w:hAnsi="Arial" w:cs="Arial"/>
                <w:color w:val="264A60"/>
                <w:sz w:val="18"/>
                <w:szCs w:val="18"/>
              </w:rPr>
            </w:pPr>
            <w:r w:rsidRPr="002C293C">
              <w:rPr>
                <w:rFonts w:ascii="Arial" w:hAnsi="Arial" w:cs="Arial"/>
                <w:color w:val="264A60"/>
                <w:sz w:val="18"/>
                <w:szCs w:val="18"/>
              </w:rPr>
              <w:t>Absolute</w:t>
            </w:r>
          </w:p>
        </w:tc>
        <w:tc>
          <w:tcPr>
            <w:tcW w:w="2381" w:type="dxa"/>
            <w:tcBorders>
              <w:top w:val="single" w:sz="8" w:space="0" w:color="AEAEAE"/>
              <w:left w:val="nil"/>
              <w:bottom w:val="single" w:sz="8" w:space="0" w:color="AEAEAE"/>
              <w:right w:val="nil"/>
            </w:tcBorders>
            <w:shd w:val="clear" w:color="auto" w:fill="FFFFFF"/>
          </w:tcPr>
          <w:p w:rsidR="00EC1EE4" w:rsidRPr="002C293C" w:rsidRDefault="00EC1EE4" w:rsidP="00B6321C">
            <w:pPr>
              <w:autoSpaceDE w:val="0"/>
              <w:autoSpaceDN w:val="0"/>
              <w:adjustRightInd w:val="0"/>
              <w:spacing w:line="240" w:lineRule="auto"/>
              <w:ind w:left="60" w:right="60"/>
              <w:jc w:val="right"/>
              <w:rPr>
                <w:rFonts w:ascii="Arial" w:hAnsi="Arial" w:cs="Arial"/>
                <w:color w:val="010205"/>
                <w:sz w:val="18"/>
                <w:szCs w:val="18"/>
              </w:rPr>
            </w:pPr>
            <w:r w:rsidRPr="002C293C">
              <w:rPr>
                <w:rFonts w:ascii="Arial" w:hAnsi="Arial" w:cs="Arial"/>
                <w:color w:val="010205"/>
                <w:sz w:val="18"/>
                <w:szCs w:val="18"/>
              </w:rPr>
              <w:t>.111</w:t>
            </w:r>
          </w:p>
        </w:tc>
      </w:tr>
      <w:tr w:rsidR="00EC1EE4" w:rsidRPr="002C293C" w:rsidTr="00305AE4">
        <w:trPr>
          <w:cantSplit/>
          <w:jc w:val="center"/>
        </w:trPr>
        <w:tc>
          <w:tcPr>
            <w:tcW w:w="2445" w:type="dxa"/>
            <w:vMerge/>
            <w:tcBorders>
              <w:top w:val="single" w:sz="8" w:space="0" w:color="AEAEAE"/>
              <w:left w:val="nil"/>
              <w:bottom w:val="single" w:sz="8" w:space="0" w:color="AEAEAE"/>
              <w:right w:val="nil"/>
            </w:tcBorders>
            <w:shd w:val="clear" w:color="auto" w:fill="E0E0E0"/>
          </w:tcPr>
          <w:p w:rsidR="00EC1EE4" w:rsidRPr="002C293C" w:rsidRDefault="00EC1EE4" w:rsidP="00B6321C">
            <w:pPr>
              <w:autoSpaceDE w:val="0"/>
              <w:autoSpaceDN w:val="0"/>
              <w:adjustRightInd w:val="0"/>
              <w:spacing w:line="240" w:lineRule="auto"/>
              <w:rPr>
                <w:rFonts w:ascii="Arial" w:hAnsi="Arial" w:cs="Arial"/>
                <w:color w:val="010205"/>
                <w:sz w:val="18"/>
                <w:szCs w:val="18"/>
              </w:rPr>
            </w:pPr>
          </w:p>
        </w:tc>
        <w:tc>
          <w:tcPr>
            <w:tcW w:w="1445" w:type="dxa"/>
            <w:tcBorders>
              <w:top w:val="single" w:sz="8" w:space="0" w:color="AEAEAE"/>
              <w:left w:val="nil"/>
              <w:bottom w:val="single" w:sz="8" w:space="0" w:color="AEAEAE"/>
              <w:right w:val="nil"/>
            </w:tcBorders>
            <w:shd w:val="clear" w:color="auto" w:fill="E0E0E0"/>
          </w:tcPr>
          <w:p w:rsidR="00EC1EE4" w:rsidRPr="002C293C" w:rsidRDefault="00EC1EE4" w:rsidP="00B6321C">
            <w:pPr>
              <w:autoSpaceDE w:val="0"/>
              <w:autoSpaceDN w:val="0"/>
              <w:adjustRightInd w:val="0"/>
              <w:spacing w:line="240" w:lineRule="auto"/>
              <w:ind w:left="60" w:right="60"/>
              <w:rPr>
                <w:rFonts w:ascii="Arial" w:hAnsi="Arial" w:cs="Arial"/>
                <w:color w:val="264A60"/>
                <w:sz w:val="18"/>
                <w:szCs w:val="18"/>
              </w:rPr>
            </w:pPr>
            <w:r w:rsidRPr="002C293C">
              <w:rPr>
                <w:rFonts w:ascii="Arial" w:hAnsi="Arial" w:cs="Arial"/>
                <w:color w:val="264A60"/>
                <w:sz w:val="18"/>
                <w:szCs w:val="18"/>
              </w:rPr>
              <w:t>Positive</w:t>
            </w:r>
          </w:p>
        </w:tc>
        <w:tc>
          <w:tcPr>
            <w:tcW w:w="2381" w:type="dxa"/>
            <w:tcBorders>
              <w:top w:val="single" w:sz="8" w:space="0" w:color="AEAEAE"/>
              <w:left w:val="nil"/>
              <w:bottom w:val="single" w:sz="8" w:space="0" w:color="AEAEAE"/>
              <w:right w:val="nil"/>
            </w:tcBorders>
            <w:shd w:val="clear" w:color="auto" w:fill="FFFFFF"/>
          </w:tcPr>
          <w:p w:rsidR="00EC1EE4" w:rsidRPr="002C293C" w:rsidRDefault="00EC1EE4" w:rsidP="00B6321C">
            <w:pPr>
              <w:autoSpaceDE w:val="0"/>
              <w:autoSpaceDN w:val="0"/>
              <w:adjustRightInd w:val="0"/>
              <w:spacing w:line="240" w:lineRule="auto"/>
              <w:ind w:left="60" w:right="60"/>
              <w:jc w:val="right"/>
              <w:rPr>
                <w:rFonts w:ascii="Arial" w:hAnsi="Arial" w:cs="Arial"/>
                <w:color w:val="010205"/>
                <w:sz w:val="18"/>
                <w:szCs w:val="18"/>
              </w:rPr>
            </w:pPr>
            <w:r w:rsidRPr="002C293C">
              <w:rPr>
                <w:rFonts w:ascii="Arial" w:hAnsi="Arial" w:cs="Arial"/>
                <w:color w:val="010205"/>
                <w:sz w:val="18"/>
                <w:szCs w:val="18"/>
              </w:rPr>
              <w:t>.086</w:t>
            </w:r>
          </w:p>
        </w:tc>
      </w:tr>
      <w:tr w:rsidR="00EC1EE4" w:rsidRPr="002C293C" w:rsidTr="00305AE4">
        <w:trPr>
          <w:cantSplit/>
          <w:jc w:val="center"/>
        </w:trPr>
        <w:tc>
          <w:tcPr>
            <w:tcW w:w="2445" w:type="dxa"/>
            <w:vMerge/>
            <w:tcBorders>
              <w:top w:val="single" w:sz="8" w:space="0" w:color="AEAEAE"/>
              <w:left w:val="nil"/>
              <w:bottom w:val="single" w:sz="8" w:space="0" w:color="AEAEAE"/>
              <w:right w:val="nil"/>
            </w:tcBorders>
            <w:shd w:val="clear" w:color="auto" w:fill="E0E0E0"/>
          </w:tcPr>
          <w:p w:rsidR="00EC1EE4" w:rsidRPr="002C293C" w:rsidRDefault="00EC1EE4" w:rsidP="00B6321C">
            <w:pPr>
              <w:autoSpaceDE w:val="0"/>
              <w:autoSpaceDN w:val="0"/>
              <w:adjustRightInd w:val="0"/>
              <w:spacing w:line="240" w:lineRule="auto"/>
              <w:rPr>
                <w:rFonts w:ascii="Arial" w:hAnsi="Arial" w:cs="Arial"/>
                <w:color w:val="010205"/>
                <w:sz w:val="18"/>
                <w:szCs w:val="18"/>
              </w:rPr>
            </w:pPr>
          </w:p>
        </w:tc>
        <w:tc>
          <w:tcPr>
            <w:tcW w:w="1445" w:type="dxa"/>
            <w:tcBorders>
              <w:top w:val="single" w:sz="8" w:space="0" w:color="AEAEAE"/>
              <w:left w:val="nil"/>
              <w:bottom w:val="single" w:sz="8" w:space="0" w:color="AEAEAE"/>
              <w:right w:val="nil"/>
            </w:tcBorders>
            <w:shd w:val="clear" w:color="auto" w:fill="E0E0E0"/>
          </w:tcPr>
          <w:p w:rsidR="00EC1EE4" w:rsidRPr="002C293C" w:rsidRDefault="00EC1EE4" w:rsidP="00B6321C">
            <w:pPr>
              <w:autoSpaceDE w:val="0"/>
              <w:autoSpaceDN w:val="0"/>
              <w:adjustRightInd w:val="0"/>
              <w:spacing w:line="240" w:lineRule="auto"/>
              <w:ind w:left="60" w:right="60"/>
              <w:rPr>
                <w:rFonts w:ascii="Arial" w:hAnsi="Arial" w:cs="Arial"/>
                <w:color w:val="264A60"/>
                <w:sz w:val="18"/>
                <w:szCs w:val="18"/>
              </w:rPr>
            </w:pPr>
            <w:r w:rsidRPr="002C293C">
              <w:rPr>
                <w:rFonts w:ascii="Arial" w:hAnsi="Arial" w:cs="Arial"/>
                <w:color w:val="264A60"/>
                <w:sz w:val="18"/>
                <w:szCs w:val="18"/>
              </w:rPr>
              <w:t>Negative</w:t>
            </w:r>
          </w:p>
        </w:tc>
        <w:tc>
          <w:tcPr>
            <w:tcW w:w="2381" w:type="dxa"/>
            <w:tcBorders>
              <w:top w:val="single" w:sz="8" w:space="0" w:color="AEAEAE"/>
              <w:left w:val="nil"/>
              <w:bottom w:val="single" w:sz="8" w:space="0" w:color="AEAEAE"/>
              <w:right w:val="nil"/>
            </w:tcBorders>
            <w:shd w:val="clear" w:color="auto" w:fill="FFFFFF"/>
          </w:tcPr>
          <w:p w:rsidR="00EC1EE4" w:rsidRPr="002C293C" w:rsidRDefault="00EC1EE4" w:rsidP="00B6321C">
            <w:pPr>
              <w:autoSpaceDE w:val="0"/>
              <w:autoSpaceDN w:val="0"/>
              <w:adjustRightInd w:val="0"/>
              <w:spacing w:line="240" w:lineRule="auto"/>
              <w:ind w:left="60" w:right="60"/>
              <w:jc w:val="right"/>
              <w:rPr>
                <w:rFonts w:ascii="Arial" w:hAnsi="Arial" w:cs="Arial"/>
                <w:color w:val="010205"/>
                <w:sz w:val="18"/>
                <w:szCs w:val="18"/>
              </w:rPr>
            </w:pPr>
            <w:r w:rsidRPr="002C293C">
              <w:rPr>
                <w:rFonts w:ascii="Arial" w:hAnsi="Arial" w:cs="Arial"/>
                <w:color w:val="010205"/>
                <w:sz w:val="18"/>
                <w:szCs w:val="18"/>
              </w:rPr>
              <w:t>-.111</w:t>
            </w:r>
          </w:p>
        </w:tc>
      </w:tr>
      <w:tr w:rsidR="00EC1EE4" w:rsidRPr="002C293C" w:rsidTr="00305AE4">
        <w:trPr>
          <w:cantSplit/>
          <w:jc w:val="center"/>
        </w:trPr>
        <w:tc>
          <w:tcPr>
            <w:tcW w:w="3890" w:type="dxa"/>
            <w:gridSpan w:val="2"/>
            <w:tcBorders>
              <w:top w:val="single" w:sz="8" w:space="0" w:color="AEAEAE"/>
              <w:left w:val="nil"/>
              <w:bottom w:val="single" w:sz="8" w:space="0" w:color="AEAEAE"/>
              <w:right w:val="nil"/>
            </w:tcBorders>
            <w:shd w:val="clear" w:color="auto" w:fill="E0E0E0"/>
          </w:tcPr>
          <w:p w:rsidR="00EC1EE4" w:rsidRPr="002C293C" w:rsidRDefault="00EC1EE4" w:rsidP="00B6321C">
            <w:pPr>
              <w:autoSpaceDE w:val="0"/>
              <w:autoSpaceDN w:val="0"/>
              <w:adjustRightInd w:val="0"/>
              <w:spacing w:line="240" w:lineRule="auto"/>
              <w:ind w:left="60" w:right="60"/>
              <w:rPr>
                <w:rFonts w:ascii="Arial" w:hAnsi="Arial" w:cs="Arial"/>
                <w:color w:val="264A60"/>
                <w:sz w:val="18"/>
                <w:szCs w:val="18"/>
              </w:rPr>
            </w:pPr>
            <w:r w:rsidRPr="002C293C">
              <w:rPr>
                <w:rFonts w:ascii="Arial" w:hAnsi="Arial" w:cs="Arial"/>
                <w:color w:val="264A60"/>
                <w:sz w:val="18"/>
                <w:szCs w:val="18"/>
              </w:rPr>
              <w:t>Test Statistic</w:t>
            </w:r>
          </w:p>
        </w:tc>
        <w:tc>
          <w:tcPr>
            <w:tcW w:w="2381" w:type="dxa"/>
            <w:tcBorders>
              <w:top w:val="single" w:sz="8" w:space="0" w:color="AEAEAE"/>
              <w:left w:val="nil"/>
              <w:bottom w:val="single" w:sz="8" w:space="0" w:color="AEAEAE"/>
              <w:right w:val="nil"/>
            </w:tcBorders>
            <w:shd w:val="clear" w:color="auto" w:fill="FFFFFF"/>
          </w:tcPr>
          <w:p w:rsidR="00EC1EE4" w:rsidRPr="002C293C" w:rsidRDefault="00EC1EE4" w:rsidP="00B6321C">
            <w:pPr>
              <w:autoSpaceDE w:val="0"/>
              <w:autoSpaceDN w:val="0"/>
              <w:adjustRightInd w:val="0"/>
              <w:spacing w:line="240" w:lineRule="auto"/>
              <w:ind w:left="60" w:right="60"/>
              <w:jc w:val="right"/>
              <w:rPr>
                <w:rFonts w:ascii="Arial" w:hAnsi="Arial" w:cs="Arial"/>
                <w:color w:val="010205"/>
                <w:sz w:val="18"/>
                <w:szCs w:val="18"/>
              </w:rPr>
            </w:pPr>
            <w:r w:rsidRPr="002C293C">
              <w:rPr>
                <w:rFonts w:ascii="Arial" w:hAnsi="Arial" w:cs="Arial"/>
                <w:color w:val="010205"/>
                <w:sz w:val="18"/>
                <w:szCs w:val="18"/>
              </w:rPr>
              <w:t>.111</w:t>
            </w:r>
          </w:p>
        </w:tc>
      </w:tr>
      <w:tr w:rsidR="00EC1EE4" w:rsidRPr="002C293C" w:rsidTr="00305AE4">
        <w:trPr>
          <w:cantSplit/>
          <w:jc w:val="center"/>
        </w:trPr>
        <w:tc>
          <w:tcPr>
            <w:tcW w:w="3890" w:type="dxa"/>
            <w:gridSpan w:val="2"/>
            <w:tcBorders>
              <w:top w:val="single" w:sz="8" w:space="0" w:color="AEAEAE"/>
              <w:left w:val="nil"/>
              <w:bottom w:val="single" w:sz="8" w:space="0" w:color="152935"/>
              <w:right w:val="nil"/>
            </w:tcBorders>
            <w:shd w:val="clear" w:color="auto" w:fill="E0E0E0"/>
          </w:tcPr>
          <w:p w:rsidR="00EC1EE4" w:rsidRPr="002C293C" w:rsidRDefault="00EC1EE4" w:rsidP="00B6321C">
            <w:pPr>
              <w:autoSpaceDE w:val="0"/>
              <w:autoSpaceDN w:val="0"/>
              <w:adjustRightInd w:val="0"/>
              <w:spacing w:line="240" w:lineRule="auto"/>
              <w:ind w:left="60" w:right="60"/>
              <w:rPr>
                <w:rFonts w:ascii="Arial" w:hAnsi="Arial" w:cs="Arial"/>
                <w:color w:val="264A60"/>
                <w:sz w:val="18"/>
                <w:szCs w:val="18"/>
              </w:rPr>
            </w:pPr>
            <w:r w:rsidRPr="002C293C">
              <w:rPr>
                <w:rFonts w:ascii="Arial" w:hAnsi="Arial" w:cs="Arial"/>
                <w:color w:val="264A60"/>
                <w:sz w:val="18"/>
                <w:szCs w:val="18"/>
              </w:rPr>
              <w:t>Asymp. Sig. (2-tailed)</w:t>
            </w:r>
          </w:p>
        </w:tc>
        <w:tc>
          <w:tcPr>
            <w:tcW w:w="2381" w:type="dxa"/>
            <w:tcBorders>
              <w:top w:val="single" w:sz="8" w:space="0" w:color="AEAEAE"/>
              <w:left w:val="nil"/>
              <w:bottom w:val="single" w:sz="8" w:space="0" w:color="152935"/>
              <w:right w:val="nil"/>
            </w:tcBorders>
            <w:shd w:val="clear" w:color="auto" w:fill="FFFFFF"/>
          </w:tcPr>
          <w:p w:rsidR="00EC1EE4" w:rsidRPr="002C293C" w:rsidRDefault="00EC1EE4" w:rsidP="00B6321C">
            <w:pPr>
              <w:autoSpaceDE w:val="0"/>
              <w:autoSpaceDN w:val="0"/>
              <w:adjustRightInd w:val="0"/>
              <w:spacing w:line="240" w:lineRule="auto"/>
              <w:ind w:left="60" w:right="60"/>
              <w:jc w:val="right"/>
              <w:rPr>
                <w:rFonts w:ascii="Arial" w:hAnsi="Arial" w:cs="Arial"/>
                <w:color w:val="010205"/>
                <w:sz w:val="18"/>
                <w:szCs w:val="18"/>
              </w:rPr>
            </w:pPr>
            <w:r w:rsidRPr="002C293C">
              <w:rPr>
                <w:rFonts w:ascii="Arial" w:hAnsi="Arial" w:cs="Arial"/>
                <w:color w:val="010205"/>
                <w:sz w:val="18"/>
                <w:szCs w:val="18"/>
              </w:rPr>
              <w:t>.001</w:t>
            </w:r>
            <w:r w:rsidRPr="002C293C">
              <w:rPr>
                <w:rFonts w:ascii="Arial" w:hAnsi="Arial" w:cs="Arial"/>
                <w:color w:val="010205"/>
                <w:sz w:val="18"/>
                <w:szCs w:val="18"/>
                <w:vertAlign w:val="superscript"/>
              </w:rPr>
              <w:t>c</w:t>
            </w:r>
          </w:p>
        </w:tc>
      </w:tr>
      <w:tr w:rsidR="00EC1EE4" w:rsidRPr="002C293C" w:rsidTr="00305AE4">
        <w:trPr>
          <w:cantSplit/>
          <w:jc w:val="center"/>
        </w:trPr>
        <w:tc>
          <w:tcPr>
            <w:tcW w:w="6271" w:type="dxa"/>
            <w:gridSpan w:val="3"/>
            <w:tcBorders>
              <w:top w:val="nil"/>
              <w:left w:val="nil"/>
              <w:bottom w:val="nil"/>
              <w:right w:val="nil"/>
            </w:tcBorders>
            <w:shd w:val="clear" w:color="auto" w:fill="FFFFFF"/>
          </w:tcPr>
          <w:p w:rsidR="00EC1EE4" w:rsidRPr="002C293C" w:rsidRDefault="00EC1EE4" w:rsidP="00B6321C">
            <w:pPr>
              <w:autoSpaceDE w:val="0"/>
              <w:autoSpaceDN w:val="0"/>
              <w:adjustRightInd w:val="0"/>
              <w:spacing w:line="240" w:lineRule="auto"/>
              <w:ind w:left="60" w:right="60"/>
              <w:rPr>
                <w:rFonts w:ascii="Arial" w:hAnsi="Arial" w:cs="Arial"/>
                <w:color w:val="010205"/>
                <w:sz w:val="18"/>
                <w:szCs w:val="18"/>
              </w:rPr>
            </w:pPr>
            <w:r w:rsidRPr="002C293C">
              <w:rPr>
                <w:rFonts w:ascii="Arial" w:hAnsi="Arial" w:cs="Arial"/>
                <w:color w:val="010205"/>
                <w:sz w:val="18"/>
                <w:szCs w:val="18"/>
              </w:rPr>
              <w:t>a. Test distribution is Normal.</w:t>
            </w:r>
          </w:p>
        </w:tc>
      </w:tr>
      <w:tr w:rsidR="00EC1EE4" w:rsidRPr="002C293C" w:rsidTr="00305AE4">
        <w:trPr>
          <w:cantSplit/>
          <w:jc w:val="center"/>
        </w:trPr>
        <w:tc>
          <w:tcPr>
            <w:tcW w:w="6271" w:type="dxa"/>
            <w:gridSpan w:val="3"/>
            <w:tcBorders>
              <w:top w:val="nil"/>
              <w:left w:val="nil"/>
              <w:bottom w:val="nil"/>
              <w:right w:val="nil"/>
            </w:tcBorders>
            <w:shd w:val="clear" w:color="auto" w:fill="FFFFFF"/>
          </w:tcPr>
          <w:p w:rsidR="00EC1EE4" w:rsidRPr="002C293C" w:rsidRDefault="00EC1EE4" w:rsidP="00B6321C">
            <w:pPr>
              <w:autoSpaceDE w:val="0"/>
              <w:autoSpaceDN w:val="0"/>
              <w:adjustRightInd w:val="0"/>
              <w:spacing w:line="240" w:lineRule="auto"/>
              <w:ind w:left="60" w:right="60"/>
              <w:rPr>
                <w:rFonts w:ascii="Arial" w:hAnsi="Arial" w:cs="Arial"/>
                <w:color w:val="010205"/>
                <w:sz w:val="18"/>
                <w:szCs w:val="18"/>
              </w:rPr>
            </w:pPr>
            <w:r w:rsidRPr="002C293C">
              <w:rPr>
                <w:rFonts w:ascii="Arial" w:hAnsi="Arial" w:cs="Arial"/>
                <w:color w:val="010205"/>
                <w:sz w:val="18"/>
                <w:szCs w:val="18"/>
              </w:rPr>
              <w:t>b. Calculated from data.</w:t>
            </w:r>
          </w:p>
        </w:tc>
      </w:tr>
      <w:tr w:rsidR="00EC1EE4" w:rsidRPr="002C293C" w:rsidTr="00305AE4">
        <w:trPr>
          <w:cantSplit/>
          <w:jc w:val="center"/>
        </w:trPr>
        <w:tc>
          <w:tcPr>
            <w:tcW w:w="6271" w:type="dxa"/>
            <w:gridSpan w:val="3"/>
            <w:tcBorders>
              <w:top w:val="nil"/>
              <w:left w:val="nil"/>
              <w:bottom w:val="nil"/>
              <w:right w:val="nil"/>
            </w:tcBorders>
            <w:shd w:val="clear" w:color="auto" w:fill="FFFFFF"/>
          </w:tcPr>
          <w:p w:rsidR="00EC1EE4" w:rsidRPr="002C293C" w:rsidRDefault="00EC1EE4" w:rsidP="00B6321C">
            <w:pPr>
              <w:autoSpaceDE w:val="0"/>
              <w:autoSpaceDN w:val="0"/>
              <w:adjustRightInd w:val="0"/>
              <w:spacing w:line="240" w:lineRule="auto"/>
              <w:ind w:left="60" w:right="60"/>
              <w:rPr>
                <w:rFonts w:ascii="Arial" w:hAnsi="Arial" w:cs="Arial"/>
                <w:color w:val="010205"/>
                <w:sz w:val="18"/>
                <w:szCs w:val="18"/>
              </w:rPr>
            </w:pPr>
            <w:r w:rsidRPr="002C293C">
              <w:rPr>
                <w:rFonts w:ascii="Arial" w:hAnsi="Arial" w:cs="Arial"/>
                <w:color w:val="010205"/>
                <w:sz w:val="18"/>
                <w:szCs w:val="18"/>
              </w:rPr>
              <w:t>c. Lilliefors Significance Correction.</w:t>
            </w:r>
          </w:p>
        </w:tc>
      </w:tr>
    </w:tbl>
    <w:p w:rsidR="00B6321C" w:rsidRDefault="00B6321C" w:rsidP="00B6321C">
      <w:pPr>
        <w:autoSpaceDE w:val="0"/>
        <w:autoSpaceDN w:val="0"/>
        <w:adjustRightInd w:val="0"/>
        <w:spacing w:after="0" w:line="240" w:lineRule="auto"/>
        <w:ind w:firstLine="851"/>
        <w:rPr>
          <w:lang w:val="en-US"/>
        </w:rPr>
      </w:pPr>
      <w:r w:rsidRPr="00B6321C">
        <w:rPr>
          <w:sz w:val="20"/>
          <w:szCs w:val="20"/>
          <w:lang w:val="en-US"/>
        </w:rPr>
        <w:t>Hasil Output SPSS 25</w:t>
      </w:r>
    </w:p>
    <w:p w:rsidR="00B6321C" w:rsidRPr="00B6321C" w:rsidRDefault="00B6321C" w:rsidP="00B6321C">
      <w:pPr>
        <w:autoSpaceDE w:val="0"/>
        <w:autoSpaceDN w:val="0"/>
        <w:adjustRightInd w:val="0"/>
        <w:spacing w:after="0" w:line="240" w:lineRule="auto"/>
        <w:ind w:firstLine="851"/>
        <w:rPr>
          <w:lang w:val="en-US"/>
        </w:rPr>
      </w:pPr>
    </w:p>
    <w:p w:rsidR="00305AE4" w:rsidRDefault="00EC1EE4" w:rsidP="0072755F">
      <w:pPr>
        <w:spacing w:after="0"/>
        <w:ind w:left="851" w:firstLine="720"/>
        <w:jc w:val="both"/>
        <w:rPr>
          <w:lang w:val="en-US"/>
        </w:rPr>
      </w:pPr>
      <w:r w:rsidRPr="00F740E9">
        <w:rPr>
          <w:rFonts w:eastAsia="Times New Roman"/>
          <w:bCs/>
        </w:rPr>
        <w:t>Uji Normalitas Kolmogorov Smirnov</w:t>
      </w:r>
      <w:r w:rsidRPr="005C10F4">
        <w:rPr>
          <w:rFonts w:eastAsia="Times New Roman"/>
        </w:rPr>
        <w:t xml:space="preserve"> adalah uji yang dilakukan untuk mengetahui sebaran data acak d</w:t>
      </w:r>
      <w:r>
        <w:rPr>
          <w:rFonts w:eastAsia="Times New Roman"/>
        </w:rPr>
        <w:t>an spesifik pada suatu populasi.</w:t>
      </w:r>
      <w:r w:rsidR="00AB01F1">
        <w:rPr>
          <w:rStyle w:val="FootnoteReference"/>
          <w:rFonts w:eastAsia="Times New Roman"/>
        </w:rPr>
        <w:footnoteReference w:id="41"/>
      </w:r>
      <w:r>
        <w:rPr>
          <w:rFonts w:eastAsia="Times New Roman"/>
        </w:rPr>
        <w:t xml:space="preserve"> </w:t>
      </w:r>
      <w:r>
        <w:t>Besarnya nilai Kolmogorov Smirnov dengan tingkat signifika</w:t>
      </w:r>
      <w:r w:rsidR="00AB01F1">
        <w:t>nsi &gt; 0.05 yaitu sebesar 0.111</w:t>
      </w:r>
      <w:r w:rsidR="00AB01F1">
        <w:rPr>
          <w:lang w:val="en-US"/>
        </w:rPr>
        <w:t xml:space="preserve"> </w:t>
      </w:r>
      <w:r>
        <w:t>sehingga nilai Kolmogorov Smirnov signifikan berarti berdistribusi secara normal.</w:t>
      </w:r>
    </w:p>
    <w:p w:rsidR="00305AE4" w:rsidRPr="00305AE4" w:rsidRDefault="00305AE4" w:rsidP="0072755F">
      <w:pPr>
        <w:pStyle w:val="ListParagraph"/>
        <w:numPr>
          <w:ilvl w:val="0"/>
          <w:numId w:val="47"/>
        </w:numPr>
        <w:autoSpaceDE w:val="0"/>
        <w:autoSpaceDN w:val="0"/>
        <w:adjustRightInd w:val="0"/>
        <w:ind w:left="851"/>
      </w:pPr>
      <w:r>
        <w:rPr>
          <w:lang w:val="en-US"/>
        </w:rPr>
        <w:t xml:space="preserve">Uji </w:t>
      </w:r>
      <w:r>
        <w:t>Autokorelasi</w:t>
      </w:r>
    </w:p>
    <w:p w:rsidR="00305AE4" w:rsidRDefault="00305AE4" w:rsidP="0072755F">
      <w:pPr>
        <w:pStyle w:val="ListParagraph"/>
        <w:autoSpaceDE w:val="0"/>
        <w:autoSpaceDN w:val="0"/>
        <w:adjustRightInd w:val="0"/>
        <w:spacing w:after="0"/>
        <w:ind w:left="851" w:firstLine="590"/>
        <w:jc w:val="both"/>
      </w:pPr>
      <w:r>
        <w:t>Hasil pengujian autokorelasi disajikan dalam tabel sebagai berikut:</w:t>
      </w:r>
    </w:p>
    <w:p w:rsidR="00305AE4" w:rsidRPr="0020665B" w:rsidRDefault="006077D1" w:rsidP="0072755F">
      <w:pPr>
        <w:spacing w:after="0" w:line="240" w:lineRule="auto"/>
        <w:jc w:val="center"/>
      </w:pPr>
      <w:r>
        <w:t xml:space="preserve">Tabel </w:t>
      </w:r>
      <w:r w:rsidR="0072755F">
        <w:t>10</w:t>
      </w:r>
    </w:p>
    <w:p w:rsidR="00305AE4" w:rsidRPr="00305AE4" w:rsidRDefault="00305AE4" w:rsidP="00305AE4">
      <w:pPr>
        <w:autoSpaceDE w:val="0"/>
        <w:autoSpaceDN w:val="0"/>
        <w:adjustRightInd w:val="0"/>
        <w:spacing w:after="0" w:line="240" w:lineRule="auto"/>
        <w:jc w:val="center"/>
        <w:rPr>
          <w:lang w:val="en-US"/>
        </w:rPr>
      </w:pPr>
      <w:r>
        <w:t>Uji Autokorelasi</w:t>
      </w:r>
    </w:p>
    <w:tbl>
      <w:tblPr>
        <w:tblW w:w="60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850"/>
        <w:gridCol w:w="851"/>
        <w:gridCol w:w="1275"/>
        <w:gridCol w:w="1341"/>
        <w:gridCol w:w="921"/>
      </w:tblGrid>
      <w:tr w:rsidR="00305AE4" w:rsidRPr="00842004" w:rsidTr="00305AE4">
        <w:trPr>
          <w:cantSplit/>
          <w:jc w:val="center"/>
        </w:trPr>
        <w:tc>
          <w:tcPr>
            <w:tcW w:w="6089" w:type="dxa"/>
            <w:gridSpan w:val="6"/>
            <w:tcBorders>
              <w:top w:val="nil"/>
              <w:left w:val="nil"/>
              <w:bottom w:val="nil"/>
              <w:right w:val="nil"/>
            </w:tcBorders>
            <w:shd w:val="clear" w:color="auto" w:fill="FFFFFF"/>
            <w:vAlign w:val="center"/>
          </w:tcPr>
          <w:p w:rsidR="00305AE4" w:rsidRPr="00842004" w:rsidRDefault="00305AE4" w:rsidP="00B6321C">
            <w:pPr>
              <w:autoSpaceDE w:val="0"/>
              <w:autoSpaceDN w:val="0"/>
              <w:adjustRightInd w:val="0"/>
              <w:spacing w:line="240" w:lineRule="auto"/>
              <w:ind w:left="60" w:right="60"/>
              <w:jc w:val="center"/>
              <w:rPr>
                <w:rFonts w:ascii="Arial" w:hAnsi="Arial" w:cs="Arial"/>
                <w:color w:val="010205"/>
                <w:sz w:val="22"/>
              </w:rPr>
            </w:pPr>
            <w:r w:rsidRPr="00842004">
              <w:rPr>
                <w:rFonts w:ascii="Arial" w:hAnsi="Arial" w:cs="Arial"/>
                <w:b/>
                <w:bCs/>
                <w:color w:val="010205"/>
                <w:sz w:val="22"/>
              </w:rPr>
              <w:t>Model Summary</w:t>
            </w:r>
            <w:r w:rsidRPr="00842004">
              <w:rPr>
                <w:rFonts w:ascii="Arial" w:hAnsi="Arial" w:cs="Arial"/>
                <w:b/>
                <w:bCs/>
                <w:color w:val="010205"/>
                <w:sz w:val="22"/>
                <w:vertAlign w:val="superscript"/>
              </w:rPr>
              <w:t>b</w:t>
            </w:r>
          </w:p>
        </w:tc>
      </w:tr>
      <w:tr w:rsidR="00305AE4" w:rsidRPr="00842004" w:rsidTr="00305AE4">
        <w:trPr>
          <w:cantSplit/>
          <w:jc w:val="center"/>
        </w:trPr>
        <w:tc>
          <w:tcPr>
            <w:tcW w:w="851" w:type="dxa"/>
            <w:tcBorders>
              <w:top w:val="nil"/>
              <w:left w:val="nil"/>
              <w:bottom w:val="single" w:sz="8" w:space="0" w:color="152935"/>
              <w:right w:val="nil"/>
            </w:tcBorders>
            <w:shd w:val="clear" w:color="auto" w:fill="FFFFFF"/>
            <w:vAlign w:val="bottom"/>
          </w:tcPr>
          <w:p w:rsidR="00305AE4" w:rsidRPr="00842004" w:rsidRDefault="00305AE4" w:rsidP="00B6321C">
            <w:pPr>
              <w:autoSpaceDE w:val="0"/>
              <w:autoSpaceDN w:val="0"/>
              <w:adjustRightInd w:val="0"/>
              <w:spacing w:line="240" w:lineRule="auto"/>
              <w:ind w:left="60" w:right="60"/>
              <w:rPr>
                <w:rFonts w:ascii="Arial" w:hAnsi="Arial" w:cs="Arial"/>
                <w:color w:val="264A60"/>
                <w:sz w:val="18"/>
                <w:szCs w:val="18"/>
              </w:rPr>
            </w:pPr>
            <w:r w:rsidRPr="00842004">
              <w:rPr>
                <w:rFonts w:ascii="Arial" w:hAnsi="Arial" w:cs="Arial"/>
                <w:color w:val="264A60"/>
                <w:sz w:val="18"/>
                <w:szCs w:val="18"/>
              </w:rPr>
              <w:t>Model</w:t>
            </w:r>
          </w:p>
        </w:tc>
        <w:tc>
          <w:tcPr>
            <w:tcW w:w="850" w:type="dxa"/>
            <w:tcBorders>
              <w:top w:val="nil"/>
              <w:left w:val="nil"/>
              <w:bottom w:val="single" w:sz="8" w:space="0" w:color="152935"/>
              <w:right w:val="single" w:sz="8" w:space="0" w:color="E0E0E0"/>
            </w:tcBorders>
            <w:shd w:val="clear" w:color="auto" w:fill="FFFFFF"/>
            <w:vAlign w:val="bottom"/>
          </w:tcPr>
          <w:p w:rsidR="00305AE4" w:rsidRPr="00842004" w:rsidRDefault="00305AE4" w:rsidP="00B6321C">
            <w:pPr>
              <w:autoSpaceDE w:val="0"/>
              <w:autoSpaceDN w:val="0"/>
              <w:adjustRightInd w:val="0"/>
              <w:spacing w:line="240" w:lineRule="auto"/>
              <w:ind w:left="60" w:right="60"/>
              <w:jc w:val="center"/>
              <w:rPr>
                <w:rFonts w:ascii="Arial" w:hAnsi="Arial" w:cs="Arial"/>
                <w:color w:val="264A60"/>
                <w:sz w:val="18"/>
                <w:szCs w:val="18"/>
              </w:rPr>
            </w:pPr>
            <w:r w:rsidRPr="00842004">
              <w:rPr>
                <w:rFonts w:ascii="Arial" w:hAnsi="Arial" w:cs="Arial"/>
                <w:color w:val="264A60"/>
                <w:sz w:val="18"/>
                <w:szCs w:val="18"/>
              </w:rPr>
              <w:t>R</w:t>
            </w:r>
          </w:p>
        </w:tc>
        <w:tc>
          <w:tcPr>
            <w:tcW w:w="851" w:type="dxa"/>
            <w:tcBorders>
              <w:top w:val="nil"/>
              <w:left w:val="single" w:sz="8" w:space="0" w:color="E0E0E0"/>
              <w:bottom w:val="single" w:sz="8" w:space="0" w:color="152935"/>
              <w:right w:val="single" w:sz="8" w:space="0" w:color="E0E0E0"/>
            </w:tcBorders>
            <w:shd w:val="clear" w:color="auto" w:fill="FFFFFF"/>
            <w:vAlign w:val="bottom"/>
          </w:tcPr>
          <w:p w:rsidR="00305AE4" w:rsidRPr="00842004" w:rsidRDefault="00305AE4" w:rsidP="00B6321C">
            <w:pPr>
              <w:autoSpaceDE w:val="0"/>
              <w:autoSpaceDN w:val="0"/>
              <w:adjustRightInd w:val="0"/>
              <w:spacing w:line="240" w:lineRule="auto"/>
              <w:ind w:left="60" w:right="60"/>
              <w:jc w:val="center"/>
              <w:rPr>
                <w:rFonts w:ascii="Arial" w:hAnsi="Arial" w:cs="Arial"/>
                <w:color w:val="264A60"/>
                <w:sz w:val="18"/>
                <w:szCs w:val="18"/>
              </w:rPr>
            </w:pPr>
            <w:r w:rsidRPr="00842004">
              <w:rPr>
                <w:rFonts w:ascii="Arial" w:hAnsi="Arial" w:cs="Arial"/>
                <w:color w:val="264A60"/>
                <w:sz w:val="18"/>
                <w:szCs w:val="18"/>
              </w:rPr>
              <w:t>R Square</w:t>
            </w:r>
          </w:p>
        </w:tc>
        <w:tc>
          <w:tcPr>
            <w:tcW w:w="1275" w:type="dxa"/>
            <w:tcBorders>
              <w:top w:val="nil"/>
              <w:left w:val="single" w:sz="8" w:space="0" w:color="E0E0E0"/>
              <w:bottom w:val="single" w:sz="8" w:space="0" w:color="152935"/>
              <w:right w:val="single" w:sz="8" w:space="0" w:color="E0E0E0"/>
            </w:tcBorders>
            <w:shd w:val="clear" w:color="auto" w:fill="FFFFFF"/>
            <w:vAlign w:val="bottom"/>
          </w:tcPr>
          <w:p w:rsidR="00305AE4" w:rsidRPr="00842004" w:rsidRDefault="00305AE4" w:rsidP="00B6321C">
            <w:pPr>
              <w:autoSpaceDE w:val="0"/>
              <w:autoSpaceDN w:val="0"/>
              <w:adjustRightInd w:val="0"/>
              <w:spacing w:line="240" w:lineRule="auto"/>
              <w:ind w:left="60" w:right="60"/>
              <w:jc w:val="center"/>
              <w:rPr>
                <w:rFonts w:ascii="Arial" w:hAnsi="Arial" w:cs="Arial"/>
                <w:color w:val="264A60"/>
                <w:sz w:val="18"/>
                <w:szCs w:val="18"/>
              </w:rPr>
            </w:pPr>
            <w:r w:rsidRPr="00842004">
              <w:rPr>
                <w:rFonts w:ascii="Arial" w:hAnsi="Arial" w:cs="Arial"/>
                <w:color w:val="264A60"/>
                <w:sz w:val="18"/>
                <w:szCs w:val="18"/>
              </w:rPr>
              <w:t>Adjusted R Square</w:t>
            </w:r>
          </w:p>
        </w:tc>
        <w:tc>
          <w:tcPr>
            <w:tcW w:w="1341" w:type="dxa"/>
            <w:tcBorders>
              <w:top w:val="nil"/>
              <w:left w:val="single" w:sz="8" w:space="0" w:color="E0E0E0"/>
              <w:bottom w:val="single" w:sz="8" w:space="0" w:color="152935"/>
              <w:right w:val="single" w:sz="8" w:space="0" w:color="E0E0E0"/>
            </w:tcBorders>
            <w:shd w:val="clear" w:color="auto" w:fill="FFFFFF"/>
            <w:vAlign w:val="bottom"/>
          </w:tcPr>
          <w:p w:rsidR="00305AE4" w:rsidRPr="00842004" w:rsidRDefault="00305AE4" w:rsidP="00B6321C">
            <w:pPr>
              <w:autoSpaceDE w:val="0"/>
              <w:autoSpaceDN w:val="0"/>
              <w:adjustRightInd w:val="0"/>
              <w:spacing w:line="240" w:lineRule="auto"/>
              <w:ind w:left="60" w:right="60"/>
              <w:jc w:val="center"/>
              <w:rPr>
                <w:rFonts w:ascii="Arial" w:hAnsi="Arial" w:cs="Arial"/>
                <w:color w:val="264A60"/>
                <w:sz w:val="18"/>
                <w:szCs w:val="18"/>
              </w:rPr>
            </w:pPr>
            <w:r w:rsidRPr="00842004">
              <w:rPr>
                <w:rFonts w:ascii="Arial" w:hAnsi="Arial" w:cs="Arial"/>
                <w:color w:val="264A60"/>
                <w:sz w:val="18"/>
                <w:szCs w:val="18"/>
              </w:rPr>
              <w:t>Std. Error of the Estimate</w:t>
            </w:r>
          </w:p>
        </w:tc>
        <w:tc>
          <w:tcPr>
            <w:tcW w:w="921" w:type="dxa"/>
            <w:tcBorders>
              <w:top w:val="nil"/>
              <w:left w:val="single" w:sz="8" w:space="0" w:color="E0E0E0"/>
              <w:bottom w:val="single" w:sz="8" w:space="0" w:color="152935"/>
              <w:right w:val="nil"/>
            </w:tcBorders>
            <w:shd w:val="clear" w:color="auto" w:fill="FFFFFF"/>
            <w:vAlign w:val="bottom"/>
          </w:tcPr>
          <w:p w:rsidR="00305AE4" w:rsidRPr="00842004" w:rsidRDefault="00305AE4" w:rsidP="00B6321C">
            <w:pPr>
              <w:autoSpaceDE w:val="0"/>
              <w:autoSpaceDN w:val="0"/>
              <w:adjustRightInd w:val="0"/>
              <w:spacing w:line="240" w:lineRule="auto"/>
              <w:ind w:left="60" w:right="60"/>
              <w:jc w:val="center"/>
              <w:rPr>
                <w:rFonts w:ascii="Arial" w:hAnsi="Arial" w:cs="Arial"/>
                <w:color w:val="264A60"/>
                <w:sz w:val="18"/>
                <w:szCs w:val="18"/>
              </w:rPr>
            </w:pPr>
            <w:r w:rsidRPr="00842004">
              <w:rPr>
                <w:rFonts w:ascii="Arial" w:hAnsi="Arial" w:cs="Arial"/>
                <w:color w:val="264A60"/>
                <w:sz w:val="18"/>
                <w:szCs w:val="18"/>
              </w:rPr>
              <w:t>Durbin-Watson</w:t>
            </w:r>
          </w:p>
        </w:tc>
      </w:tr>
      <w:tr w:rsidR="00305AE4" w:rsidRPr="00842004" w:rsidTr="00305AE4">
        <w:trPr>
          <w:cantSplit/>
          <w:jc w:val="center"/>
        </w:trPr>
        <w:tc>
          <w:tcPr>
            <w:tcW w:w="851" w:type="dxa"/>
            <w:tcBorders>
              <w:top w:val="single" w:sz="8" w:space="0" w:color="152935"/>
              <w:left w:val="nil"/>
              <w:bottom w:val="single" w:sz="8" w:space="0" w:color="152935"/>
              <w:right w:val="nil"/>
            </w:tcBorders>
            <w:shd w:val="clear" w:color="auto" w:fill="E0E0E0"/>
          </w:tcPr>
          <w:p w:rsidR="00305AE4" w:rsidRPr="00842004" w:rsidRDefault="00305AE4" w:rsidP="00B6321C">
            <w:pPr>
              <w:autoSpaceDE w:val="0"/>
              <w:autoSpaceDN w:val="0"/>
              <w:adjustRightInd w:val="0"/>
              <w:spacing w:line="240" w:lineRule="auto"/>
              <w:ind w:left="60" w:right="60"/>
              <w:rPr>
                <w:rFonts w:ascii="Arial" w:hAnsi="Arial" w:cs="Arial"/>
                <w:color w:val="264A60"/>
                <w:sz w:val="18"/>
                <w:szCs w:val="18"/>
              </w:rPr>
            </w:pPr>
            <w:r w:rsidRPr="00842004">
              <w:rPr>
                <w:rFonts w:ascii="Arial" w:hAnsi="Arial" w:cs="Arial"/>
                <w:color w:val="264A60"/>
                <w:sz w:val="18"/>
                <w:szCs w:val="18"/>
              </w:rPr>
              <w:t>1</w:t>
            </w:r>
          </w:p>
        </w:tc>
        <w:tc>
          <w:tcPr>
            <w:tcW w:w="850" w:type="dxa"/>
            <w:tcBorders>
              <w:top w:val="single" w:sz="8" w:space="0" w:color="152935"/>
              <w:left w:val="nil"/>
              <w:bottom w:val="single" w:sz="8" w:space="0" w:color="152935"/>
              <w:right w:val="single" w:sz="8" w:space="0" w:color="E0E0E0"/>
            </w:tcBorders>
            <w:shd w:val="clear" w:color="auto" w:fill="FFFFFF"/>
          </w:tcPr>
          <w:p w:rsidR="00305AE4" w:rsidRPr="00842004" w:rsidRDefault="00305AE4" w:rsidP="00B6321C">
            <w:pPr>
              <w:autoSpaceDE w:val="0"/>
              <w:autoSpaceDN w:val="0"/>
              <w:adjustRightInd w:val="0"/>
              <w:spacing w:line="240" w:lineRule="auto"/>
              <w:ind w:left="60" w:right="60"/>
              <w:jc w:val="right"/>
              <w:rPr>
                <w:rFonts w:ascii="Arial" w:hAnsi="Arial" w:cs="Arial"/>
                <w:color w:val="010205"/>
                <w:sz w:val="18"/>
                <w:szCs w:val="18"/>
              </w:rPr>
            </w:pPr>
            <w:r w:rsidRPr="00842004">
              <w:rPr>
                <w:rFonts w:ascii="Arial" w:hAnsi="Arial" w:cs="Arial"/>
                <w:color w:val="010205"/>
                <w:sz w:val="18"/>
                <w:szCs w:val="18"/>
              </w:rPr>
              <w:t>.357</w:t>
            </w:r>
            <w:r w:rsidRPr="00842004">
              <w:rPr>
                <w:rFonts w:ascii="Arial" w:hAnsi="Arial" w:cs="Arial"/>
                <w:color w:val="010205"/>
                <w:sz w:val="18"/>
                <w:szCs w:val="18"/>
                <w:vertAlign w:val="superscript"/>
              </w:rPr>
              <w:t>a</w:t>
            </w:r>
          </w:p>
        </w:tc>
        <w:tc>
          <w:tcPr>
            <w:tcW w:w="851" w:type="dxa"/>
            <w:tcBorders>
              <w:top w:val="single" w:sz="8" w:space="0" w:color="152935"/>
              <w:left w:val="single" w:sz="8" w:space="0" w:color="E0E0E0"/>
              <w:bottom w:val="single" w:sz="8" w:space="0" w:color="152935"/>
              <w:right w:val="single" w:sz="8" w:space="0" w:color="E0E0E0"/>
            </w:tcBorders>
            <w:shd w:val="clear" w:color="auto" w:fill="FFFFFF"/>
          </w:tcPr>
          <w:p w:rsidR="00305AE4" w:rsidRPr="00842004" w:rsidRDefault="00305AE4" w:rsidP="00B6321C">
            <w:pPr>
              <w:autoSpaceDE w:val="0"/>
              <w:autoSpaceDN w:val="0"/>
              <w:adjustRightInd w:val="0"/>
              <w:spacing w:line="240" w:lineRule="auto"/>
              <w:ind w:left="60" w:right="60"/>
              <w:jc w:val="right"/>
              <w:rPr>
                <w:rFonts w:ascii="Arial" w:hAnsi="Arial" w:cs="Arial"/>
                <w:color w:val="010205"/>
                <w:sz w:val="18"/>
                <w:szCs w:val="18"/>
              </w:rPr>
            </w:pPr>
            <w:r>
              <w:rPr>
                <w:rFonts w:ascii="Arial" w:hAnsi="Arial" w:cs="Arial"/>
                <w:color w:val="010205"/>
                <w:sz w:val="18"/>
                <w:szCs w:val="18"/>
              </w:rPr>
              <w:t>.7</w:t>
            </w:r>
            <w:r w:rsidRPr="00842004">
              <w:rPr>
                <w:rFonts w:ascii="Arial" w:hAnsi="Arial" w:cs="Arial"/>
                <w:color w:val="010205"/>
                <w:sz w:val="18"/>
                <w:szCs w:val="18"/>
              </w:rPr>
              <w:t>28</w:t>
            </w:r>
          </w:p>
        </w:tc>
        <w:tc>
          <w:tcPr>
            <w:tcW w:w="1275" w:type="dxa"/>
            <w:tcBorders>
              <w:top w:val="single" w:sz="8" w:space="0" w:color="152935"/>
              <w:left w:val="single" w:sz="8" w:space="0" w:color="E0E0E0"/>
              <w:bottom w:val="single" w:sz="8" w:space="0" w:color="152935"/>
              <w:right w:val="single" w:sz="8" w:space="0" w:color="E0E0E0"/>
            </w:tcBorders>
            <w:shd w:val="clear" w:color="auto" w:fill="FFFFFF"/>
          </w:tcPr>
          <w:p w:rsidR="00305AE4" w:rsidRPr="00842004" w:rsidRDefault="00305AE4" w:rsidP="00B6321C">
            <w:pPr>
              <w:autoSpaceDE w:val="0"/>
              <w:autoSpaceDN w:val="0"/>
              <w:adjustRightInd w:val="0"/>
              <w:spacing w:line="240" w:lineRule="auto"/>
              <w:ind w:left="60" w:right="60"/>
              <w:jc w:val="right"/>
              <w:rPr>
                <w:rFonts w:ascii="Arial" w:hAnsi="Arial" w:cs="Arial"/>
                <w:color w:val="010205"/>
                <w:sz w:val="18"/>
                <w:szCs w:val="18"/>
              </w:rPr>
            </w:pPr>
            <w:r>
              <w:rPr>
                <w:rFonts w:ascii="Arial" w:hAnsi="Arial" w:cs="Arial"/>
                <w:color w:val="010205"/>
                <w:sz w:val="18"/>
                <w:szCs w:val="18"/>
              </w:rPr>
              <w:t>.8</w:t>
            </w:r>
            <w:r w:rsidRPr="00842004">
              <w:rPr>
                <w:rFonts w:ascii="Arial" w:hAnsi="Arial" w:cs="Arial"/>
                <w:color w:val="010205"/>
                <w:sz w:val="18"/>
                <w:szCs w:val="18"/>
              </w:rPr>
              <w:t>13</w:t>
            </w:r>
          </w:p>
        </w:tc>
        <w:tc>
          <w:tcPr>
            <w:tcW w:w="1341" w:type="dxa"/>
            <w:tcBorders>
              <w:top w:val="single" w:sz="8" w:space="0" w:color="152935"/>
              <w:left w:val="single" w:sz="8" w:space="0" w:color="E0E0E0"/>
              <w:bottom w:val="single" w:sz="8" w:space="0" w:color="152935"/>
              <w:right w:val="single" w:sz="8" w:space="0" w:color="E0E0E0"/>
            </w:tcBorders>
            <w:shd w:val="clear" w:color="auto" w:fill="FFFFFF"/>
          </w:tcPr>
          <w:p w:rsidR="00305AE4" w:rsidRPr="00842004" w:rsidRDefault="00305AE4" w:rsidP="00B6321C">
            <w:pPr>
              <w:autoSpaceDE w:val="0"/>
              <w:autoSpaceDN w:val="0"/>
              <w:adjustRightInd w:val="0"/>
              <w:spacing w:line="240" w:lineRule="auto"/>
              <w:ind w:left="60" w:right="60"/>
              <w:jc w:val="right"/>
              <w:rPr>
                <w:rFonts w:ascii="Arial" w:hAnsi="Arial" w:cs="Arial"/>
                <w:color w:val="010205"/>
                <w:sz w:val="18"/>
                <w:szCs w:val="18"/>
              </w:rPr>
            </w:pPr>
            <w:r w:rsidRPr="00842004">
              <w:rPr>
                <w:rFonts w:ascii="Arial" w:hAnsi="Arial" w:cs="Arial"/>
                <w:color w:val="010205"/>
                <w:sz w:val="18"/>
                <w:szCs w:val="18"/>
              </w:rPr>
              <w:t>2.64438</w:t>
            </w:r>
          </w:p>
        </w:tc>
        <w:tc>
          <w:tcPr>
            <w:tcW w:w="921" w:type="dxa"/>
            <w:tcBorders>
              <w:top w:val="single" w:sz="8" w:space="0" w:color="152935"/>
              <w:left w:val="single" w:sz="8" w:space="0" w:color="E0E0E0"/>
              <w:bottom w:val="single" w:sz="8" w:space="0" w:color="152935"/>
              <w:right w:val="nil"/>
            </w:tcBorders>
            <w:shd w:val="clear" w:color="auto" w:fill="FFFFFF"/>
          </w:tcPr>
          <w:p w:rsidR="00305AE4" w:rsidRPr="00842004" w:rsidRDefault="00305AE4" w:rsidP="00B6321C">
            <w:pPr>
              <w:autoSpaceDE w:val="0"/>
              <w:autoSpaceDN w:val="0"/>
              <w:adjustRightInd w:val="0"/>
              <w:spacing w:line="240" w:lineRule="auto"/>
              <w:ind w:left="60" w:right="60"/>
              <w:jc w:val="right"/>
              <w:rPr>
                <w:rFonts w:ascii="Arial" w:hAnsi="Arial" w:cs="Arial"/>
                <w:color w:val="010205"/>
                <w:sz w:val="18"/>
                <w:szCs w:val="18"/>
              </w:rPr>
            </w:pPr>
            <w:r w:rsidRPr="00842004">
              <w:rPr>
                <w:rFonts w:ascii="Arial" w:hAnsi="Arial" w:cs="Arial"/>
                <w:color w:val="010205"/>
                <w:sz w:val="18"/>
                <w:szCs w:val="18"/>
              </w:rPr>
              <w:t>1.920</w:t>
            </w:r>
          </w:p>
        </w:tc>
      </w:tr>
      <w:tr w:rsidR="00305AE4" w:rsidRPr="00842004" w:rsidTr="00305AE4">
        <w:trPr>
          <w:cantSplit/>
          <w:jc w:val="center"/>
        </w:trPr>
        <w:tc>
          <w:tcPr>
            <w:tcW w:w="6089" w:type="dxa"/>
            <w:gridSpan w:val="6"/>
            <w:tcBorders>
              <w:top w:val="nil"/>
              <w:left w:val="nil"/>
              <w:bottom w:val="nil"/>
              <w:right w:val="nil"/>
            </w:tcBorders>
            <w:shd w:val="clear" w:color="auto" w:fill="FFFFFF"/>
          </w:tcPr>
          <w:p w:rsidR="00305AE4" w:rsidRPr="00842004" w:rsidRDefault="00305AE4" w:rsidP="00B6321C">
            <w:pPr>
              <w:autoSpaceDE w:val="0"/>
              <w:autoSpaceDN w:val="0"/>
              <w:adjustRightInd w:val="0"/>
              <w:spacing w:line="240" w:lineRule="auto"/>
              <w:ind w:left="60" w:right="60"/>
              <w:rPr>
                <w:rFonts w:ascii="Arial" w:hAnsi="Arial" w:cs="Arial"/>
                <w:color w:val="010205"/>
                <w:sz w:val="18"/>
                <w:szCs w:val="18"/>
              </w:rPr>
            </w:pPr>
            <w:r w:rsidRPr="00842004">
              <w:rPr>
                <w:rFonts w:ascii="Arial" w:hAnsi="Arial" w:cs="Arial"/>
                <w:color w:val="010205"/>
                <w:sz w:val="18"/>
                <w:szCs w:val="18"/>
              </w:rPr>
              <w:t>a. Predictors: (Constant), X2, X1</w:t>
            </w:r>
          </w:p>
        </w:tc>
      </w:tr>
      <w:tr w:rsidR="00305AE4" w:rsidRPr="00842004" w:rsidTr="00305AE4">
        <w:trPr>
          <w:cantSplit/>
          <w:jc w:val="center"/>
        </w:trPr>
        <w:tc>
          <w:tcPr>
            <w:tcW w:w="6089" w:type="dxa"/>
            <w:gridSpan w:val="6"/>
            <w:tcBorders>
              <w:top w:val="nil"/>
              <w:left w:val="nil"/>
              <w:bottom w:val="nil"/>
              <w:right w:val="nil"/>
            </w:tcBorders>
            <w:shd w:val="clear" w:color="auto" w:fill="FFFFFF"/>
          </w:tcPr>
          <w:p w:rsidR="00305AE4" w:rsidRPr="00842004" w:rsidRDefault="00305AE4" w:rsidP="00B6321C">
            <w:pPr>
              <w:autoSpaceDE w:val="0"/>
              <w:autoSpaceDN w:val="0"/>
              <w:adjustRightInd w:val="0"/>
              <w:spacing w:line="240" w:lineRule="auto"/>
              <w:ind w:left="60" w:right="60"/>
              <w:rPr>
                <w:rFonts w:ascii="Arial" w:hAnsi="Arial" w:cs="Arial"/>
                <w:color w:val="010205"/>
                <w:sz w:val="18"/>
                <w:szCs w:val="18"/>
              </w:rPr>
            </w:pPr>
            <w:r w:rsidRPr="00842004">
              <w:rPr>
                <w:rFonts w:ascii="Arial" w:hAnsi="Arial" w:cs="Arial"/>
                <w:color w:val="010205"/>
                <w:sz w:val="18"/>
                <w:szCs w:val="18"/>
              </w:rPr>
              <w:t>b. Dependent Variable: Y</w:t>
            </w:r>
          </w:p>
        </w:tc>
      </w:tr>
    </w:tbl>
    <w:p w:rsidR="00B6321C" w:rsidRDefault="00B6321C" w:rsidP="00B6321C">
      <w:pPr>
        <w:autoSpaceDE w:val="0"/>
        <w:autoSpaceDN w:val="0"/>
        <w:adjustRightInd w:val="0"/>
        <w:spacing w:after="0" w:line="240" w:lineRule="auto"/>
        <w:ind w:firstLine="851"/>
        <w:rPr>
          <w:lang w:val="en-US"/>
        </w:rPr>
      </w:pPr>
      <w:r w:rsidRPr="00B6321C">
        <w:rPr>
          <w:sz w:val="20"/>
          <w:szCs w:val="20"/>
          <w:lang w:val="en-US"/>
        </w:rPr>
        <w:t>Hasil Output SPSS 25</w:t>
      </w:r>
    </w:p>
    <w:p w:rsidR="00B6321C" w:rsidRPr="00B6321C" w:rsidRDefault="00B6321C" w:rsidP="00B6321C">
      <w:pPr>
        <w:autoSpaceDE w:val="0"/>
        <w:autoSpaceDN w:val="0"/>
        <w:adjustRightInd w:val="0"/>
        <w:spacing w:after="0" w:line="240" w:lineRule="auto"/>
        <w:ind w:firstLine="851"/>
        <w:rPr>
          <w:lang w:val="en-US"/>
        </w:rPr>
      </w:pPr>
    </w:p>
    <w:p w:rsidR="00305AE4" w:rsidRDefault="00305AE4" w:rsidP="0072755F">
      <w:pPr>
        <w:spacing w:after="0"/>
        <w:ind w:left="851" w:firstLine="720"/>
        <w:jc w:val="both"/>
        <w:rPr>
          <w:lang w:val="en-US"/>
        </w:rPr>
      </w:pPr>
      <w:r>
        <w:t>Nilai DW</w:t>
      </w:r>
      <w:r w:rsidRPr="000567A1">
        <w:rPr>
          <w:vertAlign w:val="subscript"/>
        </w:rPr>
        <w:t>hitung</w:t>
      </w:r>
      <w:r>
        <w:t xml:space="preserve"> sebesar 1.920 akan dibandingkan dengan nilai tabel dengan kepercayaan 5% dengan jumlah sampel sebanyak 120, variabel independen sebanyak 2 dan variabel dependen 1. Maka diperoleh nilai DW</w:t>
      </w:r>
      <w:r w:rsidRPr="00AB4B8E">
        <w:rPr>
          <w:vertAlign w:val="subscript"/>
        </w:rPr>
        <w:t>hitung</w:t>
      </w:r>
      <w:r>
        <w:t xml:space="preserve"> lebih besar daripada nilai batas atas sebesar 1.753 dan lebih kecil daripada 4 - d</w:t>
      </w:r>
      <w:r w:rsidRPr="00AB4B8E">
        <w:rPr>
          <w:vertAlign w:val="subscript"/>
        </w:rPr>
        <w:t>u</w:t>
      </w:r>
      <w:r>
        <w:rPr>
          <w:vertAlign w:val="subscript"/>
        </w:rPr>
        <w:t xml:space="preserve"> </w:t>
      </w:r>
      <w:r>
        <w:t>= 4 - 1.753  atau</w:t>
      </w:r>
    </w:p>
    <w:p w:rsidR="00305AE4" w:rsidRPr="00305AE4" w:rsidRDefault="00305AE4" w:rsidP="0072755F">
      <w:pPr>
        <w:spacing w:after="0"/>
        <w:jc w:val="center"/>
        <w:rPr>
          <w:b/>
          <w:lang w:val="en-US"/>
        </w:rPr>
      </w:pPr>
      <w:r w:rsidRPr="00305AE4">
        <w:rPr>
          <w:b/>
        </w:rPr>
        <w:lastRenderedPageBreak/>
        <w:t>d</w:t>
      </w:r>
      <w:r w:rsidRPr="00305AE4">
        <w:rPr>
          <w:b/>
          <w:vertAlign w:val="subscript"/>
        </w:rPr>
        <w:t>u</w:t>
      </w:r>
      <w:r w:rsidRPr="00305AE4">
        <w:rPr>
          <w:b/>
        </w:rPr>
        <w:t xml:space="preserve"> &lt; d &lt; 4-d</w:t>
      </w:r>
      <w:r w:rsidRPr="00305AE4">
        <w:rPr>
          <w:b/>
          <w:vertAlign w:val="subscript"/>
        </w:rPr>
        <w:t>u</w:t>
      </w:r>
    </w:p>
    <w:p w:rsidR="00305AE4" w:rsidRPr="00305AE4" w:rsidRDefault="00305AE4" w:rsidP="0072755F">
      <w:pPr>
        <w:spacing w:after="0"/>
        <w:jc w:val="center"/>
        <w:rPr>
          <w:b/>
          <w:lang w:val="en-US"/>
        </w:rPr>
      </w:pPr>
      <w:r w:rsidRPr="00305AE4">
        <w:rPr>
          <w:b/>
        </w:rPr>
        <w:t>1.753 &lt; 1.920 &lt; 2.247</w:t>
      </w:r>
    </w:p>
    <w:p w:rsidR="00305AE4" w:rsidRPr="00FC0C96" w:rsidRDefault="00305AE4" w:rsidP="0072755F">
      <w:pPr>
        <w:ind w:left="851"/>
        <w:rPr>
          <w:lang w:val="en-US"/>
        </w:rPr>
      </w:pPr>
      <w:r>
        <w:t>maka dengan ini tidak terjadi aut</w:t>
      </w:r>
      <w:r w:rsidR="00B6321C">
        <w:t>okorelasi dalam model tersebut.</w:t>
      </w:r>
    </w:p>
    <w:tbl>
      <w:tblPr>
        <w:tblW w:w="45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6"/>
        <w:gridCol w:w="2427"/>
      </w:tblGrid>
      <w:tr w:rsidR="00305AE4" w:rsidRPr="002232A7" w:rsidTr="00305AE4">
        <w:trPr>
          <w:cantSplit/>
          <w:jc w:val="center"/>
        </w:trPr>
        <w:tc>
          <w:tcPr>
            <w:tcW w:w="4503" w:type="dxa"/>
            <w:gridSpan w:val="2"/>
            <w:tcBorders>
              <w:top w:val="nil"/>
              <w:left w:val="nil"/>
              <w:bottom w:val="nil"/>
              <w:right w:val="nil"/>
            </w:tcBorders>
            <w:shd w:val="clear" w:color="auto" w:fill="FFFFFF"/>
            <w:vAlign w:val="center"/>
          </w:tcPr>
          <w:p w:rsidR="00305AE4" w:rsidRPr="002232A7" w:rsidRDefault="00305AE4" w:rsidP="0072755F">
            <w:pPr>
              <w:autoSpaceDE w:val="0"/>
              <w:autoSpaceDN w:val="0"/>
              <w:adjustRightInd w:val="0"/>
              <w:ind w:left="60" w:right="60"/>
              <w:jc w:val="center"/>
              <w:rPr>
                <w:rFonts w:ascii="Arial" w:hAnsi="Arial" w:cs="Arial"/>
                <w:color w:val="010205"/>
                <w:sz w:val="22"/>
              </w:rPr>
            </w:pPr>
            <w:r w:rsidRPr="002232A7">
              <w:rPr>
                <w:rFonts w:ascii="Arial" w:hAnsi="Arial" w:cs="Arial"/>
                <w:b/>
                <w:bCs/>
                <w:color w:val="010205"/>
                <w:sz w:val="22"/>
              </w:rPr>
              <w:t>Runs Test</w:t>
            </w:r>
          </w:p>
        </w:tc>
      </w:tr>
      <w:tr w:rsidR="00305AE4" w:rsidRPr="002232A7" w:rsidTr="00305AE4">
        <w:trPr>
          <w:cantSplit/>
          <w:jc w:val="center"/>
        </w:trPr>
        <w:tc>
          <w:tcPr>
            <w:tcW w:w="2076" w:type="dxa"/>
            <w:tcBorders>
              <w:top w:val="nil"/>
              <w:left w:val="nil"/>
              <w:bottom w:val="single" w:sz="8" w:space="0" w:color="152935"/>
              <w:right w:val="nil"/>
            </w:tcBorders>
            <w:shd w:val="clear" w:color="auto" w:fill="FFFFFF"/>
            <w:vAlign w:val="bottom"/>
          </w:tcPr>
          <w:p w:rsidR="00305AE4" w:rsidRPr="002232A7" w:rsidRDefault="00305AE4" w:rsidP="0072755F">
            <w:pPr>
              <w:autoSpaceDE w:val="0"/>
              <w:autoSpaceDN w:val="0"/>
              <w:adjustRightInd w:val="0"/>
            </w:pPr>
          </w:p>
        </w:tc>
        <w:tc>
          <w:tcPr>
            <w:tcW w:w="2427" w:type="dxa"/>
            <w:tcBorders>
              <w:top w:val="nil"/>
              <w:left w:val="nil"/>
              <w:bottom w:val="single" w:sz="8" w:space="0" w:color="152935"/>
              <w:right w:val="nil"/>
            </w:tcBorders>
            <w:shd w:val="clear" w:color="auto" w:fill="FFFFFF"/>
            <w:vAlign w:val="bottom"/>
          </w:tcPr>
          <w:p w:rsidR="00305AE4" w:rsidRPr="002232A7" w:rsidRDefault="00305AE4" w:rsidP="0072755F">
            <w:pPr>
              <w:autoSpaceDE w:val="0"/>
              <w:autoSpaceDN w:val="0"/>
              <w:adjustRightInd w:val="0"/>
              <w:ind w:left="60" w:right="60"/>
              <w:jc w:val="center"/>
              <w:rPr>
                <w:rFonts w:ascii="Arial" w:hAnsi="Arial" w:cs="Arial"/>
                <w:color w:val="264A60"/>
                <w:sz w:val="18"/>
                <w:szCs w:val="18"/>
              </w:rPr>
            </w:pPr>
            <w:r w:rsidRPr="002232A7">
              <w:rPr>
                <w:rFonts w:ascii="Arial" w:hAnsi="Arial" w:cs="Arial"/>
                <w:color w:val="264A60"/>
                <w:sz w:val="18"/>
                <w:szCs w:val="18"/>
              </w:rPr>
              <w:t>Unstandardized Residual</w:t>
            </w:r>
          </w:p>
        </w:tc>
      </w:tr>
      <w:tr w:rsidR="00305AE4" w:rsidRPr="002232A7" w:rsidTr="00305AE4">
        <w:trPr>
          <w:cantSplit/>
          <w:jc w:val="center"/>
        </w:trPr>
        <w:tc>
          <w:tcPr>
            <w:tcW w:w="2076" w:type="dxa"/>
            <w:tcBorders>
              <w:top w:val="single" w:sz="8" w:space="0" w:color="152935"/>
              <w:left w:val="nil"/>
              <w:bottom w:val="single" w:sz="8" w:space="0" w:color="AEAEAE"/>
              <w:right w:val="nil"/>
            </w:tcBorders>
            <w:shd w:val="clear" w:color="auto" w:fill="E0E0E0"/>
          </w:tcPr>
          <w:p w:rsidR="00305AE4" w:rsidRPr="002232A7" w:rsidRDefault="00305AE4" w:rsidP="0072755F">
            <w:pPr>
              <w:autoSpaceDE w:val="0"/>
              <w:autoSpaceDN w:val="0"/>
              <w:adjustRightInd w:val="0"/>
              <w:ind w:left="60" w:right="60"/>
              <w:rPr>
                <w:rFonts w:ascii="Arial" w:hAnsi="Arial" w:cs="Arial"/>
                <w:color w:val="264A60"/>
                <w:sz w:val="18"/>
                <w:szCs w:val="18"/>
              </w:rPr>
            </w:pPr>
            <w:r w:rsidRPr="002232A7">
              <w:rPr>
                <w:rFonts w:ascii="Arial" w:hAnsi="Arial" w:cs="Arial"/>
                <w:color w:val="264A60"/>
                <w:sz w:val="18"/>
                <w:szCs w:val="18"/>
              </w:rPr>
              <w:t>Test Value</w:t>
            </w:r>
            <w:r w:rsidRPr="002232A7">
              <w:rPr>
                <w:rFonts w:ascii="Arial" w:hAnsi="Arial" w:cs="Arial"/>
                <w:color w:val="264A60"/>
                <w:sz w:val="18"/>
                <w:szCs w:val="18"/>
                <w:vertAlign w:val="superscript"/>
              </w:rPr>
              <w:t>a</w:t>
            </w:r>
          </w:p>
        </w:tc>
        <w:tc>
          <w:tcPr>
            <w:tcW w:w="2427" w:type="dxa"/>
            <w:tcBorders>
              <w:top w:val="single" w:sz="8" w:space="0" w:color="152935"/>
              <w:left w:val="nil"/>
              <w:bottom w:val="single" w:sz="8" w:space="0" w:color="AEAEAE"/>
              <w:right w:val="nil"/>
            </w:tcBorders>
            <w:shd w:val="clear" w:color="auto" w:fill="FFFFFF"/>
          </w:tcPr>
          <w:p w:rsidR="00305AE4" w:rsidRPr="002232A7" w:rsidRDefault="00305AE4" w:rsidP="0072755F">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-.0</w:t>
            </w:r>
            <w:r w:rsidRPr="002232A7">
              <w:rPr>
                <w:rFonts w:ascii="Arial" w:hAnsi="Arial" w:cs="Arial"/>
                <w:color w:val="010205"/>
                <w:sz w:val="18"/>
                <w:szCs w:val="18"/>
              </w:rPr>
              <w:t>5757</w:t>
            </w:r>
          </w:p>
        </w:tc>
      </w:tr>
      <w:tr w:rsidR="00305AE4" w:rsidRPr="002232A7" w:rsidTr="00305AE4">
        <w:trPr>
          <w:cantSplit/>
          <w:jc w:val="center"/>
        </w:trPr>
        <w:tc>
          <w:tcPr>
            <w:tcW w:w="2076" w:type="dxa"/>
            <w:tcBorders>
              <w:top w:val="single" w:sz="8" w:space="0" w:color="AEAEAE"/>
              <w:left w:val="nil"/>
              <w:bottom w:val="single" w:sz="8" w:space="0" w:color="AEAEAE"/>
              <w:right w:val="nil"/>
            </w:tcBorders>
            <w:shd w:val="clear" w:color="auto" w:fill="E0E0E0"/>
          </w:tcPr>
          <w:p w:rsidR="00305AE4" w:rsidRPr="002232A7" w:rsidRDefault="00305AE4" w:rsidP="0072755F">
            <w:pPr>
              <w:autoSpaceDE w:val="0"/>
              <w:autoSpaceDN w:val="0"/>
              <w:adjustRightInd w:val="0"/>
              <w:ind w:left="60" w:right="60"/>
              <w:rPr>
                <w:rFonts w:ascii="Arial" w:hAnsi="Arial" w:cs="Arial"/>
                <w:color w:val="264A60"/>
                <w:sz w:val="18"/>
                <w:szCs w:val="18"/>
              </w:rPr>
            </w:pPr>
            <w:r w:rsidRPr="002232A7">
              <w:rPr>
                <w:rFonts w:ascii="Arial" w:hAnsi="Arial" w:cs="Arial"/>
                <w:color w:val="264A60"/>
                <w:sz w:val="18"/>
                <w:szCs w:val="18"/>
              </w:rPr>
              <w:t>Cases &lt; Test Value</w:t>
            </w:r>
          </w:p>
        </w:tc>
        <w:tc>
          <w:tcPr>
            <w:tcW w:w="2427" w:type="dxa"/>
            <w:tcBorders>
              <w:top w:val="single" w:sz="8" w:space="0" w:color="AEAEAE"/>
              <w:left w:val="nil"/>
              <w:bottom w:val="single" w:sz="8" w:space="0" w:color="AEAEAE"/>
              <w:right w:val="nil"/>
            </w:tcBorders>
            <w:shd w:val="clear" w:color="auto" w:fill="FFFFFF"/>
          </w:tcPr>
          <w:p w:rsidR="00305AE4" w:rsidRPr="002232A7" w:rsidRDefault="00305AE4" w:rsidP="0072755F">
            <w:pPr>
              <w:autoSpaceDE w:val="0"/>
              <w:autoSpaceDN w:val="0"/>
              <w:adjustRightInd w:val="0"/>
              <w:ind w:left="60" w:right="60"/>
              <w:jc w:val="right"/>
              <w:rPr>
                <w:rFonts w:ascii="Arial" w:hAnsi="Arial" w:cs="Arial"/>
                <w:color w:val="010205"/>
                <w:sz w:val="18"/>
                <w:szCs w:val="18"/>
              </w:rPr>
            </w:pPr>
            <w:r w:rsidRPr="002232A7">
              <w:rPr>
                <w:rFonts w:ascii="Arial" w:hAnsi="Arial" w:cs="Arial"/>
                <w:color w:val="010205"/>
                <w:sz w:val="18"/>
                <w:szCs w:val="18"/>
              </w:rPr>
              <w:t>60</w:t>
            </w:r>
          </w:p>
        </w:tc>
      </w:tr>
      <w:tr w:rsidR="00305AE4" w:rsidRPr="002232A7" w:rsidTr="00305AE4">
        <w:trPr>
          <w:cantSplit/>
          <w:jc w:val="center"/>
        </w:trPr>
        <w:tc>
          <w:tcPr>
            <w:tcW w:w="2076" w:type="dxa"/>
            <w:tcBorders>
              <w:top w:val="single" w:sz="8" w:space="0" w:color="AEAEAE"/>
              <w:left w:val="nil"/>
              <w:bottom w:val="single" w:sz="8" w:space="0" w:color="AEAEAE"/>
              <w:right w:val="nil"/>
            </w:tcBorders>
            <w:shd w:val="clear" w:color="auto" w:fill="E0E0E0"/>
          </w:tcPr>
          <w:p w:rsidR="00305AE4" w:rsidRPr="002232A7" w:rsidRDefault="00305AE4" w:rsidP="0072755F">
            <w:pPr>
              <w:autoSpaceDE w:val="0"/>
              <w:autoSpaceDN w:val="0"/>
              <w:adjustRightInd w:val="0"/>
              <w:ind w:left="60" w:right="60"/>
              <w:rPr>
                <w:rFonts w:ascii="Arial" w:hAnsi="Arial" w:cs="Arial"/>
                <w:color w:val="264A60"/>
                <w:sz w:val="18"/>
                <w:szCs w:val="18"/>
              </w:rPr>
            </w:pPr>
            <w:r w:rsidRPr="002232A7">
              <w:rPr>
                <w:rFonts w:ascii="Arial" w:hAnsi="Arial" w:cs="Arial"/>
                <w:color w:val="264A60"/>
                <w:sz w:val="18"/>
                <w:szCs w:val="18"/>
              </w:rPr>
              <w:t>Cases &gt;= Test Value</w:t>
            </w:r>
          </w:p>
        </w:tc>
        <w:tc>
          <w:tcPr>
            <w:tcW w:w="2427" w:type="dxa"/>
            <w:tcBorders>
              <w:top w:val="single" w:sz="8" w:space="0" w:color="AEAEAE"/>
              <w:left w:val="nil"/>
              <w:bottom w:val="single" w:sz="8" w:space="0" w:color="AEAEAE"/>
              <w:right w:val="nil"/>
            </w:tcBorders>
            <w:shd w:val="clear" w:color="auto" w:fill="FFFFFF"/>
          </w:tcPr>
          <w:p w:rsidR="00305AE4" w:rsidRPr="002232A7" w:rsidRDefault="00305AE4" w:rsidP="0072755F">
            <w:pPr>
              <w:autoSpaceDE w:val="0"/>
              <w:autoSpaceDN w:val="0"/>
              <w:adjustRightInd w:val="0"/>
              <w:ind w:left="60" w:right="60"/>
              <w:jc w:val="right"/>
              <w:rPr>
                <w:rFonts w:ascii="Arial" w:hAnsi="Arial" w:cs="Arial"/>
                <w:color w:val="010205"/>
                <w:sz w:val="18"/>
                <w:szCs w:val="18"/>
              </w:rPr>
            </w:pPr>
            <w:r w:rsidRPr="002232A7">
              <w:rPr>
                <w:rFonts w:ascii="Arial" w:hAnsi="Arial" w:cs="Arial"/>
                <w:color w:val="010205"/>
                <w:sz w:val="18"/>
                <w:szCs w:val="18"/>
              </w:rPr>
              <w:t>60</w:t>
            </w:r>
          </w:p>
        </w:tc>
      </w:tr>
      <w:tr w:rsidR="00305AE4" w:rsidRPr="002232A7" w:rsidTr="00305AE4">
        <w:trPr>
          <w:cantSplit/>
          <w:jc w:val="center"/>
        </w:trPr>
        <w:tc>
          <w:tcPr>
            <w:tcW w:w="2076" w:type="dxa"/>
            <w:tcBorders>
              <w:top w:val="single" w:sz="8" w:space="0" w:color="AEAEAE"/>
              <w:left w:val="nil"/>
              <w:bottom w:val="single" w:sz="8" w:space="0" w:color="AEAEAE"/>
              <w:right w:val="nil"/>
            </w:tcBorders>
            <w:shd w:val="clear" w:color="auto" w:fill="E0E0E0"/>
          </w:tcPr>
          <w:p w:rsidR="00305AE4" w:rsidRPr="002232A7" w:rsidRDefault="00305AE4" w:rsidP="0072755F">
            <w:pPr>
              <w:autoSpaceDE w:val="0"/>
              <w:autoSpaceDN w:val="0"/>
              <w:adjustRightInd w:val="0"/>
              <w:ind w:left="60" w:right="60"/>
              <w:rPr>
                <w:rFonts w:ascii="Arial" w:hAnsi="Arial" w:cs="Arial"/>
                <w:color w:val="264A60"/>
                <w:sz w:val="18"/>
                <w:szCs w:val="18"/>
              </w:rPr>
            </w:pPr>
            <w:r w:rsidRPr="002232A7">
              <w:rPr>
                <w:rFonts w:ascii="Arial" w:hAnsi="Arial" w:cs="Arial"/>
                <w:color w:val="264A60"/>
                <w:sz w:val="18"/>
                <w:szCs w:val="18"/>
              </w:rPr>
              <w:t>Total Cases</w:t>
            </w:r>
          </w:p>
        </w:tc>
        <w:tc>
          <w:tcPr>
            <w:tcW w:w="2427" w:type="dxa"/>
            <w:tcBorders>
              <w:top w:val="single" w:sz="8" w:space="0" w:color="AEAEAE"/>
              <w:left w:val="nil"/>
              <w:bottom w:val="single" w:sz="8" w:space="0" w:color="AEAEAE"/>
              <w:right w:val="nil"/>
            </w:tcBorders>
            <w:shd w:val="clear" w:color="auto" w:fill="FFFFFF"/>
          </w:tcPr>
          <w:p w:rsidR="00305AE4" w:rsidRPr="002232A7" w:rsidRDefault="00305AE4" w:rsidP="0072755F">
            <w:pPr>
              <w:autoSpaceDE w:val="0"/>
              <w:autoSpaceDN w:val="0"/>
              <w:adjustRightInd w:val="0"/>
              <w:ind w:left="60" w:right="60"/>
              <w:jc w:val="right"/>
              <w:rPr>
                <w:rFonts w:ascii="Arial" w:hAnsi="Arial" w:cs="Arial"/>
                <w:color w:val="010205"/>
                <w:sz w:val="18"/>
                <w:szCs w:val="18"/>
              </w:rPr>
            </w:pPr>
            <w:r w:rsidRPr="002232A7">
              <w:rPr>
                <w:rFonts w:ascii="Arial" w:hAnsi="Arial" w:cs="Arial"/>
                <w:color w:val="010205"/>
                <w:sz w:val="18"/>
                <w:szCs w:val="18"/>
              </w:rPr>
              <w:t>120</w:t>
            </w:r>
          </w:p>
        </w:tc>
      </w:tr>
      <w:tr w:rsidR="00305AE4" w:rsidRPr="002232A7" w:rsidTr="00305AE4">
        <w:trPr>
          <w:cantSplit/>
          <w:jc w:val="center"/>
        </w:trPr>
        <w:tc>
          <w:tcPr>
            <w:tcW w:w="2076" w:type="dxa"/>
            <w:tcBorders>
              <w:top w:val="single" w:sz="8" w:space="0" w:color="AEAEAE"/>
              <w:left w:val="nil"/>
              <w:bottom w:val="single" w:sz="8" w:space="0" w:color="AEAEAE"/>
              <w:right w:val="nil"/>
            </w:tcBorders>
            <w:shd w:val="clear" w:color="auto" w:fill="E0E0E0"/>
          </w:tcPr>
          <w:p w:rsidR="00305AE4" w:rsidRPr="002232A7" w:rsidRDefault="00305AE4" w:rsidP="0072755F">
            <w:pPr>
              <w:autoSpaceDE w:val="0"/>
              <w:autoSpaceDN w:val="0"/>
              <w:adjustRightInd w:val="0"/>
              <w:ind w:left="60" w:right="60"/>
              <w:rPr>
                <w:rFonts w:ascii="Arial" w:hAnsi="Arial" w:cs="Arial"/>
                <w:color w:val="264A60"/>
                <w:sz w:val="18"/>
                <w:szCs w:val="18"/>
              </w:rPr>
            </w:pPr>
            <w:r w:rsidRPr="002232A7">
              <w:rPr>
                <w:rFonts w:ascii="Arial" w:hAnsi="Arial" w:cs="Arial"/>
                <w:color w:val="264A60"/>
                <w:sz w:val="18"/>
                <w:szCs w:val="18"/>
              </w:rPr>
              <w:t>Number of Runs</w:t>
            </w:r>
          </w:p>
        </w:tc>
        <w:tc>
          <w:tcPr>
            <w:tcW w:w="2427" w:type="dxa"/>
            <w:tcBorders>
              <w:top w:val="single" w:sz="8" w:space="0" w:color="AEAEAE"/>
              <w:left w:val="nil"/>
              <w:bottom w:val="single" w:sz="8" w:space="0" w:color="AEAEAE"/>
              <w:right w:val="nil"/>
            </w:tcBorders>
            <w:shd w:val="clear" w:color="auto" w:fill="FFFFFF"/>
          </w:tcPr>
          <w:p w:rsidR="00305AE4" w:rsidRPr="002232A7" w:rsidRDefault="00305AE4" w:rsidP="0072755F">
            <w:pPr>
              <w:autoSpaceDE w:val="0"/>
              <w:autoSpaceDN w:val="0"/>
              <w:adjustRightInd w:val="0"/>
              <w:ind w:left="60" w:right="60"/>
              <w:jc w:val="right"/>
              <w:rPr>
                <w:rFonts w:ascii="Arial" w:hAnsi="Arial" w:cs="Arial"/>
                <w:color w:val="010205"/>
                <w:sz w:val="18"/>
                <w:szCs w:val="18"/>
              </w:rPr>
            </w:pPr>
            <w:r w:rsidRPr="002232A7">
              <w:rPr>
                <w:rFonts w:ascii="Arial" w:hAnsi="Arial" w:cs="Arial"/>
                <w:color w:val="010205"/>
                <w:sz w:val="18"/>
                <w:szCs w:val="18"/>
              </w:rPr>
              <w:t>50</w:t>
            </w:r>
          </w:p>
        </w:tc>
      </w:tr>
      <w:tr w:rsidR="00305AE4" w:rsidRPr="002232A7" w:rsidTr="00305AE4">
        <w:trPr>
          <w:cantSplit/>
          <w:jc w:val="center"/>
        </w:trPr>
        <w:tc>
          <w:tcPr>
            <w:tcW w:w="2076" w:type="dxa"/>
            <w:tcBorders>
              <w:top w:val="single" w:sz="8" w:space="0" w:color="AEAEAE"/>
              <w:left w:val="nil"/>
              <w:bottom w:val="single" w:sz="8" w:space="0" w:color="AEAEAE"/>
              <w:right w:val="nil"/>
            </w:tcBorders>
            <w:shd w:val="clear" w:color="auto" w:fill="E0E0E0"/>
          </w:tcPr>
          <w:p w:rsidR="00305AE4" w:rsidRPr="002232A7" w:rsidRDefault="00305AE4" w:rsidP="0072755F">
            <w:pPr>
              <w:autoSpaceDE w:val="0"/>
              <w:autoSpaceDN w:val="0"/>
              <w:adjustRightInd w:val="0"/>
              <w:ind w:left="60" w:right="60"/>
              <w:rPr>
                <w:rFonts w:ascii="Arial" w:hAnsi="Arial" w:cs="Arial"/>
                <w:color w:val="264A60"/>
                <w:sz w:val="18"/>
                <w:szCs w:val="18"/>
              </w:rPr>
            </w:pPr>
            <w:r w:rsidRPr="002232A7">
              <w:rPr>
                <w:rFonts w:ascii="Arial" w:hAnsi="Arial" w:cs="Arial"/>
                <w:color w:val="264A60"/>
                <w:sz w:val="18"/>
                <w:szCs w:val="18"/>
              </w:rPr>
              <w:t>Z</w:t>
            </w:r>
          </w:p>
        </w:tc>
        <w:tc>
          <w:tcPr>
            <w:tcW w:w="2427" w:type="dxa"/>
            <w:tcBorders>
              <w:top w:val="single" w:sz="8" w:space="0" w:color="AEAEAE"/>
              <w:left w:val="nil"/>
              <w:bottom w:val="single" w:sz="8" w:space="0" w:color="AEAEAE"/>
              <w:right w:val="nil"/>
            </w:tcBorders>
            <w:shd w:val="clear" w:color="auto" w:fill="FFFFFF"/>
          </w:tcPr>
          <w:p w:rsidR="00305AE4" w:rsidRPr="002232A7" w:rsidRDefault="00305AE4" w:rsidP="0072755F">
            <w:pPr>
              <w:autoSpaceDE w:val="0"/>
              <w:autoSpaceDN w:val="0"/>
              <w:adjustRightInd w:val="0"/>
              <w:ind w:left="60" w:right="60"/>
              <w:jc w:val="right"/>
              <w:rPr>
                <w:rFonts w:ascii="Arial" w:hAnsi="Arial" w:cs="Arial"/>
                <w:color w:val="010205"/>
                <w:sz w:val="18"/>
                <w:szCs w:val="18"/>
              </w:rPr>
            </w:pPr>
            <w:r w:rsidRPr="002232A7">
              <w:rPr>
                <w:rFonts w:ascii="Arial" w:hAnsi="Arial" w:cs="Arial"/>
                <w:color w:val="010205"/>
                <w:sz w:val="18"/>
                <w:szCs w:val="18"/>
              </w:rPr>
              <w:t>-2.017</w:t>
            </w:r>
          </w:p>
        </w:tc>
      </w:tr>
      <w:tr w:rsidR="00305AE4" w:rsidRPr="002232A7" w:rsidTr="00305AE4">
        <w:trPr>
          <w:cantSplit/>
          <w:jc w:val="center"/>
        </w:trPr>
        <w:tc>
          <w:tcPr>
            <w:tcW w:w="2076" w:type="dxa"/>
            <w:tcBorders>
              <w:top w:val="single" w:sz="8" w:space="0" w:color="AEAEAE"/>
              <w:left w:val="nil"/>
              <w:bottom w:val="single" w:sz="8" w:space="0" w:color="152935"/>
              <w:right w:val="nil"/>
            </w:tcBorders>
            <w:shd w:val="clear" w:color="auto" w:fill="E0E0E0"/>
          </w:tcPr>
          <w:p w:rsidR="00305AE4" w:rsidRPr="002232A7" w:rsidRDefault="00305AE4" w:rsidP="0072755F">
            <w:pPr>
              <w:autoSpaceDE w:val="0"/>
              <w:autoSpaceDN w:val="0"/>
              <w:adjustRightInd w:val="0"/>
              <w:ind w:left="60" w:right="60"/>
              <w:rPr>
                <w:rFonts w:ascii="Arial" w:hAnsi="Arial" w:cs="Arial"/>
                <w:color w:val="264A60"/>
                <w:sz w:val="18"/>
                <w:szCs w:val="18"/>
              </w:rPr>
            </w:pPr>
            <w:r w:rsidRPr="002232A7">
              <w:rPr>
                <w:rFonts w:ascii="Arial" w:hAnsi="Arial" w:cs="Arial"/>
                <w:color w:val="264A60"/>
                <w:sz w:val="18"/>
                <w:szCs w:val="18"/>
              </w:rPr>
              <w:t>Asymp. Sig. (2-tailed)</w:t>
            </w:r>
          </w:p>
        </w:tc>
        <w:tc>
          <w:tcPr>
            <w:tcW w:w="2427" w:type="dxa"/>
            <w:tcBorders>
              <w:top w:val="single" w:sz="8" w:space="0" w:color="AEAEAE"/>
              <w:left w:val="nil"/>
              <w:bottom w:val="single" w:sz="8" w:space="0" w:color="152935"/>
              <w:right w:val="nil"/>
            </w:tcBorders>
            <w:shd w:val="clear" w:color="auto" w:fill="FFFFFF"/>
          </w:tcPr>
          <w:p w:rsidR="00305AE4" w:rsidRPr="002232A7" w:rsidRDefault="00305AE4" w:rsidP="0072755F">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w:t>
            </w:r>
            <w:r w:rsidRPr="00EA1C34">
              <w:rPr>
                <w:rFonts w:ascii="Arial" w:hAnsi="Arial" w:cs="Arial"/>
                <w:sz w:val="18"/>
                <w:szCs w:val="18"/>
              </w:rPr>
              <w:t>8</w:t>
            </w:r>
            <w:r w:rsidRPr="002232A7">
              <w:rPr>
                <w:rFonts w:ascii="Arial" w:hAnsi="Arial" w:cs="Arial"/>
                <w:color w:val="010205"/>
                <w:sz w:val="18"/>
                <w:szCs w:val="18"/>
              </w:rPr>
              <w:t>44</w:t>
            </w:r>
          </w:p>
        </w:tc>
      </w:tr>
      <w:tr w:rsidR="00305AE4" w:rsidRPr="002232A7" w:rsidTr="00305AE4">
        <w:trPr>
          <w:cantSplit/>
          <w:jc w:val="center"/>
        </w:trPr>
        <w:tc>
          <w:tcPr>
            <w:tcW w:w="4503" w:type="dxa"/>
            <w:gridSpan w:val="2"/>
            <w:tcBorders>
              <w:top w:val="nil"/>
              <w:left w:val="nil"/>
              <w:bottom w:val="nil"/>
              <w:right w:val="nil"/>
            </w:tcBorders>
            <w:shd w:val="clear" w:color="auto" w:fill="FFFFFF"/>
          </w:tcPr>
          <w:p w:rsidR="00305AE4" w:rsidRPr="002232A7" w:rsidRDefault="00305AE4" w:rsidP="0072755F">
            <w:pPr>
              <w:autoSpaceDE w:val="0"/>
              <w:autoSpaceDN w:val="0"/>
              <w:adjustRightInd w:val="0"/>
              <w:ind w:left="60" w:right="60"/>
              <w:rPr>
                <w:rFonts w:ascii="Arial" w:hAnsi="Arial" w:cs="Arial"/>
                <w:color w:val="010205"/>
                <w:sz w:val="18"/>
                <w:szCs w:val="18"/>
              </w:rPr>
            </w:pPr>
            <w:r w:rsidRPr="002232A7">
              <w:rPr>
                <w:rFonts w:ascii="Arial" w:hAnsi="Arial" w:cs="Arial"/>
                <w:color w:val="010205"/>
                <w:sz w:val="18"/>
                <w:szCs w:val="18"/>
              </w:rPr>
              <w:t>a. Median</w:t>
            </w:r>
          </w:p>
        </w:tc>
      </w:tr>
    </w:tbl>
    <w:p w:rsidR="00305AE4" w:rsidRPr="004F66F3" w:rsidRDefault="00305AE4" w:rsidP="0072755F">
      <w:pPr>
        <w:autoSpaceDE w:val="0"/>
        <w:autoSpaceDN w:val="0"/>
        <w:adjustRightInd w:val="0"/>
        <w:spacing w:after="0"/>
        <w:ind w:firstLine="1701"/>
        <w:rPr>
          <w:sz w:val="20"/>
          <w:szCs w:val="20"/>
          <w:lang w:val="en-US"/>
        </w:rPr>
      </w:pPr>
      <w:r w:rsidRPr="00D0512F">
        <w:rPr>
          <w:sz w:val="20"/>
          <w:szCs w:val="20"/>
        </w:rPr>
        <w:t>Data Diolah Tahun 2020</w:t>
      </w:r>
    </w:p>
    <w:p w:rsidR="004F66F3" w:rsidRDefault="00305AE4" w:rsidP="0072755F">
      <w:pPr>
        <w:spacing w:after="0"/>
        <w:ind w:left="851" w:firstLine="720"/>
        <w:jc w:val="both"/>
        <w:rPr>
          <w:lang w:val="en-US"/>
        </w:rPr>
      </w:pPr>
      <w:r>
        <w:t>Hasil tampilan output SPSS 25 menunjukkan nilai test sebesar -05757 dengan probabilitas sebesar 0.844 sehingga tidak signifikan maka residual bersifat random atau tidak terjadi autokorelasi antar residual.</w:t>
      </w:r>
    </w:p>
    <w:p w:rsidR="004F66F3" w:rsidRPr="004F66F3" w:rsidRDefault="004F66F3" w:rsidP="0072755F">
      <w:pPr>
        <w:pStyle w:val="ListParagraph"/>
        <w:numPr>
          <w:ilvl w:val="0"/>
          <w:numId w:val="47"/>
        </w:numPr>
        <w:autoSpaceDE w:val="0"/>
        <w:autoSpaceDN w:val="0"/>
        <w:adjustRightInd w:val="0"/>
        <w:ind w:left="851"/>
      </w:pPr>
      <w:r>
        <w:rPr>
          <w:lang w:val="en-US"/>
        </w:rPr>
        <w:t xml:space="preserve">Uji </w:t>
      </w:r>
      <w:r>
        <w:t>Multikolinieritas</w:t>
      </w:r>
    </w:p>
    <w:p w:rsidR="004F66F3" w:rsidRPr="00B6321C" w:rsidRDefault="004F66F3" w:rsidP="0072755F">
      <w:pPr>
        <w:pStyle w:val="ListParagraph"/>
        <w:autoSpaceDE w:val="0"/>
        <w:autoSpaceDN w:val="0"/>
        <w:adjustRightInd w:val="0"/>
        <w:spacing w:after="0"/>
        <w:ind w:left="851" w:firstLine="590"/>
        <w:jc w:val="both"/>
        <w:rPr>
          <w:lang w:val="en-US"/>
        </w:rPr>
      </w:pPr>
      <w:r>
        <w:t xml:space="preserve">Hasil pengujian multikolinearitas disajikan </w:t>
      </w:r>
      <w:r w:rsidR="00B6321C">
        <w:t>sebagai berikut:</w:t>
      </w:r>
    </w:p>
    <w:p w:rsidR="004F66F3" w:rsidRPr="009C4A74" w:rsidRDefault="009C4A74" w:rsidP="008074E4">
      <w:pPr>
        <w:autoSpaceDE w:val="0"/>
        <w:autoSpaceDN w:val="0"/>
        <w:adjustRightInd w:val="0"/>
        <w:spacing w:after="0"/>
        <w:jc w:val="center"/>
        <w:rPr>
          <w:lang w:val="en-US"/>
        </w:rPr>
      </w:pPr>
      <w:r>
        <w:t xml:space="preserve">Tabel </w:t>
      </w:r>
      <w:r w:rsidR="008074E4">
        <w:t>11</w:t>
      </w:r>
    </w:p>
    <w:p w:rsidR="004F66F3" w:rsidRPr="004469EB" w:rsidRDefault="004F66F3" w:rsidP="004F66F3">
      <w:pPr>
        <w:autoSpaceDE w:val="0"/>
        <w:autoSpaceDN w:val="0"/>
        <w:adjustRightInd w:val="0"/>
        <w:spacing w:line="240" w:lineRule="auto"/>
        <w:jc w:val="center"/>
      </w:pPr>
      <w:r>
        <w:t>Uji Multikolinearitas</w:t>
      </w:r>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4F66F3" w:rsidRPr="004469EB" w:rsidTr="00B6321C">
        <w:trPr>
          <w:cantSplit/>
          <w:jc w:val="center"/>
        </w:trPr>
        <w:tc>
          <w:tcPr>
            <w:tcW w:w="5872" w:type="dxa"/>
            <w:gridSpan w:val="5"/>
            <w:tcBorders>
              <w:top w:val="nil"/>
              <w:left w:val="nil"/>
              <w:bottom w:val="nil"/>
              <w:right w:val="nil"/>
            </w:tcBorders>
            <w:shd w:val="clear" w:color="auto" w:fill="FFFFFF"/>
            <w:vAlign w:val="center"/>
          </w:tcPr>
          <w:p w:rsidR="004F66F3" w:rsidRPr="004469EB" w:rsidRDefault="004F66F3" w:rsidP="00B6321C">
            <w:pPr>
              <w:autoSpaceDE w:val="0"/>
              <w:autoSpaceDN w:val="0"/>
              <w:adjustRightInd w:val="0"/>
              <w:spacing w:line="240" w:lineRule="auto"/>
              <w:ind w:left="60" w:right="60"/>
              <w:jc w:val="center"/>
              <w:rPr>
                <w:rFonts w:ascii="Arial" w:hAnsi="Arial" w:cs="Arial"/>
                <w:color w:val="010205"/>
                <w:sz w:val="22"/>
              </w:rPr>
            </w:pPr>
            <w:r w:rsidRPr="004469EB">
              <w:rPr>
                <w:rFonts w:ascii="Arial" w:hAnsi="Arial" w:cs="Arial"/>
                <w:b/>
                <w:bCs/>
                <w:color w:val="010205"/>
                <w:sz w:val="22"/>
              </w:rPr>
              <w:t>Model Summary</w:t>
            </w:r>
          </w:p>
        </w:tc>
      </w:tr>
      <w:tr w:rsidR="004F66F3" w:rsidRPr="004469EB" w:rsidTr="00B6321C">
        <w:trPr>
          <w:cantSplit/>
          <w:jc w:val="center"/>
        </w:trPr>
        <w:tc>
          <w:tcPr>
            <w:tcW w:w="798" w:type="dxa"/>
            <w:tcBorders>
              <w:top w:val="nil"/>
              <w:left w:val="nil"/>
              <w:bottom w:val="single" w:sz="8" w:space="0" w:color="152935"/>
              <w:right w:val="nil"/>
            </w:tcBorders>
            <w:shd w:val="clear" w:color="auto" w:fill="FFFFFF"/>
            <w:vAlign w:val="bottom"/>
          </w:tcPr>
          <w:p w:rsidR="004F66F3" w:rsidRPr="004469EB" w:rsidRDefault="004F66F3" w:rsidP="00B6321C">
            <w:pPr>
              <w:autoSpaceDE w:val="0"/>
              <w:autoSpaceDN w:val="0"/>
              <w:adjustRightInd w:val="0"/>
              <w:spacing w:line="240" w:lineRule="auto"/>
              <w:ind w:left="60" w:right="60"/>
              <w:rPr>
                <w:rFonts w:ascii="Arial" w:hAnsi="Arial" w:cs="Arial"/>
                <w:color w:val="264A60"/>
                <w:sz w:val="18"/>
                <w:szCs w:val="18"/>
              </w:rPr>
            </w:pPr>
            <w:r w:rsidRPr="004469EB">
              <w:rPr>
                <w:rFonts w:ascii="Arial" w:hAnsi="Arial" w:cs="Arial"/>
                <w:color w:val="264A60"/>
                <w:sz w:val="18"/>
                <w:szCs w:val="18"/>
              </w:rPr>
              <w:t>Model</w:t>
            </w:r>
          </w:p>
        </w:tc>
        <w:tc>
          <w:tcPr>
            <w:tcW w:w="1030" w:type="dxa"/>
            <w:tcBorders>
              <w:top w:val="nil"/>
              <w:left w:val="nil"/>
              <w:bottom w:val="single" w:sz="8" w:space="0" w:color="152935"/>
              <w:right w:val="single" w:sz="8" w:space="0" w:color="E0E0E0"/>
            </w:tcBorders>
            <w:shd w:val="clear" w:color="auto" w:fill="FFFFFF"/>
            <w:vAlign w:val="bottom"/>
          </w:tcPr>
          <w:p w:rsidR="004F66F3" w:rsidRPr="004469EB" w:rsidRDefault="004F66F3" w:rsidP="00B6321C">
            <w:pPr>
              <w:autoSpaceDE w:val="0"/>
              <w:autoSpaceDN w:val="0"/>
              <w:adjustRightInd w:val="0"/>
              <w:spacing w:line="240" w:lineRule="auto"/>
              <w:ind w:left="60" w:right="60"/>
              <w:jc w:val="center"/>
              <w:rPr>
                <w:rFonts w:ascii="Arial" w:hAnsi="Arial" w:cs="Arial"/>
                <w:color w:val="264A60"/>
                <w:sz w:val="18"/>
                <w:szCs w:val="18"/>
              </w:rPr>
            </w:pPr>
            <w:r w:rsidRPr="004469EB">
              <w:rPr>
                <w:rFonts w:ascii="Arial" w:hAnsi="Arial" w:cs="Arial"/>
                <w:color w:val="264A60"/>
                <w:sz w:val="18"/>
                <w:szCs w:val="18"/>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rsidR="004F66F3" w:rsidRPr="004469EB" w:rsidRDefault="004F66F3" w:rsidP="00B6321C">
            <w:pPr>
              <w:autoSpaceDE w:val="0"/>
              <w:autoSpaceDN w:val="0"/>
              <w:adjustRightInd w:val="0"/>
              <w:spacing w:line="240" w:lineRule="auto"/>
              <w:ind w:left="60" w:right="60"/>
              <w:jc w:val="center"/>
              <w:rPr>
                <w:rFonts w:ascii="Arial" w:hAnsi="Arial" w:cs="Arial"/>
                <w:color w:val="264A60"/>
                <w:sz w:val="18"/>
                <w:szCs w:val="18"/>
              </w:rPr>
            </w:pPr>
            <w:r w:rsidRPr="004469EB">
              <w:rPr>
                <w:rFonts w:ascii="Arial" w:hAnsi="Arial" w:cs="Arial"/>
                <w:color w:val="264A60"/>
                <w:sz w:val="18"/>
                <w:szCs w:val="18"/>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rsidR="004F66F3" w:rsidRPr="004469EB" w:rsidRDefault="004F66F3" w:rsidP="00B6321C">
            <w:pPr>
              <w:autoSpaceDE w:val="0"/>
              <w:autoSpaceDN w:val="0"/>
              <w:adjustRightInd w:val="0"/>
              <w:spacing w:line="240" w:lineRule="auto"/>
              <w:ind w:left="60" w:right="60"/>
              <w:jc w:val="center"/>
              <w:rPr>
                <w:rFonts w:ascii="Arial" w:hAnsi="Arial" w:cs="Arial"/>
                <w:color w:val="264A60"/>
                <w:sz w:val="18"/>
                <w:szCs w:val="18"/>
              </w:rPr>
            </w:pPr>
            <w:r w:rsidRPr="004469EB">
              <w:rPr>
                <w:rFonts w:ascii="Arial" w:hAnsi="Arial" w:cs="Arial"/>
                <w:color w:val="264A60"/>
                <w:sz w:val="18"/>
                <w:szCs w:val="18"/>
              </w:rPr>
              <w:t>Adjusted R Square</w:t>
            </w:r>
          </w:p>
        </w:tc>
        <w:tc>
          <w:tcPr>
            <w:tcW w:w="1476" w:type="dxa"/>
            <w:tcBorders>
              <w:top w:val="nil"/>
              <w:left w:val="single" w:sz="8" w:space="0" w:color="E0E0E0"/>
              <w:bottom w:val="single" w:sz="8" w:space="0" w:color="152935"/>
              <w:right w:val="nil"/>
            </w:tcBorders>
            <w:shd w:val="clear" w:color="auto" w:fill="FFFFFF"/>
            <w:vAlign w:val="bottom"/>
          </w:tcPr>
          <w:p w:rsidR="004F66F3" w:rsidRPr="004469EB" w:rsidRDefault="004F66F3" w:rsidP="00B6321C">
            <w:pPr>
              <w:autoSpaceDE w:val="0"/>
              <w:autoSpaceDN w:val="0"/>
              <w:adjustRightInd w:val="0"/>
              <w:spacing w:line="240" w:lineRule="auto"/>
              <w:ind w:left="60" w:right="60"/>
              <w:jc w:val="center"/>
              <w:rPr>
                <w:rFonts w:ascii="Arial" w:hAnsi="Arial" w:cs="Arial"/>
                <w:color w:val="264A60"/>
                <w:sz w:val="18"/>
                <w:szCs w:val="18"/>
              </w:rPr>
            </w:pPr>
            <w:r w:rsidRPr="004469EB">
              <w:rPr>
                <w:rFonts w:ascii="Arial" w:hAnsi="Arial" w:cs="Arial"/>
                <w:color w:val="264A60"/>
                <w:sz w:val="18"/>
                <w:szCs w:val="18"/>
              </w:rPr>
              <w:t>Std. Error of the Estimate</w:t>
            </w:r>
          </w:p>
        </w:tc>
      </w:tr>
      <w:tr w:rsidR="004F66F3" w:rsidRPr="004469EB" w:rsidTr="00B6321C">
        <w:trPr>
          <w:cantSplit/>
          <w:jc w:val="center"/>
        </w:trPr>
        <w:tc>
          <w:tcPr>
            <w:tcW w:w="798" w:type="dxa"/>
            <w:tcBorders>
              <w:top w:val="single" w:sz="8" w:space="0" w:color="152935"/>
              <w:left w:val="nil"/>
              <w:bottom w:val="single" w:sz="8" w:space="0" w:color="152935"/>
              <w:right w:val="nil"/>
            </w:tcBorders>
            <w:shd w:val="clear" w:color="auto" w:fill="E0E0E0"/>
          </w:tcPr>
          <w:p w:rsidR="004F66F3" w:rsidRPr="004469EB" w:rsidRDefault="004F66F3" w:rsidP="00B6321C">
            <w:pPr>
              <w:autoSpaceDE w:val="0"/>
              <w:autoSpaceDN w:val="0"/>
              <w:adjustRightInd w:val="0"/>
              <w:spacing w:line="240" w:lineRule="auto"/>
              <w:ind w:left="60" w:right="60"/>
              <w:rPr>
                <w:rFonts w:ascii="Arial" w:hAnsi="Arial" w:cs="Arial"/>
                <w:color w:val="264A60"/>
                <w:sz w:val="18"/>
                <w:szCs w:val="18"/>
              </w:rPr>
            </w:pPr>
            <w:r w:rsidRPr="004469EB">
              <w:rPr>
                <w:rFonts w:ascii="Arial" w:hAnsi="Arial" w:cs="Arial"/>
                <w:color w:val="264A60"/>
                <w:sz w:val="18"/>
                <w:szCs w:val="18"/>
              </w:rPr>
              <w:t>1</w:t>
            </w:r>
          </w:p>
        </w:tc>
        <w:tc>
          <w:tcPr>
            <w:tcW w:w="1030" w:type="dxa"/>
            <w:tcBorders>
              <w:top w:val="single" w:sz="8" w:space="0" w:color="152935"/>
              <w:left w:val="nil"/>
              <w:bottom w:val="single" w:sz="8" w:space="0" w:color="152935"/>
              <w:right w:val="single" w:sz="8" w:space="0" w:color="E0E0E0"/>
            </w:tcBorders>
            <w:shd w:val="clear" w:color="auto" w:fill="FFFFFF"/>
          </w:tcPr>
          <w:p w:rsidR="004F66F3" w:rsidRPr="004469EB" w:rsidRDefault="004F66F3" w:rsidP="00B6321C">
            <w:pPr>
              <w:autoSpaceDE w:val="0"/>
              <w:autoSpaceDN w:val="0"/>
              <w:adjustRightInd w:val="0"/>
              <w:spacing w:line="240" w:lineRule="auto"/>
              <w:ind w:left="60" w:right="60"/>
              <w:jc w:val="right"/>
              <w:rPr>
                <w:rFonts w:ascii="Arial" w:hAnsi="Arial" w:cs="Arial"/>
                <w:color w:val="010205"/>
                <w:sz w:val="18"/>
                <w:szCs w:val="18"/>
              </w:rPr>
            </w:pPr>
            <w:r w:rsidRPr="004469EB">
              <w:rPr>
                <w:rFonts w:ascii="Arial" w:hAnsi="Arial" w:cs="Arial"/>
                <w:color w:val="010205"/>
                <w:sz w:val="18"/>
                <w:szCs w:val="18"/>
              </w:rPr>
              <w:t>.357</w:t>
            </w:r>
            <w:r w:rsidRPr="004469EB">
              <w:rPr>
                <w:rFonts w:ascii="Arial" w:hAnsi="Arial" w:cs="Arial"/>
                <w:color w:val="010205"/>
                <w:sz w:val="18"/>
                <w:szCs w:val="18"/>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rsidR="004F66F3" w:rsidRPr="004469EB" w:rsidRDefault="004F66F3" w:rsidP="00B6321C">
            <w:pPr>
              <w:autoSpaceDE w:val="0"/>
              <w:autoSpaceDN w:val="0"/>
              <w:adjustRightInd w:val="0"/>
              <w:spacing w:line="240" w:lineRule="auto"/>
              <w:ind w:left="60" w:right="60"/>
              <w:jc w:val="right"/>
              <w:rPr>
                <w:rFonts w:ascii="Arial" w:hAnsi="Arial" w:cs="Arial"/>
                <w:color w:val="010205"/>
                <w:sz w:val="18"/>
                <w:szCs w:val="18"/>
              </w:rPr>
            </w:pPr>
            <w:r>
              <w:rPr>
                <w:rFonts w:ascii="Arial" w:hAnsi="Arial" w:cs="Arial"/>
                <w:color w:val="010205"/>
                <w:sz w:val="18"/>
                <w:szCs w:val="18"/>
              </w:rPr>
              <w:t>.7</w:t>
            </w:r>
            <w:r w:rsidRPr="004469EB">
              <w:rPr>
                <w:rFonts w:ascii="Arial" w:hAnsi="Arial" w:cs="Arial"/>
                <w:color w:val="010205"/>
                <w:sz w:val="18"/>
                <w:szCs w:val="18"/>
              </w:rPr>
              <w:t>28</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rsidR="004F66F3" w:rsidRPr="004469EB" w:rsidRDefault="004F66F3" w:rsidP="00B6321C">
            <w:pPr>
              <w:autoSpaceDE w:val="0"/>
              <w:autoSpaceDN w:val="0"/>
              <w:adjustRightInd w:val="0"/>
              <w:spacing w:line="240" w:lineRule="auto"/>
              <w:ind w:left="60" w:right="60"/>
              <w:jc w:val="right"/>
              <w:rPr>
                <w:rFonts w:ascii="Arial" w:hAnsi="Arial" w:cs="Arial"/>
                <w:color w:val="010205"/>
                <w:sz w:val="18"/>
                <w:szCs w:val="18"/>
              </w:rPr>
            </w:pPr>
            <w:r>
              <w:rPr>
                <w:rFonts w:ascii="Arial" w:hAnsi="Arial" w:cs="Arial"/>
                <w:color w:val="010205"/>
                <w:sz w:val="18"/>
                <w:szCs w:val="18"/>
              </w:rPr>
              <w:t>.8</w:t>
            </w:r>
            <w:r w:rsidRPr="004469EB">
              <w:rPr>
                <w:rFonts w:ascii="Arial" w:hAnsi="Arial" w:cs="Arial"/>
                <w:color w:val="010205"/>
                <w:sz w:val="18"/>
                <w:szCs w:val="18"/>
              </w:rPr>
              <w:t>13</w:t>
            </w:r>
          </w:p>
        </w:tc>
        <w:tc>
          <w:tcPr>
            <w:tcW w:w="1476" w:type="dxa"/>
            <w:tcBorders>
              <w:top w:val="single" w:sz="8" w:space="0" w:color="152935"/>
              <w:left w:val="single" w:sz="8" w:space="0" w:color="E0E0E0"/>
              <w:bottom w:val="single" w:sz="8" w:space="0" w:color="152935"/>
              <w:right w:val="nil"/>
            </w:tcBorders>
            <w:shd w:val="clear" w:color="auto" w:fill="FFFFFF"/>
          </w:tcPr>
          <w:p w:rsidR="004F66F3" w:rsidRPr="004469EB" w:rsidRDefault="004F66F3" w:rsidP="00B6321C">
            <w:pPr>
              <w:autoSpaceDE w:val="0"/>
              <w:autoSpaceDN w:val="0"/>
              <w:adjustRightInd w:val="0"/>
              <w:spacing w:line="240" w:lineRule="auto"/>
              <w:ind w:left="60" w:right="60"/>
              <w:jc w:val="right"/>
              <w:rPr>
                <w:rFonts w:ascii="Arial" w:hAnsi="Arial" w:cs="Arial"/>
                <w:color w:val="010205"/>
                <w:sz w:val="18"/>
                <w:szCs w:val="18"/>
              </w:rPr>
            </w:pPr>
            <w:r w:rsidRPr="004469EB">
              <w:rPr>
                <w:rFonts w:ascii="Arial" w:hAnsi="Arial" w:cs="Arial"/>
                <w:color w:val="010205"/>
                <w:sz w:val="18"/>
                <w:szCs w:val="18"/>
              </w:rPr>
              <w:t>2.64438</w:t>
            </w:r>
          </w:p>
        </w:tc>
      </w:tr>
      <w:tr w:rsidR="004F66F3" w:rsidRPr="004469EB" w:rsidTr="00B6321C">
        <w:trPr>
          <w:cantSplit/>
          <w:jc w:val="center"/>
        </w:trPr>
        <w:tc>
          <w:tcPr>
            <w:tcW w:w="5872" w:type="dxa"/>
            <w:gridSpan w:val="5"/>
            <w:tcBorders>
              <w:top w:val="nil"/>
              <w:left w:val="nil"/>
              <w:bottom w:val="nil"/>
              <w:right w:val="nil"/>
            </w:tcBorders>
            <w:shd w:val="clear" w:color="auto" w:fill="FFFFFF"/>
          </w:tcPr>
          <w:p w:rsidR="004F66F3" w:rsidRPr="004469EB" w:rsidRDefault="004F66F3" w:rsidP="00B6321C">
            <w:pPr>
              <w:autoSpaceDE w:val="0"/>
              <w:autoSpaceDN w:val="0"/>
              <w:adjustRightInd w:val="0"/>
              <w:spacing w:line="240" w:lineRule="auto"/>
              <w:ind w:left="60" w:right="60"/>
              <w:rPr>
                <w:rFonts w:ascii="Arial" w:hAnsi="Arial" w:cs="Arial"/>
                <w:color w:val="010205"/>
                <w:sz w:val="18"/>
                <w:szCs w:val="18"/>
              </w:rPr>
            </w:pPr>
            <w:r w:rsidRPr="004469EB">
              <w:rPr>
                <w:rFonts w:ascii="Arial" w:hAnsi="Arial" w:cs="Arial"/>
                <w:color w:val="010205"/>
                <w:sz w:val="18"/>
                <w:szCs w:val="18"/>
              </w:rPr>
              <w:t>a. Predictors: (Constant), X2, X1</w:t>
            </w:r>
          </w:p>
        </w:tc>
      </w:tr>
    </w:tbl>
    <w:p w:rsidR="00B6321C" w:rsidRDefault="00B6321C" w:rsidP="00B6321C">
      <w:pPr>
        <w:autoSpaceDE w:val="0"/>
        <w:autoSpaceDN w:val="0"/>
        <w:adjustRightInd w:val="0"/>
        <w:spacing w:after="0" w:line="240" w:lineRule="auto"/>
        <w:ind w:firstLine="993"/>
        <w:rPr>
          <w:lang w:val="en-US"/>
        </w:rPr>
      </w:pPr>
      <w:r w:rsidRPr="00B6321C">
        <w:rPr>
          <w:sz w:val="20"/>
          <w:szCs w:val="20"/>
          <w:lang w:val="en-US"/>
        </w:rPr>
        <w:t>Hasil Output SPSS 25</w:t>
      </w:r>
    </w:p>
    <w:p w:rsidR="00B6321C" w:rsidRPr="00B6321C" w:rsidRDefault="00B6321C" w:rsidP="008074E4">
      <w:pPr>
        <w:autoSpaceDE w:val="0"/>
        <w:autoSpaceDN w:val="0"/>
        <w:adjustRightInd w:val="0"/>
        <w:spacing w:after="0"/>
        <w:ind w:firstLine="851"/>
        <w:rPr>
          <w:lang w:val="en-US"/>
        </w:rPr>
      </w:pPr>
    </w:p>
    <w:p w:rsidR="004F66F3" w:rsidRPr="004F66F3" w:rsidRDefault="004F66F3" w:rsidP="008074E4">
      <w:pPr>
        <w:autoSpaceDE w:val="0"/>
        <w:autoSpaceDN w:val="0"/>
        <w:adjustRightInd w:val="0"/>
        <w:ind w:left="851" w:firstLine="720"/>
        <w:jc w:val="both"/>
        <w:rPr>
          <w:lang w:val="en-US"/>
        </w:rPr>
      </w:pPr>
      <w:r>
        <w:t>Terlihat dari hasil output SPSS 25 bahwa nilai R</w:t>
      </w:r>
      <w:r w:rsidRPr="00D81023">
        <w:rPr>
          <w:vertAlign w:val="superscript"/>
        </w:rPr>
        <w:t>2</w:t>
      </w:r>
      <w:r w:rsidR="00731588">
        <w:t xml:space="preserve"> cukup tinggi sebesar 72.8%. </w:t>
      </w:r>
      <w:r w:rsidR="00731588">
        <w:rPr>
          <w:lang w:val="en-US"/>
        </w:rPr>
        <w:t>O</w:t>
      </w:r>
      <w:r>
        <w:t>leh karena R</w:t>
      </w:r>
      <w:r w:rsidRPr="00266B46">
        <w:rPr>
          <w:vertAlign w:val="superscript"/>
        </w:rPr>
        <w:t>2</w:t>
      </w:r>
      <w:r>
        <w:t xml:space="preserve"> cukup tinggi dan variabel independennya signifikan, maka tidak ada indikasi terjadi multikolinieritas pada variabel independen.</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709"/>
        <w:gridCol w:w="708"/>
        <w:gridCol w:w="567"/>
        <w:gridCol w:w="1134"/>
        <w:gridCol w:w="709"/>
        <w:gridCol w:w="709"/>
        <w:gridCol w:w="709"/>
        <w:gridCol w:w="567"/>
        <w:gridCol w:w="567"/>
        <w:gridCol w:w="567"/>
        <w:gridCol w:w="708"/>
      </w:tblGrid>
      <w:tr w:rsidR="004F66F3" w:rsidRPr="004751F8" w:rsidTr="004F66F3">
        <w:trPr>
          <w:cantSplit/>
        </w:trPr>
        <w:tc>
          <w:tcPr>
            <w:tcW w:w="7938" w:type="dxa"/>
            <w:gridSpan w:val="12"/>
            <w:tcBorders>
              <w:top w:val="nil"/>
              <w:left w:val="nil"/>
              <w:bottom w:val="nil"/>
              <w:right w:val="nil"/>
            </w:tcBorders>
            <w:shd w:val="clear" w:color="auto" w:fill="FFFFFF"/>
            <w:vAlign w:val="center"/>
          </w:tcPr>
          <w:p w:rsidR="004F66F3" w:rsidRPr="004751F8" w:rsidRDefault="004F66F3" w:rsidP="008074E4">
            <w:pPr>
              <w:autoSpaceDE w:val="0"/>
              <w:autoSpaceDN w:val="0"/>
              <w:adjustRightInd w:val="0"/>
              <w:ind w:left="60" w:right="60"/>
              <w:jc w:val="center"/>
              <w:rPr>
                <w:rFonts w:ascii="Arial" w:hAnsi="Arial" w:cs="Arial"/>
                <w:color w:val="010205"/>
                <w:sz w:val="22"/>
              </w:rPr>
            </w:pPr>
            <w:r w:rsidRPr="004751F8">
              <w:rPr>
                <w:rFonts w:ascii="Arial" w:hAnsi="Arial" w:cs="Arial"/>
                <w:b/>
                <w:bCs/>
                <w:color w:val="010205"/>
                <w:sz w:val="22"/>
              </w:rPr>
              <w:lastRenderedPageBreak/>
              <w:t>Coefficients</w:t>
            </w:r>
            <w:r w:rsidRPr="004751F8">
              <w:rPr>
                <w:rFonts w:ascii="Arial" w:hAnsi="Arial" w:cs="Arial"/>
                <w:b/>
                <w:bCs/>
                <w:color w:val="010205"/>
                <w:sz w:val="22"/>
                <w:vertAlign w:val="superscript"/>
              </w:rPr>
              <w:t>a</w:t>
            </w:r>
          </w:p>
        </w:tc>
      </w:tr>
      <w:tr w:rsidR="004F66F3" w:rsidRPr="004751F8" w:rsidTr="004F66F3">
        <w:trPr>
          <w:cantSplit/>
        </w:trPr>
        <w:tc>
          <w:tcPr>
            <w:tcW w:w="993" w:type="dxa"/>
            <w:gridSpan w:val="2"/>
            <w:vMerge w:val="restart"/>
            <w:tcBorders>
              <w:top w:val="nil"/>
              <w:left w:val="nil"/>
              <w:bottom w:val="nil"/>
              <w:right w:val="nil"/>
            </w:tcBorders>
            <w:shd w:val="clear" w:color="auto" w:fill="FFFFFF"/>
            <w:vAlign w:val="bottom"/>
          </w:tcPr>
          <w:p w:rsidR="004F66F3" w:rsidRPr="004751F8" w:rsidRDefault="004F66F3" w:rsidP="008074E4">
            <w:pPr>
              <w:autoSpaceDE w:val="0"/>
              <w:autoSpaceDN w:val="0"/>
              <w:adjustRightInd w:val="0"/>
              <w:ind w:left="60" w:right="60"/>
              <w:rPr>
                <w:rFonts w:ascii="Arial" w:hAnsi="Arial" w:cs="Arial"/>
                <w:color w:val="264A60"/>
                <w:sz w:val="18"/>
                <w:szCs w:val="18"/>
              </w:rPr>
            </w:pPr>
            <w:r w:rsidRPr="004751F8">
              <w:rPr>
                <w:rFonts w:ascii="Arial" w:hAnsi="Arial" w:cs="Arial"/>
                <w:color w:val="264A60"/>
                <w:sz w:val="18"/>
                <w:szCs w:val="18"/>
              </w:rPr>
              <w:t>Model</w:t>
            </w:r>
          </w:p>
        </w:tc>
        <w:tc>
          <w:tcPr>
            <w:tcW w:w="1275" w:type="dxa"/>
            <w:gridSpan w:val="2"/>
            <w:tcBorders>
              <w:top w:val="nil"/>
              <w:left w:val="nil"/>
              <w:bottom w:val="nil"/>
              <w:right w:val="single" w:sz="8" w:space="0" w:color="E0E0E0"/>
            </w:tcBorders>
            <w:shd w:val="clear" w:color="auto" w:fill="FFFFFF"/>
            <w:vAlign w:val="bottom"/>
          </w:tcPr>
          <w:p w:rsidR="004F66F3" w:rsidRPr="004751F8" w:rsidRDefault="004F66F3" w:rsidP="008074E4">
            <w:pPr>
              <w:autoSpaceDE w:val="0"/>
              <w:autoSpaceDN w:val="0"/>
              <w:adjustRightInd w:val="0"/>
              <w:ind w:left="60" w:right="60"/>
              <w:jc w:val="center"/>
              <w:rPr>
                <w:rFonts w:ascii="Arial" w:hAnsi="Arial" w:cs="Arial"/>
                <w:color w:val="264A60"/>
                <w:sz w:val="18"/>
                <w:szCs w:val="18"/>
              </w:rPr>
            </w:pPr>
            <w:r w:rsidRPr="004751F8">
              <w:rPr>
                <w:rFonts w:ascii="Arial" w:hAnsi="Arial" w:cs="Arial"/>
                <w:color w:val="264A60"/>
                <w:sz w:val="18"/>
                <w:szCs w:val="18"/>
              </w:rPr>
              <w:t>Unstandardized Coefficients</w:t>
            </w:r>
          </w:p>
        </w:tc>
        <w:tc>
          <w:tcPr>
            <w:tcW w:w="1134" w:type="dxa"/>
            <w:tcBorders>
              <w:top w:val="nil"/>
              <w:left w:val="single" w:sz="8" w:space="0" w:color="E0E0E0"/>
              <w:bottom w:val="nil"/>
              <w:right w:val="single" w:sz="8" w:space="0" w:color="E0E0E0"/>
            </w:tcBorders>
            <w:shd w:val="clear" w:color="auto" w:fill="FFFFFF"/>
            <w:vAlign w:val="bottom"/>
          </w:tcPr>
          <w:p w:rsidR="004F66F3" w:rsidRPr="004751F8" w:rsidRDefault="004F66F3" w:rsidP="008074E4">
            <w:pPr>
              <w:autoSpaceDE w:val="0"/>
              <w:autoSpaceDN w:val="0"/>
              <w:adjustRightInd w:val="0"/>
              <w:ind w:left="60" w:right="60"/>
              <w:jc w:val="center"/>
              <w:rPr>
                <w:rFonts w:ascii="Arial" w:hAnsi="Arial" w:cs="Arial"/>
                <w:color w:val="264A60"/>
                <w:sz w:val="18"/>
                <w:szCs w:val="18"/>
              </w:rPr>
            </w:pPr>
            <w:r w:rsidRPr="004751F8">
              <w:rPr>
                <w:rFonts w:ascii="Arial" w:hAnsi="Arial" w:cs="Arial"/>
                <w:color w:val="264A60"/>
                <w:sz w:val="18"/>
                <w:szCs w:val="18"/>
              </w:rPr>
              <w:t>Standardized Coefficients</w:t>
            </w:r>
          </w:p>
        </w:tc>
        <w:tc>
          <w:tcPr>
            <w:tcW w:w="709" w:type="dxa"/>
            <w:vMerge w:val="restart"/>
            <w:tcBorders>
              <w:top w:val="nil"/>
              <w:left w:val="single" w:sz="8" w:space="0" w:color="E0E0E0"/>
              <w:bottom w:val="nil"/>
              <w:right w:val="single" w:sz="8" w:space="0" w:color="E0E0E0"/>
            </w:tcBorders>
            <w:shd w:val="clear" w:color="auto" w:fill="FFFFFF"/>
            <w:vAlign w:val="bottom"/>
          </w:tcPr>
          <w:p w:rsidR="004F66F3" w:rsidRPr="004751F8" w:rsidRDefault="004F66F3" w:rsidP="008074E4">
            <w:pPr>
              <w:autoSpaceDE w:val="0"/>
              <w:autoSpaceDN w:val="0"/>
              <w:adjustRightInd w:val="0"/>
              <w:ind w:left="60" w:right="60"/>
              <w:jc w:val="center"/>
              <w:rPr>
                <w:rFonts w:ascii="Arial" w:hAnsi="Arial" w:cs="Arial"/>
                <w:color w:val="264A60"/>
                <w:sz w:val="18"/>
                <w:szCs w:val="18"/>
              </w:rPr>
            </w:pPr>
            <w:r w:rsidRPr="004751F8">
              <w:rPr>
                <w:rFonts w:ascii="Arial" w:hAnsi="Arial" w:cs="Arial"/>
                <w:color w:val="264A60"/>
                <w:sz w:val="18"/>
                <w:szCs w:val="18"/>
              </w:rPr>
              <w:t>t</w:t>
            </w:r>
          </w:p>
        </w:tc>
        <w:tc>
          <w:tcPr>
            <w:tcW w:w="709" w:type="dxa"/>
            <w:vMerge w:val="restart"/>
            <w:tcBorders>
              <w:top w:val="nil"/>
              <w:left w:val="single" w:sz="8" w:space="0" w:color="E0E0E0"/>
              <w:bottom w:val="nil"/>
              <w:right w:val="single" w:sz="8" w:space="0" w:color="E0E0E0"/>
            </w:tcBorders>
            <w:shd w:val="clear" w:color="auto" w:fill="FFFFFF"/>
            <w:vAlign w:val="bottom"/>
          </w:tcPr>
          <w:p w:rsidR="004F66F3" w:rsidRPr="004751F8" w:rsidRDefault="004F66F3" w:rsidP="008074E4">
            <w:pPr>
              <w:autoSpaceDE w:val="0"/>
              <w:autoSpaceDN w:val="0"/>
              <w:adjustRightInd w:val="0"/>
              <w:ind w:left="60" w:right="60"/>
              <w:jc w:val="center"/>
              <w:rPr>
                <w:rFonts w:ascii="Arial" w:hAnsi="Arial" w:cs="Arial"/>
                <w:color w:val="264A60"/>
                <w:sz w:val="18"/>
                <w:szCs w:val="18"/>
              </w:rPr>
            </w:pPr>
            <w:r w:rsidRPr="004751F8">
              <w:rPr>
                <w:rFonts w:ascii="Arial" w:hAnsi="Arial" w:cs="Arial"/>
                <w:color w:val="264A60"/>
                <w:sz w:val="18"/>
                <w:szCs w:val="18"/>
              </w:rPr>
              <w:t>Sig.</w:t>
            </w:r>
          </w:p>
        </w:tc>
        <w:tc>
          <w:tcPr>
            <w:tcW w:w="1843" w:type="dxa"/>
            <w:gridSpan w:val="3"/>
            <w:tcBorders>
              <w:top w:val="nil"/>
              <w:left w:val="single" w:sz="8" w:space="0" w:color="E0E0E0"/>
              <w:bottom w:val="nil"/>
              <w:right w:val="single" w:sz="8" w:space="0" w:color="E0E0E0"/>
            </w:tcBorders>
            <w:shd w:val="clear" w:color="auto" w:fill="FFFFFF"/>
            <w:vAlign w:val="bottom"/>
          </w:tcPr>
          <w:p w:rsidR="004F66F3" w:rsidRPr="004751F8" w:rsidRDefault="004F66F3" w:rsidP="008074E4">
            <w:pPr>
              <w:autoSpaceDE w:val="0"/>
              <w:autoSpaceDN w:val="0"/>
              <w:adjustRightInd w:val="0"/>
              <w:ind w:left="60" w:right="60"/>
              <w:jc w:val="center"/>
              <w:rPr>
                <w:rFonts w:ascii="Arial" w:hAnsi="Arial" w:cs="Arial"/>
                <w:color w:val="264A60"/>
                <w:sz w:val="18"/>
                <w:szCs w:val="18"/>
              </w:rPr>
            </w:pPr>
            <w:r w:rsidRPr="004751F8">
              <w:rPr>
                <w:rFonts w:ascii="Arial" w:hAnsi="Arial" w:cs="Arial"/>
                <w:color w:val="264A60"/>
                <w:sz w:val="18"/>
                <w:szCs w:val="18"/>
              </w:rPr>
              <w:t>Correlations</w:t>
            </w:r>
          </w:p>
        </w:tc>
        <w:tc>
          <w:tcPr>
            <w:tcW w:w="1275" w:type="dxa"/>
            <w:gridSpan w:val="2"/>
            <w:tcBorders>
              <w:top w:val="nil"/>
              <w:left w:val="single" w:sz="8" w:space="0" w:color="E0E0E0"/>
              <w:bottom w:val="nil"/>
              <w:right w:val="nil"/>
            </w:tcBorders>
            <w:shd w:val="clear" w:color="auto" w:fill="FFFFFF"/>
            <w:vAlign w:val="bottom"/>
          </w:tcPr>
          <w:p w:rsidR="004F66F3" w:rsidRPr="004751F8" w:rsidRDefault="004F66F3" w:rsidP="008074E4">
            <w:pPr>
              <w:autoSpaceDE w:val="0"/>
              <w:autoSpaceDN w:val="0"/>
              <w:adjustRightInd w:val="0"/>
              <w:ind w:left="60" w:right="60"/>
              <w:jc w:val="center"/>
              <w:rPr>
                <w:rFonts w:ascii="Arial" w:hAnsi="Arial" w:cs="Arial"/>
                <w:color w:val="264A60"/>
                <w:sz w:val="18"/>
                <w:szCs w:val="18"/>
              </w:rPr>
            </w:pPr>
            <w:r w:rsidRPr="004751F8">
              <w:rPr>
                <w:rFonts w:ascii="Arial" w:hAnsi="Arial" w:cs="Arial"/>
                <w:color w:val="264A60"/>
                <w:sz w:val="18"/>
                <w:szCs w:val="18"/>
              </w:rPr>
              <w:t>Collinearity Statistics</w:t>
            </w:r>
          </w:p>
        </w:tc>
      </w:tr>
      <w:tr w:rsidR="004F66F3" w:rsidRPr="004751F8" w:rsidTr="004F66F3">
        <w:trPr>
          <w:cantSplit/>
        </w:trPr>
        <w:tc>
          <w:tcPr>
            <w:tcW w:w="993" w:type="dxa"/>
            <w:gridSpan w:val="2"/>
            <w:vMerge/>
            <w:tcBorders>
              <w:top w:val="nil"/>
              <w:left w:val="nil"/>
              <w:bottom w:val="nil"/>
              <w:right w:val="nil"/>
            </w:tcBorders>
            <w:shd w:val="clear" w:color="auto" w:fill="FFFFFF"/>
            <w:vAlign w:val="bottom"/>
          </w:tcPr>
          <w:p w:rsidR="004F66F3" w:rsidRPr="004751F8" w:rsidRDefault="004F66F3" w:rsidP="008074E4">
            <w:pPr>
              <w:autoSpaceDE w:val="0"/>
              <w:autoSpaceDN w:val="0"/>
              <w:adjustRightInd w:val="0"/>
              <w:rPr>
                <w:rFonts w:ascii="Arial" w:hAnsi="Arial" w:cs="Arial"/>
                <w:color w:val="264A60"/>
                <w:sz w:val="18"/>
                <w:szCs w:val="18"/>
              </w:rPr>
            </w:pPr>
          </w:p>
        </w:tc>
        <w:tc>
          <w:tcPr>
            <w:tcW w:w="708" w:type="dxa"/>
            <w:tcBorders>
              <w:top w:val="nil"/>
              <w:left w:val="nil"/>
              <w:bottom w:val="single" w:sz="8" w:space="0" w:color="152935"/>
              <w:right w:val="single" w:sz="8" w:space="0" w:color="E0E0E0"/>
            </w:tcBorders>
            <w:shd w:val="clear" w:color="auto" w:fill="FFFFFF"/>
            <w:vAlign w:val="bottom"/>
          </w:tcPr>
          <w:p w:rsidR="004F66F3" w:rsidRPr="004751F8" w:rsidRDefault="004F66F3" w:rsidP="008074E4">
            <w:pPr>
              <w:autoSpaceDE w:val="0"/>
              <w:autoSpaceDN w:val="0"/>
              <w:adjustRightInd w:val="0"/>
              <w:ind w:left="60" w:right="60"/>
              <w:jc w:val="center"/>
              <w:rPr>
                <w:rFonts w:ascii="Arial" w:hAnsi="Arial" w:cs="Arial"/>
                <w:color w:val="264A60"/>
                <w:sz w:val="18"/>
                <w:szCs w:val="18"/>
              </w:rPr>
            </w:pPr>
            <w:r w:rsidRPr="004751F8">
              <w:rPr>
                <w:rFonts w:ascii="Arial" w:hAnsi="Arial" w:cs="Arial"/>
                <w:color w:val="264A60"/>
                <w:sz w:val="18"/>
                <w:szCs w:val="18"/>
              </w:rPr>
              <w:t>B</w:t>
            </w:r>
          </w:p>
        </w:tc>
        <w:tc>
          <w:tcPr>
            <w:tcW w:w="567" w:type="dxa"/>
            <w:tcBorders>
              <w:top w:val="nil"/>
              <w:left w:val="single" w:sz="8" w:space="0" w:color="E0E0E0"/>
              <w:bottom w:val="single" w:sz="8" w:space="0" w:color="152935"/>
              <w:right w:val="single" w:sz="8" w:space="0" w:color="E0E0E0"/>
            </w:tcBorders>
            <w:shd w:val="clear" w:color="auto" w:fill="FFFFFF"/>
            <w:vAlign w:val="bottom"/>
          </w:tcPr>
          <w:p w:rsidR="004F66F3" w:rsidRPr="004751F8" w:rsidRDefault="004F66F3" w:rsidP="008074E4">
            <w:pPr>
              <w:autoSpaceDE w:val="0"/>
              <w:autoSpaceDN w:val="0"/>
              <w:adjustRightInd w:val="0"/>
              <w:ind w:left="60" w:right="60"/>
              <w:jc w:val="center"/>
              <w:rPr>
                <w:rFonts w:ascii="Arial" w:hAnsi="Arial" w:cs="Arial"/>
                <w:color w:val="264A60"/>
                <w:sz w:val="18"/>
                <w:szCs w:val="18"/>
              </w:rPr>
            </w:pPr>
            <w:r w:rsidRPr="004751F8">
              <w:rPr>
                <w:rFonts w:ascii="Arial" w:hAnsi="Arial" w:cs="Arial"/>
                <w:color w:val="264A60"/>
                <w:sz w:val="18"/>
                <w:szCs w:val="18"/>
              </w:rPr>
              <w:t>Std. Error</w:t>
            </w:r>
          </w:p>
        </w:tc>
        <w:tc>
          <w:tcPr>
            <w:tcW w:w="1134" w:type="dxa"/>
            <w:tcBorders>
              <w:top w:val="nil"/>
              <w:left w:val="single" w:sz="8" w:space="0" w:color="E0E0E0"/>
              <w:bottom w:val="single" w:sz="8" w:space="0" w:color="152935"/>
              <w:right w:val="single" w:sz="8" w:space="0" w:color="E0E0E0"/>
            </w:tcBorders>
            <w:shd w:val="clear" w:color="auto" w:fill="FFFFFF"/>
            <w:vAlign w:val="bottom"/>
          </w:tcPr>
          <w:p w:rsidR="004F66F3" w:rsidRPr="004751F8" w:rsidRDefault="004F66F3" w:rsidP="008074E4">
            <w:pPr>
              <w:autoSpaceDE w:val="0"/>
              <w:autoSpaceDN w:val="0"/>
              <w:adjustRightInd w:val="0"/>
              <w:ind w:left="60" w:right="60"/>
              <w:jc w:val="center"/>
              <w:rPr>
                <w:rFonts w:ascii="Arial" w:hAnsi="Arial" w:cs="Arial"/>
                <w:color w:val="264A60"/>
                <w:sz w:val="18"/>
                <w:szCs w:val="18"/>
              </w:rPr>
            </w:pPr>
            <w:r w:rsidRPr="004751F8">
              <w:rPr>
                <w:rFonts w:ascii="Arial" w:hAnsi="Arial" w:cs="Arial"/>
                <w:color w:val="264A60"/>
                <w:sz w:val="18"/>
                <w:szCs w:val="18"/>
              </w:rPr>
              <w:t>Beta</w:t>
            </w:r>
          </w:p>
        </w:tc>
        <w:tc>
          <w:tcPr>
            <w:tcW w:w="709" w:type="dxa"/>
            <w:vMerge/>
            <w:tcBorders>
              <w:top w:val="nil"/>
              <w:left w:val="single" w:sz="8" w:space="0" w:color="E0E0E0"/>
              <w:bottom w:val="nil"/>
              <w:right w:val="single" w:sz="8" w:space="0" w:color="E0E0E0"/>
            </w:tcBorders>
            <w:shd w:val="clear" w:color="auto" w:fill="FFFFFF"/>
            <w:vAlign w:val="bottom"/>
          </w:tcPr>
          <w:p w:rsidR="004F66F3" w:rsidRPr="004751F8" w:rsidRDefault="004F66F3" w:rsidP="008074E4">
            <w:pPr>
              <w:autoSpaceDE w:val="0"/>
              <w:autoSpaceDN w:val="0"/>
              <w:adjustRightInd w:val="0"/>
              <w:rPr>
                <w:rFonts w:ascii="Arial" w:hAnsi="Arial" w:cs="Arial"/>
                <w:color w:val="264A60"/>
                <w:sz w:val="18"/>
                <w:szCs w:val="18"/>
              </w:rPr>
            </w:pPr>
          </w:p>
        </w:tc>
        <w:tc>
          <w:tcPr>
            <w:tcW w:w="709" w:type="dxa"/>
            <w:vMerge/>
            <w:tcBorders>
              <w:top w:val="nil"/>
              <w:left w:val="single" w:sz="8" w:space="0" w:color="E0E0E0"/>
              <w:bottom w:val="nil"/>
              <w:right w:val="single" w:sz="8" w:space="0" w:color="E0E0E0"/>
            </w:tcBorders>
            <w:shd w:val="clear" w:color="auto" w:fill="FFFFFF"/>
            <w:vAlign w:val="bottom"/>
          </w:tcPr>
          <w:p w:rsidR="004F66F3" w:rsidRPr="004751F8" w:rsidRDefault="004F66F3" w:rsidP="008074E4">
            <w:pPr>
              <w:autoSpaceDE w:val="0"/>
              <w:autoSpaceDN w:val="0"/>
              <w:adjustRightInd w:val="0"/>
              <w:rPr>
                <w:rFonts w:ascii="Arial" w:hAnsi="Arial" w:cs="Arial"/>
                <w:color w:val="264A60"/>
                <w:sz w:val="18"/>
                <w:szCs w:val="18"/>
              </w:rPr>
            </w:pPr>
          </w:p>
        </w:tc>
        <w:tc>
          <w:tcPr>
            <w:tcW w:w="709" w:type="dxa"/>
            <w:tcBorders>
              <w:top w:val="nil"/>
              <w:left w:val="single" w:sz="8" w:space="0" w:color="E0E0E0"/>
              <w:bottom w:val="single" w:sz="8" w:space="0" w:color="152935"/>
              <w:right w:val="single" w:sz="8" w:space="0" w:color="E0E0E0"/>
            </w:tcBorders>
            <w:shd w:val="clear" w:color="auto" w:fill="FFFFFF"/>
            <w:vAlign w:val="bottom"/>
          </w:tcPr>
          <w:p w:rsidR="004F66F3" w:rsidRPr="004751F8" w:rsidRDefault="004F66F3" w:rsidP="008074E4">
            <w:pPr>
              <w:autoSpaceDE w:val="0"/>
              <w:autoSpaceDN w:val="0"/>
              <w:adjustRightInd w:val="0"/>
              <w:ind w:left="60" w:right="60"/>
              <w:jc w:val="center"/>
              <w:rPr>
                <w:rFonts w:ascii="Arial" w:hAnsi="Arial" w:cs="Arial"/>
                <w:color w:val="264A60"/>
                <w:sz w:val="18"/>
                <w:szCs w:val="18"/>
              </w:rPr>
            </w:pPr>
            <w:r w:rsidRPr="004751F8">
              <w:rPr>
                <w:rFonts w:ascii="Arial" w:hAnsi="Arial" w:cs="Arial"/>
                <w:color w:val="264A60"/>
                <w:sz w:val="18"/>
                <w:szCs w:val="18"/>
              </w:rPr>
              <w:t>Zero-order</w:t>
            </w:r>
          </w:p>
        </w:tc>
        <w:tc>
          <w:tcPr>
            <w:tcW w:w="567" w:type="dxa"/>
            <w:tcBorders>
              <w:top w:val="nil"/>
              <w:left w:val="single" w:sz="8" w:space="0" w:color="E0E0E0"/>
              <w:bottom w:val="single" w:sz="8" w:space="0" w:color="152935"/>
              <w:right w:val="single" w:sz="8" w:space="0" w:color="E0E0E0"/>
            </w:tcBorders>
            <w:shd w:val="clear" w:color="auto" w:fill="FFFFFF"/>
            <w:vAlign w:val="bottom"/>
          </w:tcPr>
          <w:p w:rsidR="004F66F3" w:rsidRPr="004751F8" w:rsidRDefault="004F66F3" w:rsidP="008074E4">
            <w:pPr>
              <w:autoSpaceDE w:val="0"/>
              <w:autoSpaceDN w:val="0"/>
              <w:adjustRightInd w:val="0"/>
              <w:ind w:left="60" w:right="60"/>
              <w:jc w:val="center"/>
              <w:rPr>
                <w:rFonts w:ascii="Arial" w:hAnsi="Arial" w:cs="Arial"/>
                <w:color w:val="264A60"/>
                <w:sz w:val="18"/>
                <w:szCs w:val="18"/>
              </w:rPr>
            </w:pPr>
            <w:r w:rsidRPr="004751F8">
              <w:rPr>
                <w:rFonts w:ascii="Arial" w:hAnsi="Arial" w:cs="Arial"/>
                <w:color w:val="264A60"/>
                <w:sz w:val="18"/>
                <w:szCs w:val="18"/>
              </w:rPr>
              <w:t>Partial</w:t>
            </w:r>
          </w:p>
        </w:tc>
        <w:tc>
          <w:tcPr>
            <w:tcW w:w="567" w:type="dxa"/>
            <w:tcBorders>
              <w:top w:val="nil"/>
              <w:left w:val="single" w:sz="8" w:space="0" w:color="E0E0E0"/>
              <w:bottom w:val="single" w:sz="8" w:space="0" w:color="152935"/>
              <w:right w:val="single" w:sz="8" w:space="0" w:color="E0E0E0"/>
            </w:tcBorders>
            <w:shd w:val="clear" w:color="auto" w:fill="FFFFFF"/>
            <w:vAlign w:val="bottom"/>
          </w:tcPr>
          <w:p w:rsidR="004F66F3" w:rsidRPr="004751F8" w:rsidRDefault="004F66F3" w:rsidP="008074E4">
            <w:pPr>
              <w:autoSpaceDE w:val="0"/>
              <w:autoSpaceDN w:val="0"/>
              <w:adjustRightInd w:val="0"/>
              <w:ind w:left="60" w:right="60"/>
              <w:jc w:val="center"/>
              <w:rPr>
                <w:rFonts w:ascii="Arial" w:hAnsi="Arial" w:cs="Arial"/>
                <w:color w:val="264A60"/>
                <w:sz w:val="18"/>
                <w:szCs w:val="18"/>
              </w:rPr>
            </w:pPr>
            <w:r w:rsidRPr="004751F8">
              <w:rPr>
                <w:rFonts w:ascii="Arial" w:hAnsi="Arial" w:cs="Arial"/>
                <w:color w:val="264A60"/>
                <w:sz w:val="18"/>
                <w:szCs w:val="18"/>
              </w:rPr>
              <w:t>Part</w:t>
            </w:r>
          </w:p>
        </w:tc>
        <w:tc>
          <w:tcPr>
            <w:tcW w:w="567" w:type="dxa"/>
            <w:tcBorders>
              <w:top w:val="nil"/>
              <w:left w:val="single" w:sz="8" w:space="0" w:color="E0E0E0"/>
              <w:bottom w:val="single" w:sz="8" w:space="0" w:color="152935"/>
              <w:right w:val="single" w:sz="8" w:space="0" w:color="E0E0E0"/>
            </w:tcBorders>
            <w:shd w:val="clear" w:color="auto" w:fill="FFFFFF"/>
            <w:vAlign w:val="bottom"/>
          </w:tcPr>
          <w:p w:rsidR="004F66F3" w:rsidRPr="004751F8" w:rsidRDefault="004F66F3" w:rsidP="008074E4">
            <w:pPr>
              <w:autoSpaceDE w:val="0"/>
              <w:autoSpaceDN w:val="0"/>
              <w:adjustRightInd w:val="0"/>
              <w:ind w:left="60" w:right="60"/>
              <w:jc w:val="center"/>
              <w:rPr>
                <w:rFonts w:ascii="Arial" w:hAnsi="Arial" w:cs="Arial"/>
                <w:color w:val="264A60"/>
                <w:sz w:val="18"/>
                <w:szCs w:val="18"/>
              </w:rPr>
            </w:pPr>
            <w:r w:rsidRPr="004751F8">
              <w:rPr>
                <w:rFonts w:ascii="Arial" w:hAnsi="Arial" w:cs="Arial"/>
                <w:color w:val="264A60"/>
                <w:sz w:val="18"/>
                <w:szCs w:val="18"/>
              </w:rPr>
              <w:t>Tolerance</w:t>
            </w:r>
          </w:p>
        </w:tc>
        <w:tc>
          <w:tcPr>
            <w:tcW w:w="708" w:type="dxa"/>
            <w:tcBorders>
              <w:top w:val="nil"/>
              <w:left w:val="single" w:sz="8" w:space="0" w:color="E0E0E0"/>
              <w:bottom w:val="single" w:sz="8" w:space="0" w:color="152935"/>
              <w:right w:val="nil"/>
            </w:tcBorders>
            <w:shd w:val="clear" w:color="auto" w:fill="FFFFFF"/>
            <w:vAlign w:val="bottom"/>
          </w:tcPr>
          <w:p w:rsidR="004F66F3" w:rsidRPr="004751F8" w:rsidRDefault="004F66F3" w:rsidP="008074E4">
            <w:pPr>
              <w:autoSpaceDE w:val="0"/>
              <w:autoSpaceDN w:val="0"/>
              <w:adjustRightInd w:val="0"/>
              <w:ind w:left="60" w:right="60"/>
              <w:jc w:val="center"/>
              <w:rPr>
                <w:rFonts w:ascii="Arial" w:hAnsi="Arial" w:cs="Arial"/>
                <w:color w:val="264A60"/>
                <w:sz w:val="18"/>
                <w:szCs w:val="18"/>
              </w:rPr>
            </w:pPr>
            <w:r w:rsidRPr="004751F8">
              <w:rPr>
                <w:rFonts w:ascii="Arial" w:hAnsi="Arial" w:cs="Arial"/>
                <w:color w:val="264A60"/>
                <w:sz w:val="18"/>
                <w:szCs w:val="18"/>
              </w:rPr>
              <w:t>VIF</w:t>
            </w:r>
          </w:p>
        </w:tc>
      </w:tr>
      <w:tr w:rsidR="004F66F3" w:rsidRPr="004751F8" w:rsidTr="004F66F3">
        <w:trPr>
          <w:cantSplit/>
        </w:trPr>
        <w:tc>
          <w:tcPr>
            <w:tcW w:w="284" w:type="dxa"/>
            <w:vMerge w:val="restart"/>
            <w:tcBorders>
              <w:top w:val="single" w:sz="8" w:space="0" w:color="152935"/>
              <w:left w:val="nil"/>
              <w:bottom w:val="single" w:sz="8" w:space="0" w:color="152935"/>
              <w:right w:val="nil"/>
            </w:tcBorders>
            <w:shd w:val="clear" w:color="auto" w:fill="E0E0E0"/>
          </w:tcPr>
          <w:p w:rsidR="004F66F3" w:rsidRPr="004751F8" w:rsidRDefault="004F66F3" w:rsidP="008074E4">
            <w:pPr>
              <w:autoSpaceDE w:val="0"/>
              <w:autoSpaceDN w:val="0"/>
              <w:adjustRightInd w:val="0"/>
              <w:ind w:left="60" w:right="60"/>
              <w:rPr>
                <w:rFonts w:ascii="Arial" w:hAnsi="Arial" w:cs="Arial"/>
                <w:color w:val="264A60"/>
                <w:sz w:val="18"/>
                <w:szCs w:val="18"/>
              </w:rPr>
            </w:pPr>
            <w:r w:rsidRPr="004751F8">
              <w:rPr>
                <w:rFonts w:ascii="Arial" w:hAnsi="Arial" w:cs="Arial"/>
                <w:color w:val="264A60"/>
                <w:sz w:val="18"/>
                <w:szCs w:val="18"/>
              </w:rPr>
              <w:t>1</w:t>
            </w:r>
          </w:p>
        </w:tc>
        <w:tc>
          <w:tcPr>
            <w:tcW w:w="709" w:type="dxa"/>
            <w:tcBorders>
              <w:top w:val="single" w:sz="8" w:space="0" w:color="152935"/>
              <w:left w:val="nil"/>
              <w:bottom w:val="single" w:sz="8" w:space="0" w:color="AEAEAE"/>
              <w:right w:val="nil"/>
            </w:tcBorders>
            <w:shd w:val="clear" w:color="auto" w:fill="E0E0E0"/>
          </w:tcPr>
          <w:p w:rsidR="004F66F3" w:rsidRPr="004751F8" w:rsidRDefault="004F66F3" w:rsidP="008074E4">
            <w:pPr>
              <w:autoSpaceDE w:val="0"/>
              <w:autoSpaceDN w:val="0"/>
              <w:adjustRightInd w:val="0"/>
              <w:ind w:left="60" w:right="60"/>
              <w:rPr>
                <w:rFonts w:ascii="Arial" w:hAnsi="Arial" w:cs="Arial"/>
                <w:color w:val="264A60"/>
                <w:sz w:val="18"/>
                <w:szCs w:val="18"/>
              </w:rPr>
            </w:pPr>
            <w:r w:rsidRPr="004751F8">
              <w:rPr>
                <w:rFonts w:ascii="Arial" w:hAnsi="Arial" w:cs="Arial"/>
                <w:color w:val="264A60"/>
                <w:sz w:val="18"/>
                <w:szCs w:val="18"/>
              </w:rPr>
              <w:t>(Constant)</w:t>
            </w:r>
          </w:p>
        </w:tc>
        <w:tc>
          <w:tcPr>
            <w:tcW w:w="708" w:type="dxa"/>
            <w:tcBorders>
              <w:top w:val="single" w:sz="8" w:space="0" w:color="152935"/>
              <w:left w:val="nil"/>
              <w:bottom w:val="single" w:sz="8" w:space="0" w:color="AEAEAE"/>
              <w:right w:val="single" w:sz="8" w:space="0" w:color="E0E0E0"/>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14.641</w:t>
            </w: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6.136</w:t>
            </w:r>
          </w:p>
        </w:tc>
        <w:tc>
          <w:tcPr>
            <w:tcW w:w="113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4F66F3" w:rsidRPr="004751F8" w:rsidRDefault="004F66F3" w:rsidP="008074E4">
            <w:pPr>
              <w:autoSpaceDE w:val="0"/>
              <w:autoSpaceDN w:val="0"/>
              <w:adjustRightInd w:val="0"/>
            </w:pP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2.386</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.019</w:t>
            </w:r>
          </w:p>
        </w:tc>
        <w:tc>
          <w:tcPr>
            <w:tcW w:w="709"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4F66F3" w:rsidRPr="004751F8" w:rsidRDefault="004F66F3" w:rsidP="008074E4">
            <w:pPr>
              <w:autoSpaceDE w:val="0"/>
              <w:autoSpaceDN w:val="0"/>
              <w:adjustRightInd w:val="0"/>
            </w:pPr>
          </w:p>
        </w:tc>
        <w:tc>
          <w:tcPr>
            <w:tcW w:w="567"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4F66F3" w:rsidRPr="004751F8" w:rsidRDefault="004F66F3" w:rsidP="008074E4">
            <w:pPr>
              <w:autoSpaceDE w:val="0"/>
              <w:autoSpaceDN w:val="0"/>
              <w:adjustRightInd w:val="0"/>
            </w:pPr>
          </w:p>
        </w:tc>
        <w:tc>
          <w:tcPr>
            <w:tcW w:w="567"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4F66F3" w:rsidRPr="004751F8" w:rsidRDefault="004F66F3" w:rsidP="008074E4">
            <w:pPr>
              <w:autoSpaceDE w:val="0"/>
              <w:autoSpaceDN w:val="0"/>
              <w:adjustRightInd w:val="0"/>
            </w:pPr>
          </w:p>
        </w:tc>
        <w:tc>
          <w:tcPr>
            <w:tcW w:w="567"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4F66F3" w:rsidRPr="004751F8" w:rsidRDefault="004F66F3" w:rsidP="008074E4">
            <w:pPr>
              <w:autoSpaceDE w:val="0"/>
              <w:autoSpaceDN w:val="0"/>
              <w:adjustRightInd w:val="0"/>
            </w:pPr>
          </w:p>
        </w:tc>
        <w:tc>
          <w:tcPr>
            <w:tcW w:w="708" w:type="dxa"/>
            <w:tcBorders>
              <w:top w:val="single" w:sz="8" w:space="0" w:color="152935"/>
              <w:left w:val="single" w:sz="8" w:space="0" w:color="E0E0E0"/>
              <w:bottom w:val="single" w:sz="8" w:space="0" w:color="AEAEAE"/>
              <w:right w:val="nil"/>
            </w:tcBorders>
            <w:shd w:val="clear" w:color="auto" w:fill="FFFFFF"/>
            <w:vAlign w:val="center"/>
          </w:tcPr>
          <w:p w:rsidR="004F66F3" w:rsidRPr="004751F8" w:rsidRDefault="004F66F3" w:rsidP="008074E4">
            <w:pPr>
              <w:autoSpaceDE w:val="0"/>
              <w:autoSpaceDN w:val="0"/>
              <w:adjustRightInd w:val="0"/>
            </w:pPr>
          </w:p>
        </w:tc>
      </w:tr>
      <w:tr w:rsidR="004F66F3" w:rsidRPr="004751F8" w:rsidTr="004F66F3">
        <w:trPr>
          <w:cantSplit/>
        </w:trPr>
        <w:tc>
          <w:tcPr>
            <w:tcW w:w="284" w:type="dxa"/>
            <w:vMerge/>
            <w:tcBorders>
              <w:top w:val="single" w:sz="8" w:space="0" w:color="152935"/>
              <w:left w:val="nil"/>
              <w:bottom w:val="single" w:sz="8" w:space="0" w:color="152935"/>
              <w:right w:val="nil"/>
            </w:tcBorders>
            <w:shd w:val="clear" w:color="auto" w:fill="E0E0E0"/>
          </w:tcPr>
          <w:p w:rsidR="004F66F3" w:rsidRPr="004751F8" w:rsidRDefault="004F66F3" w:rsidP="008074E4">
            <w:pPr>
              <w:autoSpaceDE w:val="0"/>
              <w:autoSpaceDN w:val="0"/>
              <w:adjustRightInd w:val="0"/>
            </w:pPr>
          </w:p>
        </w:tc>
        <w:tc>
          <w:tcPr>
            <w:tcW w:w="709" w:type="dxa"/>
            <w:tcBorders>
              <w:top w:val="single" w:sz="8" w:space="0" w:color="AEAEAE"/>
              <w:left w:val="nil"/>
              <w:bottom w:val="single" w:sz="8" w:space="0" w:color="AEAEAE"/>
              <w:right w:val="nil"/>
            </w:tcBorders>
            <w:shd w:val="clear" w:color="auto" w:fill="E0E0E0"/>
          </w:tcPr>
          <w:p w:rsidR="004F66F3" w:rsidRPr="004751F8" w:rsidRDefault="004F66F3" w:rsidP="008074E4">
            <w:pPr>
              <w:autoSpaceDE w:val="0"/>
              <w:autoSpaceDN w:val="0"/>
              <w:adjustRightInd w:val="0"/>
              <w:ind w:left="60" w:right="60"/>
              <w:rPr>
                <w:rFonts w:ascii="Arial" w:hAnsi="Arial" w:cs="Arial"/>
                <w:color w:val="264A60"/>
                <w:sz w:val="18"/>
                <w:szCs w:val="18"/>
              </w:rPr>
            </w:pPr>
            <w:r w:rsidRPr="004751F8">
              <w:rPr>
                <w:rFonts w:ascii="Arial" w:hAnsi="Arial" w:cs="Arial"/>
                <w:color w:val="264A60"/>
                <w:sz w:val="18"/>
                <w:szCs w:val="18"/>
              </w:rPr>
              <w:t>X1</w:t>
            </w:r>
          </w:p>
        </w:tc>
        <w:tc>
          <w:tcPr>
            <w:tcW w:w="708" w:type="dxa"/>
            <w:tcBorders>
              <w:top w:val="single" w:sz="8" w:space="0" w:color="AEAEAE"/>
              <w:left w:val="nil"/>
              <w:bottom w:val="single" w:sz="8" w:space="0" w:color="AEAEAE"/>
              <w:right w:val="single" w:sz="8" w:space="0" w:color="E0E0E0"/>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.302</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.113</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.233</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2.669</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.009</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.270</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.240</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.230</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.976</w:t>
            </w:r>
          </w:p>
        </w:tc>
        <w:tc>
          <w:tcPr>
            <w:tcW w:w="708" w:type="dxa"/>
            <w:tcBorders>
              <w:top w:val="single" w:sz="8" w:space="0" w:color="AEAEAE"/>
              <w:left w:val="single" w:sz="8" w:space="0" w:color="E0E0E0"/>
              <w:bottom w:val="single" w:sz="8" w:space="0" w:color="AEAEAE"/>
              <w:right w:val="nil"/>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1.024</w:t>
            </w:r>
          </w:p>
        </w:tc>
      </w:tr>
      <w:tr w:rsidR="004F66F3" w:rsidRPr="004751F8" w:rsidTr="004F66F3">
        <w:trPr>
          <w:cantSplit/>
        </w:trPr>
        <w:tc>
          <w:tcPr>
            <w:tcW w:w="284" w:type="dxa"/>
            <w:vMerge/>
            <w:tcBorders>
              <w:top w:val="single" w:sz="8" w:space="0" w:color="152935"/>
              <w:left w:val="nil"/>
              <w:bottom w:val="single" w:sz="8" w:space="0" w:color="152935"/>
              <w:right w:val="nil"/>
            </w:tcBorders>
            <w:shd w:val="clear" w:color="auto" w:fill="E0E0E0"/>
          </w:tcPr>
          <w:p w:rsidR="004F66F3" w:rsidRPr="004751F8" w:rsidRDefault="004F66F3" w:rsidP="008074E4">
            <w:pPr>
              <w:autoSpaceDE w:val="0"/>
              <w:autoSpaceDN w:val="0"/>
              <w:adjustRightInd w:val="0"/>
              <w:rPr>
                <w:rFonts w:ascii="Arial" w:hAnsi="Arial" w:cs="Arial"/>
                <w:color w:val="010205"/>
                <w:sz w:val="18"/>
                <w:szCs w:val="18"/>
              </w:rPr>
            </w:pPr>
          </w:p>
        </w:tc>
        <w:tc>
          <w:tcPr>
            <w:tcW w:w="709" w:type="dxa"/>
            <w:tcBorders>
              <w:top w:val="single" w:sz="8" w:space="0" w:color="AEAEAE"/>
              <w:left w:val="nil"/>
              <w:bottom w:val="single" w:sz="8" w:space="0" w:color="152935"/>
              <w:right w:val="nil"/>
            </w:tcBorders>
            <w:shd w:val="clear" w:color="auto" w:fill="E0E0E0"/>
          </w:tcPr>
          <w:p w:rsidR="004F66F3" w:rsidRPr="004751F8" w:rsidRDefault="004F66F3" w:rsidP="008074E4">
            <w:pPr>
              <w:autoSpaceDE w:val="0"/>
              <w:autoSpaceDN w:val="0"/>
              <w:adjustRightInd w:val="0"/>
              <w:ind w:left="60" w:right="60"/>
              <w:rPr>
                <w:rFonts w:ascii="Arial" w:hAnsi="Arial" w:cs="Arial"/>
                <w:color w:val="264A60"/>
                <w:sz w:val="18"/>
                <w:szCs w:val="18"/>
              </w:rPr>
            </w:pPr>
            <w:r w:rsidRPr="004751F8">
              <w:rPr>
                <w:rFonts w:ascii="Arial" w:hAnsi="Arial" w:cs="Arial"/>
                <w:color w:val="264A60"/>
                <w:sz w:val="18"/>
                <w:szCs w:val="18"/>
              </w:rPr>
              <w:t>X2</w:t>
            </w:r>
          </w:p>
        </w:tc>
        <w:tc>
          <w:tcPr>
            <w:tcW w:w="708" w:type="dxa"/>
            <w:tcBorders>
              <w:top w:val="single" w:sz="8" w:space="0" w:color="AEAEAE"/>
              <w:left w:val="nil"/>
              <w:bottom w:val="single" w:sz="8" w:space="0" w:color="152935"/>
              <w:right w:val="single" w:sz="8" w:space="0" w:color="E0E0E0"/>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.323</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.119</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.237</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2.716</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.008</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.273</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.244</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.234</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.976</w:t>
            </w:r>
          </w:p>
        </w:tc>
        <w:tc>
          <w:tcPr>
            <w:tcW w:w="708" w:type="dxa"/>
            <w:tcBorders>
              <w:top w:val="single" w:sz="8" w:space="0" w:color="AEAEAE"/>
              <w:left w:val="single" w:sz="8" w:space="0" w:color="E0E0E0"/>
              <w:bottom w:val="single" w:sz="8" w:space="0" w:color="152935"/>
              <w:right w:val="nil"/>
            </w:tcBorders>
            <w:shd w:val="clear" w:color="auto" w:fill="FFFFFF"/>
          </w:tcPr>
          <w:p w:rsidR="004F66F3" w:rsidRPr="004751F8" w:rsidRDefault="004F66F3" w:rsidP="008074E4">
            <w:pPr>
              <w:autoSpaceDE w:val="0"/>
              <w:autoSpaceDN w:val="0"/>
              <w:adjustRightInd w:val="0"/>
              <w:ind w:left="60" w:right="60"/>
              <w:jc w:val="right"/>
              <w:rPr>
                <w:rFonts w:ascii="Arial" w:hAnsi="Arial" w:cs="Arial"/>
                <w:color w:val="010205"/>
                <w:sz w:val="18"/>
                <w:szCs w:val="18"/>
              </w:rPr>
            </w:pPr>
            <w:r w:rsidRPr="004751F8">
              <w:rPr>
                <w:rFonts w:ascii="Arial" w:hAnsi="Arial" w:cs="Arial"/>
                <w:color w:val="010205"/>
                <w:sz w:val="18"/>
                <w:szCs w:val="18"/>
              </w:rPr>
              <w:t>1.024</w:t>
            </w:r>
          </w:p>
        </w:tc>
      </w:tr>
      <w:tr w:rsidR="004F66F3" w:rsidRPr="004751F8" w:rsidTr="004F66F3">
        <w:trPr>
          <w:cantSplit/>
        </w:trPr>
        <w:tc>
          <w:tcPr>
            <w:tcW w:w="7938" w:type="dxa"/>
            <w:gridSpan w:val="12"/>
            <w:tcBorders>
              <w:top w:val="nil"/>
              <w:left w:val="nil"/>
              <w:bottom w:val="nil"/>
              <w:right w:val="nil"/>
            </w:tcBorders>
            <w:shd w:val="clear" w:color="auto" w:fill="FFFFFF"/>
          </w:tcPr>
          <w:p w:rsidR="004F66F3" w:rsidRPr="004751F8" w:rsidRDefault="004F66F3" w:rsidP="008074E4">
            <w:pPr>
              <w:autoSpaceDE w:val="0"/>
              <w:autoSpaceDN w:val="0"/>
              <w:adjustRightInd w:val="0"/>
              <w:ind w:left="60" w:right="60"/>
              <w:rPr>
                <w:rFonts w:ascii="Arial" w:hAnsi="Arial" w:cs="Arial"/>
                <w:color w:val="010205"/>
                <w:sz w:val="18"/>
                <w:szCs w:val="18"/>
              </w:rPr>
            </w:pPr>
            <w:r w:rsidRPr="004751F8">
              <w:rPr>
                <w:rFonts w:ascii="Arial" w:hAnsi="Arial" w:cs="Arial"/>
                <w:color w:val="010205"/>
                <w:sz w:val="18"/>
                <w:szCs w:val="18"/>
              </w:rPr>
              <w:t>a. Dependent Variable: Y</w:t>
            </w:r>
          </w:p>
        </w:tc>
      </w:tr>
    </w:tbl>
    <w:p w:rsidR="00B6321C" w:rsidRDefault="00B6321C" w:rsidP="008074E4">
      <w:pPr>
        <w:autoSpaceDE w:val="0"/>
        <w:autoSpaceDN w:val="0"/>
        <w:adjustRightInd w:val="0"/>
        <w:spacing w:after="0"/>
        <w:rPr>
          <w:lang w:val="en-US"/>
        </w:rPr>
      </w:pPr>
      <w:r w:rsidRPr="00B6321C">
        <w:rPr>
          <w:sz w:val="20"/>
          <w:szCs w:val="20"/>
          <w:lang w:val="en-US"/>
        </w:rPr>
        <w:t>Hasil Output SPSS 25</w:t>
      </w:r>
    </w:p>
    <w:p w:rsidR="00B6321C" w:rsidRPr="00B6321C" w:rsidRDefault="00B6321C" w:rsidP="008074E4">
      <w:pPr>
        <w:autoSpaceDE w:val="0"/>
        <w:autoSpaceDN w:val="0"/>
        <w:adjustRightInd w:val="0"/>
        <w:spacing w:after="0"/>
        <w:ind w:firstLine="851"/>
        <w:rPr>
          <w:lang w:val="en-US"/>
        </w:rPr>
      </w:pPr>
    </w:p>
    <w:p w:rsidR="004F66F3" w:rsidRDefault="004F66F3" w:rsidP="008074E4">
      <w:pPr>
        <w:autoSpaceDE w:val="0"/>
        <w:autoSpaceDN w:val="0"/>
        <w:adjustRightInd w:val="0"/>
        <w:spacing w:after="0"/>
        <w:ind w:left="851" w:firstLine="720"/>
        <w:jc w:val="both"/>
        <w:rPr>
          <w:lang w:val="en-US"/>
        </w:rPr>
      </w:pPr>
      <w:r>
        <w:t>Berdasarkan hasil pengolahan data yang telah dilakukan hasil uji multikolinearitas dengan menggunakan bantuan analisis SPSS 25, terlihat kedua variabel X</w:t>
      </w:r>
      <w:r w:rsidRPr="00140D0F">
        <w:rPr>
          <w:vertAlign w:val="subscript"/>
        </w:rPr>
        <w:t>1</w:t>
      </w:r>
      <w:r>
        <w:t xml:space="preserve"> dan X</w:t>
      </w:r>
      <w:r w:rsidRPr="00140D0F">
        <w:rPr>
          <w:vertAlign w:val="subscript"/>
        </w:rPr>
        <w:t>2</w:t>
      </w:r>
      <w:r>
        <w:t xml:space="preserve"> menunjukkan nilai tolerance &gt; 0,10 dan angka VIF &lt; 10. Sehingga dapat disimpulkan bahwa model pada regresi antar variable independen  tersebut tidak terdapat masalah multikolinearitas.</w:t>
      </w:r>
    </w:p>
    <w:p w:rsidR="004F66F3" w:rsidRPr="004F66F3" w:rsidRDefault="004F66F3" w:rsidP="008074E4">
      <w:pPr>
        <w:pStyle w:val="ListParagraph"/>
        <w:numPr>
          <w:ilvl w:val="0"/>
          <w:numId w:val="47"/>
        </w:numPr>
        <w:autoSpaceDE w:val="0"/>
        <w:autoSpaceDN w:val="0"/>
        <w:adjustRightInd w:val="0"/>
        <w:ind w:left="851"/>
      </w:pPr>
      <w:r>
        <w:rPr>
          <w:lang w:val="en-US"/>
        </w:rPr>
        <w:t xml:space="preserve">Uji </w:t>
      </w:r>
      <w:r>
        <w:t>Heteroskedastisitas</w:t>
      </w:r>
    </w:p>
    <w:p w:rsidR="004F66F3" w:rsidRDefault="004F66F3" w:rsidP="008074E4">
      <w:pPr>
        <w:pStyle w:val="ListParagraph"/>
        <w:autoSpaceDE w:val="0"/>
        <w:autoSpaceDN w:val="0"/>
        <w:adjustRightInd w:val="0"/>
        <w:spacing w:after="0"/>
        <w:ind w:left="851" w:firstLine="590"/>
        <w:jc w:val="both"/>
      </w:pPr>
      <w:r>
        <w:t>Hasil pengujian heteroskedastisitas disajikan sebagai berikut:</w:t>
      </w:r>
    </w:p>
    <w:p w:rsidR="004F66F3" w:rsidRPr="009C4A74" w:rsidRDefault="009C4A74" w:rsidP="008074E4">
      <w:pPr>
        <w:autoSpaceDE w:val="0"/>
        <w:autoSpaceDN w:val="0"/>
        <w:adjustRightInd w:val="0"/>
        <w:spacing w:after="0" w:line="240" w:lineRule="auto"/>
        <w:jc w:val="center"/>
        <w:rPr>
          <w:lang w:val="en-US"/>
        </w:rPr>
      </w:pPr>
      <w:r>
        <w:t xml:space="preserve">Gambar  </w:t>
      </w:r>
      <w:r w:rsidR="008074E4">
        <w:t>12</w:t>
      </w:r>
    </w:p>
    <w:p w:rsidR="004F66F3" w:rsidRPr="004F66F3" w:rsidRDefault="004F66F3" w:rsidP="004F66F3">
      <w:pPr>
        <w:autoSpaceDE w:val="0"/>
        <w:autoSpaceDN w:val="0"/>
        <w:adjustRightInd w:val="0"/>
        <w:spacing w:after="0" w:line="240" w:lineRule="auto"/>
        <w:jc w:val="center"/>
        <w:rPr>
          <w:lang w:val="en-US"/>
        </w:rPr>
      </w:pPr>
      <w:r>
        <w:t>Uji Heteroskedastisitas</w:t>
      </w:r>
    </w:p>
    <w:p w:rsidR="004F66F3" w:rsidRDefault="004F66F3" w:rsidP="004F66F3">
      <w:pPr>
        <w:autoSpaceDE w:val="0"/>
        <w:autoSpaceDN w:val="0"/>
        <w:adjustRightInd w:val="0"/>
        <w:spacing w:line="240" w:lineRule="auto"/>
      </w:pPr>
      <w:r>
        <w:rPr>
          <w:lang w:eastAsia="id-ID"/>
        </w:rPr>
        <w:drawing>
          <wp:inline distT="0" distB="0" distL="0" distR="0" wp14:anchorId="1944D09A" wp14:editId="000356D3">
            <wp:extent cx="4611756" cy="221642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2878" cy="2216965"/>
                    </a:xfrm>
                    <a:prstGeom prst="rect">
                      <a:avLst/>
                    </a:prstGeom>
                    <a:noFill/>
                    <a:ln>
                      <a:noFill/>
                    </a:ln>
                  </pic:spPr>
                </pic:pic>
              </a:graphicData>
            </a:graphic>
          </wp:inline>
        </w:drawing>
      </w:r>
    </w:p>
    <w:p w:rsidR="00BE3EB7" w:rsidRDefault="00BE3EB7" w:rsidP="00BE3EB7">
      <w:pPr>
        <w:autoSpaceDE w:val="0"/>
        <w:autoSpaceDN w:val="0"/>
        <w:adjustRightInd w:val="0"/>
        <w:spacing w:after="0" w:line="240" w:lineRule="auto"/>
        <w:rPr>
          <w:lang w:val="en-US"/>
        </w:rPr>
      </w:pPr>
      <w:r w:rsidRPr="00B6321C">
        <w:rPr>
          <w:sz w:val="20"/>
          <w:szCs w:val="20"/>
          <w:lang w:val="en-US"/>
        </w:rPr>
        <w:t>Hasil Output SPSS 25</w:t>
      </w:r>
    </w:p>
    <w:p w:rsidR="00BE3EB7" w:rsidRPr="00B6321C" w:rsidRDefault="00BE3EB7" w:rsidP="00BE3EB7">
      <w:pPr>
        <w:autoSpaceDE w:val="0"/>
        <w:autoSpaceDN w:val="0"/>
        <w:adjustRightInd w:val="0"/>
        <w:spacing w:after="0" w:line="240" w:lineRule="auto"/>
        <w:ind w:firstLine="851"/>
        <w:rPr>
          <w:lang w:val="en-US"/>
        </w:rPr>
      </w:pPr>
    </w:p>
    <w:p w:rsidR="00731588" w:rsidRPr="00731588" w:rsidRDefault="004F66F3" w:rsidP="008074E4">
      <w:pPr>
        <w:autoSpaceDE w:val="0"/>
        <w:autoSpaceDN w:val="0"/>
        <w:adjustRightInd w:val="0"/>
        <w:spacing w:after="0"/>
        <w:ind w:left="851" w:firstLine="720"/>
        <w:jc w:val="both"/>
        <w:rPr>
          <w:lang w:val="en-US"/>
        </w:rPr>
      </w:pPr>
      <w:r>
        <w:t xml:space="preserve">Dari tampilan output menggunakan bantuan SPSS 25 gambar scatterplot tersebut terlihat titik-titik menyebar secara acak dan tidak membentuk suatu pola tertentu yang jelas, serta tersebar baik diatas atau </w:t>
      </w:r>
      <w:r>
        <w:lastRenderedPageBreak/>
        <w:t>dibawah angka 0 pada sumbu Y. Hal ini berarti tidak terjadi heterokedastisitas pada model regresi, sehingga model regresi layak dipakai untuk memprediksi jumlah variabel independennya.</w:t>
      </w:r>
    </w:p>
    <w:p w:rsidR="00140D0F" w:rsidRDefault="00140D0F" w:rsidP="008074E4">
      <w:pPr>
        <w:pStyle w:val="ListParagraph"/>
        <w:numPr>
          <w:ilvl w:val="0"/>
          <w:numId w:val="39"/>
        </w:numPr>
        <w:autoSpaceDE w:val="0"/>
        <w:autoSpaceDN w:val="0"/>
        <w:adjustRightInd w:val="0"/>
        <w:ind w:left="426"/>
        <w:rPr>
          <w:lang w:val="en-US"/>
        </w:rPr>
      </w:pPr>
      <w:r>
        <w:rPr>
          <w:lang w:val="en-US"/>
        </w:rPr>
        <w:t>Uji Hipotesis</w:t>
      </w:r>
    </w:p>
    <w:p w:rsidR="00140D0F" w:rsidRPr="00140D0F" w:rsidRDefault="00140D0F" w:rsidP="008074E4">
      <w:pPr>
        <w:pStyle w:val="ListParagraph"/>
        <w:numPr>
          <w:ilvl w:val="0"/>
          <w:numId w:val="44"/>
        </w:numPr>
        <w:jc w:val="both"/>
      </w:pPr>
      <w:r>
        <w:t>Uji t (Parsial)</w:t>
      </w:r>
    </w:p>
    <w:p w:rsidR="00140D0F" w:rsidRPr="00AC3C71" w:rsidRDefault="00140D0F" w:rsidP="008074E4">
      <w:pPr>
        <w:pStyle w:val="ListParagraph"/>
        <w:spacing w:after="0"/>
        <w:ind w:left="788" w:firstLine="652"/>
        <w:jc w:val="both"/>
      </w:pPr>
      <w:r w:rsidRPr="00140D0F">
        <w:rPr>
          <w:color w:val="000000"/>
        </w:rPr>
        <w:t>Pengujian terhadap hasil regresi dilakukan menggunakan uji t pada derajat keyakinan sebesar 95% atau α = 5%.</w:t>
      </w:r>
      <w:r w:rsidRPr="00AC3C71">
        <w:t xml:space="preserve"> </w:t>
      </w:r>
      <w:r>
        <w:t>Hasil pengujian uji t parsial) disajikan sebagai berikut:</w:t>
      </w:r>
    </w:p>
    <w:p w:rsidR="00140D0F" w:rsidRPr="009C4A74" w:rsidRDefault="008074E4" w:rsidP="008074E4">
      <w:pPr>
        <w:autoSpaceDE w:val="0"/>
        <w:autoSpaceDN w:val="0"/>
        <w:adjustRightInd w:val="0"/>
        <w:spacing w:after="0"/>
        <w:jc w:val="center"/>
        <w:rPr>
          <w:lang w:val="en-US"/>
        </w:rPr>
      </w:pPr>
      <w:r>
        <w:t>Tabel 13</w:t>
      </w:r>
    </w:p>
    <w:p w:rsidR="00140D0F" w:rsidRPr="00140D0F" w:rsidRDefault="00140D0F" w:rsidP="00140D0F">
      <w:pPr>
        <w:autoSpaceDE w:val="0"/>
        <w:autoSpaceDN w:val="0"/>
        <w:adjustRightInd w:val="0"/>
        <w:spacing w:after="0" w:line="240" w:lineRule="auto"/>
        <w:jc w:val="center"/>
        <w:rPr>
          <w:lang w:val="en-US"/>
        </w:rPr>
      </w:pPr>
      <w:r>
        <w:t>Uji t</w:t>
      </w:r>
      <w:r>
        <w:rPr>
          <w:lang w:val="en-US"/>
        </w:rPr>
        <w:t xml:space="preserve"> (Parsial)</w:t>
      </w:r>
    </w:p>
    <w:tbl>
      <w:tblPr>
        <w:tblW w:w="70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07"/>
        <w:gridCol w:w="851"/>
        <w:gridCol w:w="992"/>
        <w:gridCol w:w="1417"/>
        <w:gridCol w:w="993"/>
        <w:gridCol w:w="992"/>
      </w:tblGrid>
      <w:tr w:rsidR="00140D0F" w:rsidRPr="00F61968" w:rsidTr="00140D0F">
        <w:trPr>
          <w:cantSplit/>
          <w:jc w:val="center"/>
        </w:trPr>
        <w:tc>
          <w:tcPr>
            <w:tcW w:w="7088" w:type="dxa"/>
            <w:gridSpan w:val="7"/>
            <w:tcBorders>
              <w:top w:val="nil"/>
              <w:left w:val="nil"/>
              <w:bottom w:val="nil"/>
              <w:right w:val="nil"/>
            </w:tcBorders>
            <w:shd w:val="clear" w:color="auto" w:fill="FFFFFF"/>
            <w:vAlign w:val="center"/>
          </w:tcPr>
          <w:p w:rsidR="00140D0F" w:rsidRPr="00F61968" w:rsidRDefault="00140D0F" w:rsidP="00BE3EB7">
            <w:pPr>
              <w:autoSpaceDE w:val="0"/>
              <w:autoSpaceDN w:val="0"/>
              <w:adjustRightInd w:val="0"/>
              <w:spacing w:line="240" w:lineRule="auto"/>
              <w:ind w:left="60" w:right="60"/>
              <w:jc w:val="center"/>
              <w:rPr>
                <w:rFonts w:ascii="Arial" w:hAnsi="Arial" w:cs="Arial"/>
                <w:color w:val="010205"/>
                <w:sz w:val="22"/>
              </w:rPr>
            </w:pPr>
            <w:r w:rsidRPr="00F61968">
              <w:rPr>
                <w:rFonts w:ascii="Arial" w:hAnsi="Arial" w:cs="Arial"/>
                <w:b/>
                <w:bCs/>
                <w:color w:val="010205"/>
                <w:sz w:val="22"/>
              </w:rPr>
              <w:t>Coefficients</w:t>
            </w:r>
            <w:r w:rsidRPr="00F61968">
              <w:rPr>
                <w:rFonts w:ascii="Arial" w:hAnsi="Arial" w:cs="Arial"/>
                <w:b/>
                <w:bCs/>
                <w:color w:val="010205"/>
                <w:sz w:val="22"/>
                <w:vertAlign w:val="superscript"/>
              </w:rPr>
              <w:t>a</w:t>
            </w:r>
          </w:p>
        </w:tc>
      </w:tr>
      <w:tr w:rsidR="00140D0F" w:rsidRPr="00F61968" w:rsidTr="00140D0F">
        <w:trPr>
          <w:cantSplit/>
          <w:jc w:val="center"/>
        </w:trPr>
        <w:tc>
          <w:tcPr>
            <w:tcW w:w="1843" w:type="dxa"/>
            <w:gridSpan w:val="2"/>
            <w:vMerge w:val="restart"/>
            <w:tcBorders>
              <w:top w:val="nil"/>
              <w:left w:val="nil"/>
              <w:bottom w:val="nil"/>
              <w:right w:val="nil"/>
            </w:tcBorders>
            <w:shd w:val="clear" w:color="auto" w:fill="FFFFFF"/>
            <w:vAlign w:val="bottom"/>
          </w:tcPr>
          <w:p w:rsidR="00140D0F" w:rsidRPr="00F61968" w:rsidRDefault="00140D0F" w:rsidP="00BE3EB7">
            <w:pPr>
              <w:autoSpaceDE w:val="0"/>
              <w:autoSpaceDN w:val="0"/>
              <w:adjustRightInd w:val="0"/>
              <w:spacing w:line="240" w:lineRule="auto"/>
              <w:ind w:left="60" w:right="60"/>
              <w:rPr>
                <w:rFonts w:ascii="Arial" w:hAnsi="Arial" w:cs="Arial"/>
                <w:color w:val="264A60"/>
                <w:sz w:val="18"/>
                <w:szCs w:val="18"/>
              </w:rPr>
            </w:pPr>
            <w:r w:rsidRPr="00F61968">
              <w:rPr>
                <w:rFonts w:ascii="Arial" w:hAnsi="Arial" w:cs="Arial"/>
                <w:color w:val="264A60"/>
                <w:sz w:val="18"/>
                <w:szCs w:val="18"/>
              </w:rPr>
              <w:t>Model</w:t>
            </w:r>
          </w:p>
        </w:tc>
        <w:tc>
          <w:tcPr>
            <w:tcW w:w="1843" w:type="dxa"/>
            <w:gridSpan w:val="2"/>
            <w:tcBorders>
              <w:top w:val="nil"/>
              <w:left w:val="nil"/>
              <w:bottom w:val="nil"/>
              <w:right w:val="single" w:sz="8" w:space="0" w:color="E0E0E0"/>
            </w:tcBorders>
            <w:shd w:val="clear" w:color="auto" w:fill="FFFFFF"/>
            <w:vAlign w:val="bottom"/>
          </w:tcPr>
          <w:p w:rsidR="00140D0F" w:rsidRPr="00F61968" w:rsidRDefault="00140D0F" w:rsidP="00BE3EB7">
            <w:pPr>
              <w:autoSpaceDE w:val="0"/>
              <w:autoSpaceDN w:val="0"/>
              <w:adjustRightInd w:val="0"/>
              <w:spacing w:line="240" w:lineRule="auto"/>
              <w:ind w:left="60" w:right="60"/>
              <w:jc w:val="center"/>
              <w:rPr>
                <w:rFonts w:ascii="Arial" w:hAnsi="Arial" w:cs="Arial"/>
                <w:color w:val="264A60"/>
                <w:sz w:val="18"/>
                <w:szCs w:val="18"/>
              </w:rPr>
            </w:pPr>
            <w:r w:rsidRPr="00F61968">
              <w:rPr>
                <w:rFonts w:ascii="Arial" w:hAnsi="Arial" w:cs="Arial"/>
                <w:color w:val="264A60"/>
                <w:sz w:val="18"/>
                <w:szCs w:val="18"/>
              </w:rPr>
              <w:t>Unstandardized Coefficients</w:t>
            </w:r>
          </w:p>
        </w:tc>
        <w:tc>
          <w:tcPr>
            <w:tcW w:w="1417" w:type="dxa"/>
            <w:tcBorders>
              <w:top w:val="nil"/>
              <w:left w:val="single" w:sz="8" w:space="0" w:color="E0E0E0"/>
              <w:bottom w:val="nil"/>
              <w:right w:val="single" w:sz="8" w:space="0" w:color="E0E0E0"/>
            </w:tcBorders>
            <w:shd w:val="clear" w:color="auto" w:fill="FFFFFF"/>
            <w:vAlign w:val="bottom"/>
          </w:tcPr>
          <w:p w:rsidR="00140D0F" w:rsidRPr="00F61968" w:rsidRDefault="00140D0F" w:rsidP="00BE3EB7">
            <w:pPr>
              <w:autoSpaceDE w:val="0"/>
              <w:autoSpaceDN w:val="0"/>
              <w:adjustRightInd w:val="0"/>
              <w:spacing w:line="240" w:lineRule="auto"/>
              <w:ind w:left="60" w:right="60"/>
              <w:jc w:val="center"/>
              <w:rPr>
                <w:rFonts w:ascii="Arial" w:hAnsi="Arial" w:cs="Arial"/>
                <w:color w:val="264A60"/>
                <w:sz w:val="18"/>
                <w:szCs w:val="18"/>
              </w:rPr>
            </w:pPr>
            <w:r w:rsidRPr="00F61968">
              <w:rPr>
                <w:rFonts w:ascii="Arial" w:hAnsi="Arial" w:cs="Arial"/>
                <w:color w:val="264A60"/>
                <w:sz w:val="18"/>
                <w:szCs w:val="18"/>
              </w:rPr>
              <w:t>Standardized Coefficients</w:t>
            </w:r>
          </w:p>
        </w:tc>
        <w:tc>
          <w:tcPr>
            <w:tcW w:w="993" w:type="dxa"/>
            <w:vMerge w:val="restart"/>
            <w:tcBorders>
              <w:top w:val="nil"/>
              <w:left w:val="single" w:sz="8" w:space="0" w:color="E0E0E0"/>
              <w:bottom w:val="nil"/>
              <w:right w:val="single" w:sz="8" w:space="0" w:color="E0E0E0"/>
            </w:tcBorders>
            <w:shd w:val="clear" w:color="auto" w:fill="FFFFFF"/>
            <w:vAlign w:val="bottom"/>
          </w:tcPr>
          <w:p w:rsidR="00140D0F" w:rsidRPr="00F61968" w:rsidRDefault="00140D0F" w:rsidP="00BE3EB7">
            <w:pPr>
              <w:autoSpaceDE w:val="0"/>
              <w:autoSpaceDN w:val="0"/>
              <w:adjustRightInd w:val="0"/>
              <w:spacing w:line="240" w:lineRule="auto"/>
              <w:ind w:left="60" w:right="60"/>
              <w:jc w:val="center"/>
              <w:rPr>
                <w:rFonts w:ascii="Arial" w:hAnsi="Arial" w:cs="Arial"/>
                <w:color w:val="264A60"/>
                <w:sz w:val="18"/>
                <w:szCs w:val="18"/>
              </w:rPr>
            </w:pPr>
            <w:r w:rsidRPr="00F61968">
              <w:rPr>
                <w:rFonts w:ascii="Arial" w:hAnsi="Arial" w:cs="Arial"/>
                <w:color w:val="264A60"/>
                <w:sz w:val="18"/>
                <w:szCs w:val="18"/>
              </w:rPr>
              <w:t>t</w:t>
            </w:r>
          </w:p>
        </w:tc>
        <w:tc>
          <w:tcPr>
            <w:tcW w:w="992" w:type="dxa"/>
            <w:vMerge w:val="restart"/>
            <w:tcBorders>
              <w:top w:val="nil"/>
              <w:left w:val="single" w:sz="8" w:space="0" w:color="E0E0E0"/>
              <w:bottom w:val="nil"/>
              <w:right w:val="nil"/>
            </w:tcBorders>
            <w:shd w:val="clear" w:color="auto" w:fill="FFFFFF"/>
            <w:vAlign w:val="bottom"/>
          </w:tcPr>
          <w:p w:rsidR="00140D0F" w:rsidRPr="00F61968" w:rsidRDefault="00140D0F" w:rsidP="00BE3EB7">
            <w:pPr>
              <w:autoSpaceDE w:val="0"/>
              <w:autoSpaceDN w:val="0"/>
              <w:adjustRightInd w:val="0"/>
              <w:spacing w:line="240" w:lineRule="auto"/>
              <w:ind w:left="60" w:right="60"/>
              <w:jc w:val="center"/>
              <w:rPr>
                <w:rFonts w:ascii="Arial" w:hAnsi="Arial" w:cs="Arial"/>
                <w:color w:val="264A60"/>
                <w:sz w:val="18"/>
                <w:szCs w:val="18"/>
              </w:rPr>
            </w:pPr>
            <w:r w:rsidRPr="00F61968">
              <w:rPr>
                <w:rFonts w:ascii="Arial" w:hAnsi="Arial" w:cs="Arial"/>
                <w:color w:val="264A60"/>
                <w:sz w:val="18"/>
                <w:szCs w:val="18"/>
              </w:rPr>
              <w:t>Sig.</w:t>
            </w:r>
          </w:p>
        </w:tc>
      </w:tr>
      <w:tr w:rsidR="00140D0F" w:rsidRPr="00F61968" w:rsidTr="00140D0F">
        <w:trPr>
          <w:cantSplit/>
          <w:jc w:val="center"/>
        </w:trPr>
        <w:tc>
          <w:tcPr>
            <w:tcW w:w="1843" w:type="dxa"/>
            <w:gridSpan w:val="2"/>
            <w:vMerge/>
            <w:tcBorders>
              <w:top w:val="nil"/>
              <w:left w:val="nil"/>
              <w:bottom w:val="nil"/>
              <w:right w:val="nil"/>
            </w:tcBorders>
            <w:shd w:val="clear" w:color="auto" w:fill="FFFFFF"/>
            <w:vAlign w:val="bottom"/>
          </w:tcPr>
          <w:p w:rsidR="00140D0F" w:rsidRPr="00F61968" w:rsidRDefault="00140D0F" w:rsidP="00BE3EB7">
            <w:pPr>
              <w:autoSpaceDE w:val="0"/>
              <w:autoSpaceDN w:val="0"/>
              <w:adjustRightInd w:val="0"/>
              <w:spacing w:line="240" w:lineRule="auto"/>
              <w:rPr>
                <w:rFonts w:ascii="Arial" w:hAnsi="Arial" w:cs="Arial"/>
                <w:color w:val="264A60"/>
                <w:sz w:val="18"/>
                <w:szCs w:val="18"/>
              </w:rPr>
            </w:pPr>
          </w:p>
        </w:tc>
        <w:tc>
          <w:tcPr>
            <w:tcW w:w="851" w:type="dxa"/>
            <w:tcBorders>
              <w:top w:val="nil"/>
              <w:left w:val="nil"/>
              <w:bottom w:val="single" w:sz="8" w:space="0" w:color="152935"/>
              <w:right w:val="single" w:sz="8" w:space="0" w:color="E0E0E0"/>
            </w:tcBorders>
            <w:shd w:val="clear" w:color="auto" w:fill="FFFFFF"/>
            <w:vAlign w:val="bottom"/>
          </w:tcPr>
          <w:p w:rsidR="00140D0F" w:rsidRPr="00F61968" w:rsidRDefault="00140D0F" w:rsidP="00BE3EB7">
            <w:pPr>
              <w:autoSpaceDE w:val="0"/>
              <w:autoSpaceDN w:val="0"/>
              <w:adjustRightInd w:val="0"/>
              <w:spacing w:line="240" w:lineRule="auto"/>
              <w:ind w:left="60" w:right="60"/>
              <w:jc w:val="center"/>
              <w:rPr>
                <w:rFonts w:ascii="Arial" w:hAnsi="Arial" w:cs="Arial"/>
                <w:color w:val="264A60"/>
                <w:sz w:val="18"/>
                <w:szCs w:val="18"/>
              </w:rPr>
            </w:pPr>
            <w:r w:rsidRPr="00F61968">
              <w:rPr>
                <w:rFonts w:ascii="Arial" w:hAnsi="Arial" w:cs="Arial"/>
                <w:color w:val="264A60"/>
                <w:sz w:val="18"/>
                <w:szCs w:val="18"/>
              </w:rPr>
              <w:t>B</w:t>
            </w:r>
          </w:p>
        </w:tc>
        <w:tc>
          <w:tcPr>
            <w:tcW w:w="992" w:type="dxa"/>
            <w:tcBorders>
              <w:top w:val="nil"/>
              <w:left w:val="single" w:sz="8" w:space="0" w:color="E0E0E0"/>
              <w:bottom w:val="single" w:sz="8" w:space="0" w:color="152935"/>
              <w:right w:val="single" w:sz="8" w:space="0" w:color="E0E0E0"/>
            </w:tcBorders>
            <w:shd w:val="clear" w:color="auto" w:fill="FFFFFF"/>
            <w:vAlign w:val="bottom"/>
          </w:tcPr>
          <w:p w:rsidR="00140D0F" w:rsidRPr="00F61968" w:rsidRDefault="00140D0F" w:rsidP="00BE3EB7">
            <w:pPr>
              <w:autoSpaceDE w:val="0"/>
              <w:autoSpaceDN w:val="0"/>
              <w:adjustRightInd w:val="0"/>
              <w:spacing w:line="240" w:lineRule="auto"/>
              <w:ind w:left="60" w:right="60"/>
              <w:jc w:val="center"/>
              <w:rPr>
                <w:rFonts w:ascii="Arial" w:hAnsi="Arial" w:cs="Arial"/>
                <w:color w:val="264A60"/>
                <w:sz w:val="18"/>
                <w:szCs w:val="18"/>
              </w:rPr>
            </w:pPr>
            <w:r w:rsidRPr="00F61968">
              <w:rPr>
                <w:rFonts w:ascii="Arial" w:hAnsi="Arial" w:cs="Arial"/>
                <w:color w:val="264A60"/>
                <w:sz w:val="18"/>
                <w:szCs w:val="18"/>
              </w:rPr>
              <w:t>Std. Error</w:t>
            </w:r>
          </w:p>
        </w:tc>
        <w:tc>
          <w:tcPr>
            <w:tcW w:w="1417" w:type="dxa"/>
            <w:tcBorders>
              <w:top w:val="nil"/>
              <w:left w:val="single" w:sz="8" w:space="0" w:color="E0E0E0"/>
              <w:bottom w:val="single" w:sz="8" w:space="0" w:color="152935"/>
              <w:right w:val="single" w:sz="8" w:space="0" w:color="E0E0E0"/>
            </w:tcBorders>
            <w:shd w:val="clear" w:color="auto" w:fill="FFFFFF"/>
            <w:vAlign w:val="bottom"/>
          </w:tcPr>
          <w:p w:rsidR="00140D0F" w:rsidRPr="00F61968" w:rsidRDefault="00140D0F" w:rsidP="00BE3EB7">
            <w:pPr>
              <w:autoSpaceDE w:val="0"/>
              <w:autoSpaceDN w:val="0"/>
              <w:adjustRightInd w:val="0"/>
              <w:spacing w:line="240" w:lineRule="auto"/>
              <w:ind w:left="60" w:right="60"/>
              <w:jc w:val="center"/>
              <w:rPr>
                <w:rFonts w:ascii="Arial" w:hAnsi="Arial" w:cs="Arial"/>
                <w:color w:val="264A60"/>
                <w:sz w:val="18"/>
                <w:szCs w:val="18"/>
              </w:rPr>
            </w:pPr>
            <w:r w:rsidRPr="00F61968">
              <w:rPr>
                <w:rFonts w:ascii="Arial" w:hAnsi="Arial" w:cs="Arial"/>
                <w:color w:val="264A60"/>
                <w:sz w:val="18"/>
                <w:szCs w:val="18"/>
              </w:rPr>
              <w:t>Beta</w:t>
            </w:r>
          </w:p>
        </w:tc>
        <w:tc>
          <w:tcPr>
            <w:tcW w:w="993" w:type="dxa"/>
            <w:vMerge/>
            <w:tcBorders>
              <w:top w:val="nil"/>
              <w:left w:val="single" w:sz="8" w:space="0" w:color="E0E0E0"/>
              <w:bottom w:val="nil"/>
              <w:right w:val="single" w:sz="8" w:space="0" w:color="E0E0E0"/>
            </w:tcBorders>
            <w:shd w:val="clear" w:color="auto" w:fill="FFFFFF"/>
            <w:vAlign w:val="bottom"/>
          </w:tcPr>
          <w:p w:rsidR="00140D0F" w:rsidRPr="00F61968" w:rsidRDefault="00140D0F" w:rsidP="00BE3EB7">
            <w:pPr>
              <w:autoSpaceDE w:val="0"/>
              <w:autoSpaceDN w:val="0"/>
              <w:adjustRightInd w:val="0"/>
              <w:spacing w:line="240" w:lineRule="auto"/>
              <w:rPr>
                <w:rFonts w:ascii="Arial" w:hAnsi="Arial" w:cs="Arial"/>
                <w:color w:val="264A60"/>
                <w:sz w:val="18"/>
                <w:szCs w:val="18"/>
              </w:rPr>
            </w:pPr>
          </w:p>
        </w:tc>
        <w:tc>
          <w:tcPr>
            <w:tcW w:w="992" w:type="dxa"/>
            <w:vMerge/>
            <w:tcBorders>
              <w:top w:val="nil"/>
              <w:left w:val="single" w:sz="8" w:space="0" w:color="E0E0E0"/>
              <w:bottom w:val="nil"/>
              <w:right w:val="nil"/>
            </w:tcBorders>
            <w:shd w:val="clear" w:color="auto" w:fill="FFFFFF"/>
            <w:vAlign w:val="bottom"/>
          </w:tcPr>
          <w:p w:rsidR="00140D0F" w:rsidRPr="00F61968" w:rsidRDefault="00140D0F" w:rsidP="00BE3EB7">
            <w:pPr>
              <w:autoSpaceDE w:val="0"/>
              <w:autoSpaceDN w:val="0"/>
              <w:adjustRightInd w:val="0"/>
              <w:spacing w:line="240" w:lineRule="auto"/>
              <w:rPr>
                <w:rFonts w:ascii="Arial" w:hAnsi="Arial" w:cs="Arial"/>
                <w:color w:val="264A60"/>
                <w:sz w:val="18"/>
                <w:szCs w:val="18"/>
              </w:rPr>
            </w:pPr>
          </w:p>
        </w:tc>
      </w:tr>
      <w:tr w:rsidR="00140D0F" w:rsidRPr="00F61968" w:rsidTr="00140D0F">
        <w:trPr>
          <w:cantSplit/>
          <w:jc w:val="center"/>
        </w:trPr>
        <w:tc>
          <w:tcPr>
            <w:tcW w:w="736" w:type="dxa"/>
            <w:vMerge w:val="restart"/>
            <w:tcBorders>
              <w:top w:val="single" w:sz="8" w:space="0" w:color="152935"/>
              <w:left w:val="nil"/>
              <w:bottom w:val="single" w:sz="8" w:space="0" w:color="152935"/>
              <w:right w:val="nil"/>
            </w:tcBorders>
            <w:shd w:val="clear" w:color="auto" w:fill="E0E0E0"/>
          </w:tcPr>
          <w:p w:rsidR="00140D0F" w:rsidRPr="00F61968" w:rsidRDefault="00140D0F" w:rsidP="00BE3EB7">
            <w:pPr>
              <w:autoSpaceDE w:val="0"/>
              <w:autoSpaceDN w:val="0"/>
              <w:adjustRightInd w:val="0"/>
              <w:spacing w:line="240" w:lineRule="auto"/>
              <w:ind w:left="60" w:right="60"/>
              <w:rPr>
                <w:rFonts w:ascii="Arial" w:hAnsi="Arial" w:cs="Arial"/>
                <w:color w:val="264A60"/>
                <w:sz w:val="18"/>
                <w:szCs w:val="18"/>
              </w:rPr>
            </w:pPr>
            <w:r w:rsidRPr="00F61968">
              <w:rPr>
                <w:rFonts w:ascii="Arial" w:hAnsi="Arial" w:cs="Arial"/>
                <w:color w:val="264A60"/>
                <w:sz w:val="18"/>
                <w:szCs w:val="18"/>
              </w:rPr>
              <w:t>1</w:t>
            </w:r>
          </w:p>
        </w:tc>
        <w:tc>
          <w:tcPr>
            <w:tcW w:w="1107" w:type="dxa"/>
            <w:tcBorders>
              <w:top w:val="single" w:sz="8" w:space="0" w:color="152935"/>
              <w:left w:val="nil"/>
              <w:bottom w:val="single" w:sz="8" w:space="0" w:color="AEAEAE"/>
              <w:right w:val="nil"/>
            </w:tcBorders>
            <w:shd w:val="clear" w:color="auto" w:fill="E0E0E0"/>
          </w:tcPr>
          <w:p w:rsidR="00140D0F" w:rsidRPr="00F61968" w:rsidRDefault="00140D0F" w:rsidP="00BE3EB7">
            <w:pPr>
              <w:autoSpaceDE w:val="0"/>
              <w:autoSpaceDN w:val="0"/>
              <w:adjustRightInd w:val="0"/>
              <w:spacing w:line="240" w:lineRule="auto"/>
              <w:ind w:left="60" w:right="60"/>
              <w:rPr>
                <w:rFonts w:ascii="Arial" w:hAnsi="Arial" w:cs="Arial"/>
                <w:color w:val="264A60"/>
                <w:sz w:val="18"/>
                <w:szCs w:val="18"/>
              </w:rPr>
            </w:pPr>
            <w:r w:rsidRPr="00F61968">
              <w:rPr>
                <w:rFonts w:ascii="Arial" w:hAnsi="Arial" w:cs="Arial"/>
                <w:color w:val="264A60"/>
                <w:sz w:val="18"/>
                <w:szCs w:val="18"/>
              </w:rPr>
              <w:t>(Constant)</w:t>
            </w:r>
          </w:p>
        </w:tc>
        <w:tc>
          <w:tcPr>
            <w:tcW w:w="851" w:type="dxa"/>
            <w:tcBorders>
              <w:top w:val="single" w:sz="8" w:space="0" w:color="152935"/>
              <w:left w:val="nil"/>
              <w:bottom w:val="single" w:sz="8" w:space="0" w:color="AEAEAE"/>
              <w:right w:val="single" w:sz="8" w:space="0" w:color="E0E0E0"/>
            </w:tcBorders>
            <w:shd w:val="clear" w:color="auto" w:fill="FFFFFF"/>
          </w:tcPr>
          <w:p w:rsidR="00140D0F" w:rsidRPr="00F61968" w:rsidRDefault="00140D0F" w:rsidP="00BE3EB7">
            <w:pPr>
              <w:autoSpaceDE w:val="0"/>
              <w:autoSpaceDN w:val="0"/>
              <w:adjustRightInd w:val="0"/>
              <w:spacing w:line="240" w:lineRule="auto"/>
              <w:ind w:left="60" w:right="60"/>
              <w:jc w:val="right"/>
              <w:rPr>
                <w:rFonts w:ascii="Arial" w:hAnsi="Arial" w:cs="Arial"/>
                <w:color w:val="010205"/>
                <w:sz w:val="18"/>
                <w:szCs w:val="18"/>
              </w:rPr>
            </w:pPr>
            <w:r w:rsidRPr="00F61968">
              <w:rPr>
                <w:rFonts w:ascii="Arial" w:hAnsi="Arial" w:cs="Arial"/>
                <w:color w:val="010205"/>
                <w:sz w:val="18"/>
                <w:szCs w:val="18"/>
              </w:rPr>
              <w:t>14.641</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rsidR="00140D0F" w:rsidRPr="00F61968" w:rsidRDefault="00140D0F" w:rsidP="00BE3EB7">
            <w:pPr>
              <w:autoSpaceDE w:val="0"/>
              <w:autoSpaceDN w:val="0"/>
              <w:adjustRightInd w:val="0"/>
              <w:spacing w:line="240" w:lineRule="auto"/>
              <w:ind w:left="60" w:right="60"/>
              <w:jc w:val="right"/>
              <w:rPr>
                <w:rFonts w:ascii="Arial" w:hAnsi="Arial" w:cs="Arial"/>
                <w:color w:val="010205"/>
                <w:sz w:val="18"/>
                <w:szCs w:val="18"/>
              </w:rPr>
            </w:pPr>
            <w:r w:rsidRPr="00F61968">
              <w:rPr>
                <w:rFonts w:ascii="Arial" w:hAnsi="Arial" w:cs="Arial"/>
                <w:color w:val="010205"/>
                <w:sz w:val="18"/>
                <w:szCs w:val="18"/>
              </w:rPr>
              <w:t>6.136</w:t>
            </w:r>
          </w:p>
        </w:tc>
        <w:tc>
          <w:tcPr>
            <w:tcW w:w="1417"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140D0F" w:rsidRPr="00F61968" w:rsidRDefault="00140D0F" w:rsidP="00BE3EB7">
            <w:pPr>
              <w:autoSpaceDE w:val="0"/>
              <w:autoSpaceDN w:val="0"/>
              <w:adjustRightInd w:val="0"/>
              <w:spacing w:line="240" w:lineRule="auto"/>
            </w:pPr>
          </w:p>
        </w:tc>
        <w:tc>
          <w:tcPr>
            <w:tcW w:w="993" w:type="dxa"/>
            <w:tcBorders>
              <w:top w:val="single" w:sz="8" w:space="0" w:color="152935"/>
              <w:left w:val="single" w:sz="8" w:space="0" w:color="E0E0E0"/>
              <w:bottom w:val="single" w:sz="8" w:space="0" w:color="AEAEAE"/>
              <w:right w:val="single" w:sz="8" w:space="0" w:color="E0E0E0"/>
            </w:tcBorders>
            <w:shd w:val="clear" w:color="auto" w:fill="FFFFFF"/>
          </w:tcPr>
          <w:p w:rsidR="00140D0F" w:rsidRPr="00F61968" w:rsidRDefault="00140D0F" w:rsidP="00BE3EB7">
            <w:pPr>
              <w:autoSpaceDE w:val="0"/>
              <w:autoSpaceDN w:val="0"/>
              <w:adjustRightInd w:val="0"/>
              <w:spacing w:line="240" w:lineRule="auto"/>
              <w:ind w:left="60" w:right="60"/>
              <w:jc w:val="right"/>
              <w:rPr>
                <w:rFonts w:ascii="Arial" w:hAnsi="Arial" w:cs="Arial"/>
                <w:color w:val="010205"/>
                <w:sz w:val="18"/>
                <w:szCs w:val="18"/>
              </w:rPr>
            </w:pPr>
            <w:r w:rsidRPr="00F61968">
              <w:rPr>
                <w:rFonts w:ascii="Arial" w:hAnsi="Arial" w:cs="Arial"/>
                <w:color w:val="010205"/>
                <w:sz w:val="18"/>
                <w:szCs w:val="18"/>
              </w:rPr>
              <w:t>2.386</w:t>
            </w:r>
          </w:p>
        </w:tc>
        <w:tc>
          <w:tcPr>
            <w:tcW w:w="992" w:type="dxa"/>
            <w:tcBorders>
              <w:top w:val="single" w:sz="8" w:space="0" w:color="152935"/>
              <w:left w:val="single" w:sz="8" w:space="0" w:color="E0E0E0"/>
              <w:bottom w:val="single" w:sz="8" w:space="0" w:color="AEAEAE"/>
              <w:right w:val="nil"/>
            </w:tcBorders>
            <w:shd w:val="clear" w:color="auto" w:fill="FFFFFF"/>
          </w:tcPr>
          <w:p w:rsidR="00140D0F" w:rsidRPr="00F61968" w:rsidRDefault="00140D0F" w:rsidP="00BE3EB7">
            <w:pPr>
              <w:autoSpaceDE w:val="0"/>
              <w:autoSpaceDN w:val="0"/>
              <w:adjustRightInd w:val="0"/>
              <w:spacing w:line="240" w:lineRule="auto"/>
              <w:ind w:left="60" w:right="60"/>
              <w:jc w:val="right"/>
              <w:rPr>
                <w:rFonts w:ascii="Arial" w:hAnsi="Arial" w:cs="Arial"/>
                <w:color w:val="010205"/>
                <w:sz w:val="18"/>
                <w:szCs w:val="18"/>
              </w:rPr>
            </w:pPr>
            <w:r w:rsidRPr="00F61968">
              <w:rPr>
                <w:rFonts w:ascii="Arial" w:hAnsi="Arial" w:cs="Arial"/>
                <w:color w:val="010205"/>
                <w:sz w:val="18"/>
                <w:szCs w:val="18"/>
              </w:rPr>
              <w:t>.019</w:t>
            </w:r>
          </w:p>
        </w:tc>
      </w:tr>
      <w:tr w:rsidR="00140D0F" w:rsidRPr="00F61968" w:rsidTr="00140D0F">
        <w:trPr>
          <w:cantSplit/>
          <w:jc w:val="center"/>
        </w:trPr>
        <w:tc>
          <w:tcPr>
            <w:tcW w:w="736" w:type="dxa"/>
            <w:vMerge/>
            <w:tcBorders>
              <w:top w:val="single" w:sz="8" w:space="0" w:color="152935"/>
              <w:left w:val="nil"/>
              <w:bottom w:val="single" w:sz="8" w:space="0" w:color="152935"/>
              <w:right w:val="nil"/>
            </w:tcBorders>
            <w:shd w:val="clear" w:color="auto" w:fill="E0E0E0"/>
          </w:tcPr>
          <w:p w:rsidR="00140D0F" w:rsidRPr="00F61968" w:rsidRDefault="00140D0F" w:rsidP="00BE3EB7">
            <w:pPr>
              <w:autoSpaceDE w:val="0"/>
              <w:autoSpaceDN w:val="0"/>
              <w:adjustRightInd w:val="0"/>
              <w:spacing w:line="240" w:lineRule="auto"/>
              <w:rPr>
                <w:rFonts w:ascii="Arial" w:hAnsi="Arial" w:cs="Arial"/>
                <w:color w:val="010205"/>
                <w:sz w:val="18"/>
                <w:szCs w:val="18"/>
              </w:rPr>
            </w:pPr>
          </w:p>
        </w:tc>
        <w:tc>
          <w:tcPr>
            <w:tcW w:w="1107" w:type="dxa"/>
            <w:tcBorders>
              <w:top w:val="single" w:sz="8" w:space="0" w:color="AEAEAE"/>
              <w:left w:val="nil"/>
              <w:bottom w:val="single" w:sz="8" w:space="0" w:color="AEAEAE"/>
              <w:right w:val="nil"/>
            </w:tcBorders>
            <w:shd w:val="clear" w:color="auto" w:fill="E0E0E0"/>
          </w:tcPr>
          <w:p w:rsidR="00140D0F" w:rsidRPr="00F61968" w:rsidRDefault="00140D0F" w:rsidP="00BE3EB7">
            <w:pPr>
              <w:autoSpaceDE w:val="0"/>
              <w:autoSpaceDN w:val="0"/>
              <w:adjustRightInd w:val="0"/>
              <w:spacing w:line="240" w:lineRule="auto"/>
              <w:ind w:left="60" w:right="60"/>
              <w:rPr>
                <w:rFonts w:ascii="Arial" w:hAnsi="Arial" w:cs="Arial"/>
                <w:color w:val="264A60"/>
                <w:sz w:val="18"/>
                <w:szCs w:val="18"/>
              </w:rPr>
            </w:pPr>
            <w:r w:rsidRPr="00F61968">
              <w:rPr>
                <w:rFonts w:ascii="Arial" w:hAnsi="Arial" w:cs="Arial"/>
                <w:color w:val="264A60"/>
                <w:sz w:val="18"/>
                <w:szCs w:val="18"/>
              </w:rPr>
              <w:t>X1</w:t>
            </w:r>
          </w:p>
        </w:tc>
        <w:tc>
          <w:tcPr>
            <w:tcW w:w="851" w:type="dxa"/>
            <w:tcBorders>
              <w:top w:val="single" w:sz="8" w:space="0" w:color="AEAEAE"/>
              <w:left w:val="nil"/>
              <w:bottom w:val="single" w:sz="8" w:space="0" w:color="AEAEAE"/>
              <w:right w:val="single" w:sz="8" w:space="0" w:color="E0E0E0"/>
            </w:tcBorders>
            <w:shd w:val="clear" w:color="auto" w:fill="FFFFFF"/>
          </w:tcPr>
          <w:p w:rsidR="00140D0F" w:rsidRPr="00F61968" w:rsidRDefault="00140D0F" w:rsidP="00BE3EB7">
            <w:pPr>
              <w:autoSpaceDE w:val="0"/>
              <w:autoSpaceDN w:val="0"/>
              <w:adjustRightInd w:val="0"/>
              <w:spacing w:line="240" w:lineRule="auto"/>
              <w:ind w:left="60" w:right="60"/>
              <w:jc w:val="right"/>
              <w:rPr>
                <w:rFonts w:ascii="Arial" w:hAnsi="Arial" w:cs="Arial"/>
                <w:color w:val="010205"/>
                <w:sz w:val="18"/>
                <w:szCs w:val="18"/>
              </w:rPr>
            </w:pPr>
            <w:r w:rsidRPr="00F61968">
              <w:rPr>
                <w:rFonts w:ascii="Arial" w:hAnsi="Arial" w:cs="Arial"/>
                <w:color w:val="010205"/>
                <w:sz w:val="18"/>
                <w:szCs w:val="18"/>
              </w:rPr>
              <w:t>.302</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140D0F" w:rsidRPr="00F61968" w:rsidRDefault="00140D0F" w:rsidP="00BE3EB7">
            <w:pPr>
              <w:autoSpaceDE w:val="0"/>
              <w:autoSpaceDN w:val="0"/>
              <w:adjustRightInd w:val="0"/>
              <w:spacing w:line="240" w:lineRule="auto"/>
              <w:ind w:left="60" w:right="60"/>
              <w:jc w:val="right"/>
              <w:rPr>
                <w:rFonts w:ascii="Arial" w:hAnsi="Arial" w:cs="Arial"/>
                <w:color w:val="010205"/>
                <w:sz w:val="18"/>
                <w:szCs w:val="18"/>
              </w:rPr>
            </w:pPr>
            <w:r w:rsidRPr="00F61968">
              <w:rPr>
                <w:rFonts w:ascii="Arial" w:hAnsi="Arial" w:cs="Arial"/>
                <w:color w:val="010205"/>
                <w:sz w:val="18"/>
                <w:szCs w:val="18"/>
              </w:rPr>
              <w:t>.113</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rsidR="00140D0F" w:rsidRPr="00F61968" w:rsidRDefault="00140D0F" w:rsidP="00BE3EB7">
            <w:pPr>
              <w:autoSpaceDE w:val="0"/>
              <w:autoSpaceDN w:val="0"/>
              <w:adjustRightInd w:val="0"/>
              <w:spacing w:line="240" w:lineRule="auto"/>
              <w:ind w:left="60" w:right="60"/>
              <w:jc w:val="right"/>
              <w:rPr>
                <w:rFonts w:ascii="Arial" w:hAnsi="Arial" w:cs="Arial"/>
                <w:color w:val="010205"/>
                <w:sz w:val="18"/>
                <w:szCs w:val="18"/>
              </w:rPr>
            </w:pPr>
            <w:r w:rsidRPr="00F61968">
              <w:rPr>
                <w:rFonts w:ascii="Arial" w:hAnsi="Arial" w:cs="Arial"/>
                <w:color w:val="010205"/>
                <w:sz w:val="18"/>
                <w:szCs w:val="18"/>
              </w:rPr>
              <w:t>.233</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rsidR="00140D0F" w:rsidRPr="00F61968" w:rsidRDefault="00140D0F" w:rsidP="00BE3EB7">
            <w:pPr>
              <w:autoSpaceDE w:val="0"/>
              <w:autoSpaceDN w:val="0"/>
              <w:adjustRightInd w:val="0"/>
              <w:spacing w:line="240" w:lineRule="auto"/>
              <w:ind w:left="60" w:right="60"/>
              <w:jc w:val="right"/>
              <w:rPr>
                <w:rFonts w:ascii="Arial" w:hAnsi="Arial" w:cs="Arial"/>
                <w:color w:val="010205"/>
                <w:sz w:val="18"/>
                <w:szCs w:val="18"/>
              </w:rPr>
            </w:pPr>
            <w:r w:rsidRPr="00F61968">
              <w:rPr>
                <w:rFonts w:ascii="Arial" w:hAnsi="Arial" w:cs="Arial"/>
                <w:color w:val="010205"/>
                <w:sz w:val="18"/>
                <w:szCs w:val="18"/>
              </w:rPr>
              <w:t>2.669</w:t>
            </w:r>
          </w:p>
        </w:tc>
        <w:tc>
          <w:tcPr>
            <w:tcW w:w="992" w:type="dxa"/>
            <w:tcBorders>
              <w:top w:val="single" w:sz="8" w:space="0" w:color="AEAEAE"/>
              <w:left w:val="single" w:sz="8" w:space="0" w:color="E0E0E0"/>
              <w:bottom w:val="single" w:sz="8" w:space="0" w:color="AEAEAE"/>
              <w:right w:val="nil"/>
            </w:tcBorders>
            <w:shd w:val="clear" w:color="auto" w:fill="FFFFFF"/>
          </w:tcPr>
          <w:p w:rsidR="00140D0F" w:rsidRPr="00F61968" w:rsidRDefault="00140D0F" w:rsidP="00BE3EB7">
            <w:pPr>
              <w:autoSpaceDE w:val="0"/>
              <w:autoSpaceDN w:val="0"/>
              <w:adjustRightInd w:val="0"/>
              <w:spacing w:line="240" w:lineRule="auto"/>
              <w:ind w:left="60" w:right="60"/>
              <w:jc w:val="right"/>
              <w:rPr>
                <w:rFonts w:ascii="Arial" w:hAnsi="Arial" w:cs="Arial"/>
                <w:color w:val="010205"/>
                <w:sz w:val="18"/>
                <w:szCs w:val="18"/>
              </w:rPr>
            </w:pPr>
            <w:r w:rsidRPr="00F61968">
              <w:rPr>
                <w:rFonts w:ascii="Arial" w:hAnsi="Arial" w:cs="Arial"/>
                <w:color w:val="010205"/>
                <w:sz w:val="18"/>
                <w:szCs w:val="18"/>
              </w:rPr>
              <w:t>.009</w:t>
            </w:r>
          </w:p>
        </w:tc>
      </w:tr>
      <w:tr w:rsidR="00140D0F" w:rsidRPr="00F61968" w:rsidTr="00140D0F">
        <w:trPr>
          <w:cantSplit/>
          <w:jc w:val="center"/>
        </w:trPr>
        <w:tc>
          <w:tcPr>
            <w:tcW w:w="736" w:type="dxa"/>
            <w:vMerge/>
            <w:tcBorders>
              <w:top w:val="single" w:sz="8" w:space="0" w:color="152935"/>
              <w:left w:val="nil"/>
              <w:bottom w:val="single" w:sz="8" w:space="0" w:color="152935"/>
              <w:right w:val="nil"/>
            </w:tcBorders>
            <w:shd w:val="clear" w:color="auto" w:fill="E0E0E0"/>
          </w:tcPr>
          <w:p w:rsidR="00140D0F" w:rsidRPr="00F61968" w:rsidRDefault="00140D0F" w:rsidP="00BE3EB7">
            <w:pPr>
              <w:autoSpaceDE w:val="0"/>
              <w:autoSpaceDN w:val="0"/>
              <w:adjustRightInd w:val="0"/>
              <w:spacing w:line="240" w:lineRule="auto"/>
              <w:rPr>
                <w:rFonts w:ascii="Arial" w:hAnsi="Arial" w:cs="Arial"/>
                <w:color w:val="010205"/>
                <w:sz w:val="18"/>
                <w:szCs w:val="18"/>
              </w:rPr>
            </w:pPr>
          </w:p>
        </w:tc>
        <w:tc>
          <w:tcPr>
            <w:tcW w:w="1107" w:type="dxa"/>
            <w:tcBorders>
              <w:top w:val="single" w:sz="8" w:space="0" w:color="AEAEAE"/>
              <w:left w:val="nil"/>
              <w:bottom w:val="single" w:sz="8" w:space="0" w:color="152935"/>
              <w:right w:val="nil"/>
            </w:tcBorders>
            <w:shd w:val="clear" w:color="auto" w:fill="E0E0E0"/>
          </w:tcPr>
          <w:p w:rsidR="00140D0F" w:rsidRPr="00F61968" w:rsidRDefault="00140D0F" w:rsidP="00BE3EB7">
            <w:pPr>
              <w:autoSpaceDE w:val="0"/>
              <w:autoSpaceDN w:val="0"/>
              <w:adjustRightInd w:val="0"/>
              <w:spacing w:line="240" w:lineRule="auto"/>
              <w:ind w:left="60" w:right="60"/>
              <w:rPr>
                <w:rFonts w:ascii="Arial" w:hAnsi="Arial" w:cs="Arial"/>
                <w:color w:val="264A60"/>
                <w:sz w:val="18"/>
                <w:szCs w:val="18"/>
              </w:rPr>
            </w:pPr>
            <w:r w:rsidRPr="00F61968">
              <w:rPr>
                <w:rFonts w:ascii="Arial" w:hAnsi="Arial" w:cs="Arial"/>
                <w:color w:val="264A60"/>
                <w:sz w:val="18"/>
                <w:szCs w:val="18"/>
              </w:rPr>
              <w:t>X2</w:t>
            </w:r>
          </w:p>
        </w:tc>
        <w:tc>
          <w:tcPr>
            <w:tcW w:w="851" w:type="dxa"/>
            <w:tcBorders>
              <w:top w:val="single" w:sz="8" w:space="0" w:color="AEAEAE"/>
              <w:left w:val="nil"/>
              <w:bottom w:val="single" w:sz="8" w:space="0" w:color="152935"/>
              <w:right w:val="single" w:sz="8" w:space="0" w:color="E0E0E0"/>
            </w:tcBorders>
            <w:shd w:val="clear" w:color="auto" w:fill="FFFFFF"/>
          </w:tcPr>
          <w:p w:rsidR="00140D0F" w:rsidRPr="00F61968" w:rsidRDefault="00140D0F" w:rsidP="00BE3EB7">
            <w:pPr>
              <w:autoSpaceDE w:val="0"/>
              <w:autoSpaceDN w:val="0"/>
              <w:adjustRightInd w:val="0"/>
              <w:spacing w:line="240" w:lineRule="auto"/>
              <w:ind w:left="60" w:right="60"/>
              <w:jc w:val="right"/>
              <w:rPr>
                <w:rFonts w:ascii="Arial" w:hAnsi="Arial" w:cs="Arial"/>
                <w:color w:val="010205"/>
                <w:sz w:val="18"/>
                <w:szCs w:val="18"/>
              </w:rPr>
            </w:pPr>
            <w:r w:rsidRPr="00F61968">
              <w:rPr>
                <w:rFonts w:ascii="Arial" w:hAnsi="Arial" w:cs="Arial"/>
                <w:color w:val="010205"/>
                <w:sz w:val="18"/>
                <w:szCs w:val="18"/>
              </w:rPr>
              <w:t>.323</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rsidR="00140D0F" w:rsidRPr="00F61968" w:rsidRDefault="00140D0F" w:rsidP="00BE3EB7">
            <w:pPr>
              <w:autoSpaceDE w:val="0"/>
              <w:autoSpaceDN w:val="0"/>
              <w:adjustRightInd w:val="0"/>
              <w:spacing w:line="240" w:lineRule="auto"/>
              <w:ind w:left="60" w:right="60"/>
              <w:jc w:val="right"/>
              <w:rPr>
                <w:rFonts w:ascii="Arial" w:hAnsi="Arial" w:cs="Arial"/>
                <w:color w:val="010205"/>
                <w:sz w:val="18"/>
                <w:szCs w:val="18"/>
              </w:rPr>
            </w:pPr>
            <w:r w:rsidRPr="00F61968">
              <w:rPr>
                <w:rFonts w:ascii="Arial" w:hAnsi="Arial" w:cs="Arial"/>
                <w:color w:val="010205"/>
                <w:sz w:val="18"/>
                <w:szCs w:val="18"/>
              </w:rPr>
              <w:t>.119</w:t>
            </w:r>
          </w:p>
        </w:tc>
        <w:tc>
          <w:tcPr>
            <w:tcW w:w="1417" w:type="dxa"/>
            <w:tcBorders>
              <w:top w:val="single" w:sz="8" w:space="0" w:color="AEAEAE"/>
              <w:left w:val="single" w:sz="8" w:space="0" w:color="E0E0E0"/>
              <w:bottom w:val="single" w:sz="8" w:space="0" w:color="152935"/>
              <w:right w:val="single" w:sz="8" w:space="0" w:color="E0E0E0"/>
            </w:tcBorders>
            <w:shd w:val="clear" w:color="auto" w:fill="FFFFFF"/>
          </w:tcPr>
          <w:p w:rsidR="00140D0F" w:rsidRPr="00F61968" w:rsidRDefault="00140D0F" w:rsidP="00BE3EB7">
            <w:pPr>
              <w:autoSpaceDE w:val="0"/>
              <w:autoSpaceDN w:val="0"/>
              <w:adjustRightInd w:val="0"/>
              <w:spacing w:line="240" w:lineRule="auto"/>
              <w:ind w:left="60" w:right="60"/>
              <w:jc w:val="right"/>
              <w:rPr>
                <w:rFonts w:ascii="Arial" w:hAnsi="Arial" w:cs="Arial"/>
                <w:color w:val="010205"/>
                <w:sz w:val="18"/>
                <w:szCs w:val="18"/>
              </w:rPr>
            </w:pPr>
            <w:r w:rsidRPr="00F61968">
              <w:rPr>
                <w:rFonts w:ascii="Arial" w:hAnsi="Arial" w:cs="Arial"/>
                <w:color w:val="010205"/>
                <w:sz w:val="18"/>
                <w:szCs w:val="18"/>
              </w:rPr>
              <w:t>.237</w:t>
            </w:r>
          </w:p>
        </w:tc>
        <w:tc>
          <w:tcPr>
            <w:tcW w:w="993" w:type="dxa"/>
            <w:tcBorders>
              <w:top w:val="single" w:sz="8" w:space="0" w:color="AEAEAE"/>
              <w:left w:val="single" w:sz="8" w:space="0" w:color="E0E0E0"/>
              <w:bottom w:val="single" w:sz="8" w:space="0" w:color="152935"/>
              <w:right w:val="single" w:sz="8" w:space="0" w:color="E0E0E0"/>
            </w:tcBorders>
            <w:shd w:val="clear" w:color="auto" w:fill="FFFFFF"/>
          </w:tcPr>
          <w:p w:rsidR="00140D0F" w:rsidRPr="00F61968" w:rsidRDefault="00140D0F" w:rsidP="00BE3EB7">
            <w:pPr>
              <w:autoSpaceDE w:val="0"/>
              <w:autoSpaceDN w:val="0"/>
              <w:adjustRightInd w:val="0"/>
              <w:spacing w:line="240" w:lineRule="auto"/>
              <w:ind w:left="60" w:right="60"/>
              <w:jc w:val="right"/>
              <w:rPr>
                <w:rFonts w:ascii="Arial" w:hAnsi="Arial" w:cs="Arial"/>
                <w:color w:val="010205"/>
                <w:sz w:val="18"/>
                <w:szCs w:val="18"/>
              </w:rPr>
            </w:pPr>
            <w:r w:rsidRPr="00F61968">
              <w:rPr>
                <w:rFonts w:ascii="Arial" w:hAnsi="Arial" w:cs="Arial"/>
                <w:color w:val="010205"/>
                <w:sz w:val="18"/>
                <w:szCs w:val="18"/>
              </w:rPr>
              <w:t>2.716</w:t>
            </w:r>
          </w:p>
        </w:tc>
        <w:tc>
          <w:tcPr>
            <w:tcW w:w="992" w:type="dxa"/>
            <w:tcBorders>
              <w:top w:val="single" w:sz="8" w:space="0" w:color="AEAEAE"/>
              <w:left w:val="single" w:sz="8" w:space="0" w:color="E0E0E0"/>
              <w:bottom w:val="single" w:sz="8" w:space="0" w:color="152935"/>
              <w:right w:val="nil"/>
            </w:tcBorders>
            <w:shd w:val="clear" w:color="auto" w:fill="FFFFFF"/>
          </w:tcPr>
          <w:p w:rsidR="00140D0F" w:rsidRPr="00F61968" w:rsidRDefault="00140D0F" w:rsidP="00BE3EB7">
            <w:pPr>
              <w:autoSpaceDE w:val="0"/>
              <w:autoSpaceDN w:val="0"/>
              <w:adjustRightInd w:val="0"/>
              <w:spacing w:line="240" w:lineRule="auto"/>
              <w:ind w:left="60" w:right="60"/>
              <w:jc w:val="right"/>
              <w:rPr>
                <w:rFonts w:ascii="Arial" w:hAnsi="Arial" w:cs="Arial"/>
                <w:color w:val="010205"/>
                <w:sz w:val="18"/>
                <w:szCs w:val="18"/>
              </w:rPr>
            </w:pPr>
            <w:r w:rsidRPr="00F61968">
              <w:rPr>
                <w:rFonts w:ascii="Arial" w:hAnsi="Arial" w:cs="Arial"/>
                <w:color w:val="010205"/>
                <w:sz w:val="18"/>
                <w:szCs w:val="18"/>
              </w:rPr>
              <w:t>.008</w:t>
            </w:r>
          </w:p>
        </w:tc>
      </w:tr>
      <w:tr w:rsidR="00140D0F" w:rsidRPr="00F61968" w:rsidTr="00140D0F">
        <w:trPr>
          <w:cantSplit/>
          <w:jc w:val="center"/>
        </w:trPr>
        <w:tc>
          <w:tcPr>
            <w:tcW w:w="7088" w:type="dxa"/>
            <w:gridSpan w:val="7"/>
            <w:tcBorders>
              <w:top w:val="nil"/>
              <w:left w:val="nil"/>
              <w:bottom w:val="nil"/>
              <w:right w:val="nil"/>
            </w:tcBorders>
            <w:shd w:val="clear" w:color="auto" w:fill="FFFFFF"/>
          </w:tcPr>
          <w:p w:rsidR="00140D0F" w:rsidRPr="00F61968" w:rsidRDefault="00140D0F" w:rsidP="00BE3EB7">
            <w:pPr>
              <w:autoSpaceDE w:val="0"/>
              <w:autoSpaceDN w:val="0"/>
              <w:adjustRightInd w:val="0"/>
              <w:spacing w:line="240" w:lineRule="auto"/>
              <w:ind w:left="60" w:right="60"/>
              <w:rPr>
                <w:rFonts w:ascii="Arial" w:hAnsi="Arial" w:cs="Arial"/>
                <w:color w:val="010205"/>
                <w:sz w:val="18"/>
                <w:szCs w:val="18"/>
              </w:rPr>
            </w:pPr>
            <w:r w:rsidRPr="00F61968">
              <w:rPr>
                <w:rFonts w:ascii="Arial" w:hAnsi="Arial" w:cs="Arial"/>
                <w:color w:val="010205"/>
                <w:sz w:val="18"/>
                <w:szCs w:val="18"/>
              </w:rPr>
              <w:t>a. Dependent Variable: Y</w:t>
            </w:r>
          </w:p>
        </w:tc>
      </w:tr>
    </w:tbl>
    <w:p w:rsidR="00140D0F" w:rsidRDefault="00140D0F" w:rsidP="008074E4">
      <w:pPr>
        <w:spacing w:after="0"/>
        <w:ind w:left="720" w:firstLine="698"/>
        <w:jc w:val="both"/>
        <w:rPr>
          <w:lang w:val="en-US"/>
        </w:rPr>
      </w:pPr>
      <w:r>
        <w:t>Berdasarkan hasil uji t pada tampilan output SPSS 25 menunjukkan bahwa variabel pemahaman konsumen pada label halal (X</w:t>
      </w:r>
      <w:r w:rsidRPr="00A60409">
        <w:rPr>
          <w:vertAlign w:val="subscript"/>
        </w:rPr>
        <w:t>1</w:t>
      </w:r>
      <w:r>
        <w:t>) dan promosi (X</w:t>
      </w:r>
      <w:r w:rsidRPr="00A60409">
        <w:rPr>
          <w:vertAlign w:val="subscript"/>
        </w:rPr>
        <w:t>2</w:t>
      </w:r>
      <w:r>
        <w:t>) secara parsial berpengaruh tehadap keputusan membeli produk makanan mie instan. Hal ini diketahui nilai t-tabel yakni 1,657 diperoleh dari (df = n-2 (120-2) α=0,05 dapat  juga dilihat tingkat signifikan dimana kolom sig. Probilitas diperoleh nilai signifikan &lt; 0,05. Perincian uji secara parsial untuk masing–masing variabel yaitu sebagai berikut:</w:t>
      </w:r>
    </w:p>
    <w:p w:rsidR="00140D0F" w:rsidRPr="00F02310" w:rsidRDefault="00140D0F" w:rsidP="008074E4">
      <w:pPr>
        <w:pStyle w:val="ListParagraph"/>
        <w:numPr>
          <w:ilvl w:val="0"/>
          <w:numId w:val="42"/>
        </w:numPr>
        <w:ind w:left="1276"/>
        <w:jc w:val="both"/>
      </w:pPr>
      <w:r>
        <w:t xml:space="preserve">Variabel </w:t>
      </w:r>
      <w:r w:rsidRPr="00140D0F">
        <w:rPr>
          <w:lang w:val="en-US"/>
        </w:rPr>
        <w:t>pemahaman konsumen pada label halal</w:t>
      </w:r>
      <w:r>
        <w:t xml:space="preserve"> (X</w:t>
      </w:r>
      <w:r w:rsidRPr="00140D0F">
        <w:rPr>
          <w:vertAlign w:val="subscript"/>
        </w:rPr>
        <w:t>1</w:t>
      </w:r>
      <w:r>
        <w:t>) memiliki</w:t>
      </w:r>
      <w:r w:rsidRPr="00140D0F">
        <w:rPr>
          <w:lang w:val="en-US"/>
        </w:rPr>
        <w:t xml:space="preserve"> nilai</w:t>
      </w:r>
      <w:r>
        <w:t xml:space="preserve"> t-hitung </w:t>
      </w:r>
      <w:r w:rsidRPr="00140D0F">
        <w:rPr>
          <w:lang w:val="en-US"/>
        </w:rPr>
        <w:t xml:space="preserve">&gt; t tabel yaitu sebesar </w:t>
      </w:r>
      <w:r>
        <w:t>2,</w:t>
      </w:r>
      <w:r w:rsidRPr="00140D0F">
        <w:rPr>
          <w:lang w:val="en-US"/>
        </w:rPr>
        <w:t xml:space="preserve">669 </w:t>
      </w:r>
      <w:r>
        <w:t>&gt;</w:t>
      </w:r>
      <w:r w:rsidRPr="00140D0F">
        <w:rPr>
          <w:lang w:val="en-US"/>
        </w:rPr>
        <w:t xml:space="preserve"> </w:t>
      </w:r>
      <w:r>
        <w:t xml:space="preserve">1,657 dan </w:t>
      </w:r>
      <w:r w:rsidRPr="00140D0F">
        <w:rPr>
          <w:lang w:val="en-US"/>
        </w:rPr>
        <w:t xml:space="preserve">nilai </w:t>
      </w:r>
      <w:r>
        <w:t>sig</w:t>
      </w:r>
      <w:r w:rsidRPr="00140D0F">
        <w:rPr>
          <w:lang w:val="en-US"/>
        </w:rPr>
        <w:t xml:space="preserve"> sebesar</w:t>
      </w:r>
      <w:r>
        <w:t xml:space="preserve"> 0,0</w:t>
      </w:r>
      <w:r w:rsidRPr="00140D0F">
        <w:rPr>
          <w:lang w:val="en-US"/>
        </w:rPr>
        <w:t>09. Berdasarkan hipotesis, maka H</w:t>
      </w:r>
      <w:r w:rsidRPr="00140D0F">
        <w:rPr>
          <w:vertAlign w:val="subscript"/>
          <w:lang w:val="en-US"/>
        </w:rPr>
        <w:t>1</w:t>
      </w:r>
      <w:r w:rsidRPr="00140D0F">
        <w:rPr>
          <w:lang w:val="en-US"/>
        </w:rPr>
        <w:t xml:space="preserve"> diterima dan H</w:t>
      </w:r>
      <w:r w:rsidRPr="00140D0F">
        <w:rPr>
          <w:vertAlign w:val="subscript"/>
          <w:lang w:val="en-US"/>
        </w:rPr>
        <w:t>01</w:t>
      </w:r>
      <w:r w:rsidRPr="00140D0F">
        <w:rPr>
          <w:lang w:val="en-US"/>
        </w:rPr>
        <w:t xml:space="preserve"> ditolak sehingga dengan demikian pemahaman konsumen pada label halal secara parsial berpengaruh terhadap keputusan membeli produk makanan mie instan.</w:t>
      </w:r>
    </w:p>
    <w:p w:rsidR="00140D0F" w:rsidRDefault="00140D0F" w:rsidP="008074E4">
      <w:pPr>
        <w:pStyle w:val="ListParagraph"/>
        <w:numPr>
          <w:ilvl w:val="0"/>
          <w:numId w:val="42"/>
        </w:numPr>
        <w:spacing w:after="0"/>
        <w:ind w:left="1276" w:hanging="357"/>
        <w:jc w:val="both"/>
      </w:pPr>
      <w:r>
        <w:t xml:space="preserve">Variabel </w:t>
      </w:r>
      <w:r w:rsidRPr="00F02310">
        <w:rPr>
          <w:lang w:val="en-US"/>
        </w:rPr>
        <w:t>promosi</w:t>
      </w:r>
      <w:r>
        <w:t xml:space="preserve"> (X</w:t>
      </w:r>
      <w:r w:rsidRPr="00F02310">
        <w:rPr>
          <w:vertAlign w:val="subscript"/>
          <w:lang w:val="en-US"/>
        </w:rPr>
        <w:t>2</w:t>
      </w:r>
      <w:r>
        <w:t>) memiliki</w:t>
      </w:r>
      <w:r w:rsidRPr="00F02310">
        <w:rPr>
          <w:lang w:val="en-US"/>
        </w:rPr>
        <w:t xml:space="preserve"> nilai</w:t>
      </w:r>
      <w:r>
        <w:t xml:space="preserve"> t-hitung </w:t>
      </w:r>
      <w:r w:rsidRPr="00F02310">
        <w:rPr>
          <w:lang w:val="en-US"/>
        </w:rPr>
        <w:t xml:space="preserve">sebesar </w:t>
      </w:r>
      <w:r>
        <w:t>2,</w:t>
      </w:r>
      <w:r w:rsidRPr="00F02310">
        <w:rPr>
          <w:lang w:val="en-US"/>
        </w:rPr>
        <w:t xml:space="preserve">716 </w:t>
      </w:r>
      <w:r>
        <w:t>&gt;</w:t>
      </w:r>
      <w:r w:rsidRPr="00F02310">
        <w:rPr>
          <w:lang w:val="en-US"/>
        </w:rPr>
        <w:t xml:space="preserve"> </w:t>
      </w:r>
      <w:r>
        <w:t xml:space="preserve">1,657 dan </w:t>
      </w:r>
      <w:r w:rsidRPr="00F02310">
        <w:rPr>
          <w:lang w:val="en-US"/>
        </w:rPr>
        <w:t xml:space="preserve">nilai </w:t>
      </w:r>
      <w:r>
        <w:t>sig</w:t>
      </w:r>
      <w:r w:rsidRPr="00F02310">
        <w:rPr>
          <w:lang w:val="en-US"/>
        </w:rPr>
        <w:t xml:space="preserve"> sebesar</w:t>
      </w:r>
      <w:r>
        <w:t xml:space="preserve"> 0,0</w:t>
      </w:r>
      <w:r w:rsidRPr="00F02310">
        <w:rPr>
          <w:lang w:val="en-US"/>
        </w:rPr>
        <w:t>08. Berdasarkan hipotesis maka H</w:t>
      </w:r>
      <w:r w:rsidRPr="00F02310">
        <w:rPr>
          <w:vertAlign w:val="subscript"/>
          <w:lang w:val="en-US"/>
        </w:rPr>
        <w:t>2</w:t>
      </w:r>
      <w:r w:rsidRPr="00F02310">
        <w:rPr>
          <w:lang w:val="en-US"/>
        </w:rPr>
        <w:t xml:space="preserve"> diterima dan H</w:t>
      </w:r>
      <w:r w:rsidRPr="00F02310">
        <w:rPr>
          <w:vertAlign w:val="subscript"/>
          <w:lang w:val="en-US"/>
        </w:rPr>
        <w:t>02</w:t>
      </w:r>
      <w:r w:rsidRPr="00F02310">
        <w:rPr>
          <w:lang w:val="en-US"/>
        </w:rPr>
        <w:t xml:space="preserve"> ditolak sehingga dengan demikian pemahaman konsumen pada </w:t>
      </w:r>
      <w:r w:rsidR="00426784">
        <w:rPr>
          <w:lang w:val="en-US"/>
        </w:rPr>
        <w:t>promosi</w:t>
      </w:r>
      <w:r w:rsidRPr="00F02310">
        <w:rPr>
          <w:lang w:val="en-US"/>
        </w:rPr>
        <w:t xml:space="preserve"> secara parsial berpengaruh terhadap keputusan membeli produk makanan mie instan.</w:t>
      </w:r>
    </w:p>
    <w:p w:rsidR="00140D0F" w:rsidRDefault="00140D0F" w:rsidP="008074E4">
      <w:pPr>
        <w:autoSpaceDE w:val="0"/>
        <w:autoSpaceDN w:val="0"/>
        <w:adjustRightInd w:val="0"/>
        <w:spacing w:after="0"/>
        <w:ind w:left="851" w:firstLine="709"/>
      </w:pPr>
      <w:r>
        <w:t>Berdasarkan hasil persamaan linear berganda dapat diketahui dari model penelitian ini adalah sebagai berikut:</w:t>
      </w:r>
    </w:p>
    <w:p w:rsidR="00140D0F" w:rsidRPr="00414AD6" w:rsidRDefault="00140D0F" w:rsidP="008074E4">
      <w:pPr>
        <w:autoSpaceDE w:val="0"/>
        <w:autoSpaceDN w:val="0"/>
        <w:adjustRightInd w:val="0"/>
        <w:spacing w:after="0"/>
        <w:jc w:val="center"/>
        <w:rPr>
          <w:b/>
        </w:rPr>
      </w:pPr>
      <w:r w:rsidRPr="00414AD6">
        <w:rPr>
          <w:b/>
        </w:rPr>
        <w:lastRenderedPageBreak/>
        <w:t>Y</w:t>
      </w:r>
      <w:r>
        <w:rPr>
          <w:b/>
        </w:rPr>
        <w:t xml:space="preserve"> </w:t>
      </w:r>
      <w:r w:rsidRPr="00414AD6">
        <w:rPr>
          <w:b/>
        </w:rPr>
        <w:t>= a+b</w:t>
      </w:r>
      <w:r w:rsidRPr="00414AD6">
        <w:rPr>
          <w:b/>
          <w:vertAlign w:val="subscript"/>
        </w:rPr>
        <w:t>1</w:t>
      </w:r>
      <w:r w:rsidRPr="00414AD6">
        <w:rPr>
          <w:b/>
        </w:rPr>
        <w:t>.X1+b</w:t>
      </w:r>
      <w:r w:rsidRPr="00414AD6">
        <w:rPr>
          <w:b/>
          <w:vertAlign w:val="subscript"/>
        </w:rPr>
        <w:t>2</w:t>
      </w:r>
      <w:r w:rsidRPr="00414AD6">
        <w:rPr>
          <w:b/>
        </w:rPr>
        <w:t>.X2+e</w:t>
      </w:r>
    </w:p>
    <w:p w:rsidR="00140D0F" w:rsidRPr="00414AD6" w:rsidRDefault="00140D0F" w:rsidP="008074E4">
      <w:pPr>
        <w:autoSpaceDE w:val="0"/>
        <w:autoSpaceDN w:val="0"/>
        <w:adjustRightInd w:val="0"/>
        <w:spacing w:after="0"/>
        <w:jc w:val="center"/>
        <w:rPr>
          <w:b/>
        </w:rPr>
      </w:pPr>
      <w:r w:rsidRPr="00414AD6">
        <w:rPr>
          <w:b/>
        </w:rPr>
        <w:t>Y</w:t>
      </w:r>
      <w:r>
        <w:rPr>
          <w:b/>
        </w:rPr>
        <w:t xml:space="preserve"> </w:t>
      </w:r>
      <w:r w:rsidRPr="00414AD6">
        <w:rPr>
          <w:b/>
        </w:rPr>
        <w:t xml:space="preserve">= </w:t>
      </w:r>
      <w:r>
        <w:rPr>
          <w:b/>
        </w:rPr>
        <w:t>14.641+0.302X1+0.323</w:t>
      </w:r>
      <w:r w:rsidRPr="00414AD6">
        <w:rPr>
          <w:b/>
        </w:rPr>
        <w:t>X2+ e</w:t>
      </w:r>
    </w:p>
    <w:p w:rsidR="00EA21D9" w:rsidRDefault="00140D0F" w:rsidP="008074E4">
      <w:pPr>
        <w:autoSpaceDE w:val="0"/>
        <w:autoSpaceDN w:val="0"/>
        <w:adjustRightInd w:val="0"/>
        <w:spacing w:after="0"/>
        <w:ind w:left="851" w:firstLine="720"/>
        <w:rPr>
          <w:lang w:val="en-US"/>
        </w:rPr>
      </w:pPr>
      <w:r>
        <w:t>Berdasarkan persamaan regresi linear berganda tersebut, maka dapat diinterpretasikan sebagai berikut:</w:t>
      </w:r>
    </w:p>
    <w:p w:rsidR="00140D0F" w:rsidRPr="00AC3C71" w:rsidRDefault="00140D0F" w:rsidP="008074E4">
      <w:pPr>
        <w:pStyle w:val="ListParagraph"/>
        <w:numPr>
          <w:ilvl w:val="0"/>
          <w:numId w:val="43"/>
        </w:numPr>
        <w:autoSpaceDE w:val="0"/>
        <w:autoSpaceDN w:val="0"/>
        <w:adjustRightInd w:val="0"/>
        <w:ind w:left="1276"/>
        <w:jc w:val="both"/>
      </w:pPr>
      <w:r>
        <w:t xml:space="preserve">Konstanta = </w:t>
      </w:r>
      <w:r w:rsidRPr="00034719">
        <w:t>14.641</w:t>
      </w:r>
      <w:r>
        <w:t xml:space="preserve">, artinya jika variabel </w:t>
      </w:r>
      <w:r w:rsidRPr="00EA21D9">
        <w:rPr>
          <w:lang w:val="en-US"/>
        </w:rPr>
        <w:t>pemahaman konsumen pada label halal dan promosi</w:t>
      </w:r>
      <w:r>
        <w:t xml:space="preserve"> tidak ad</w:t>
      </w:r>
      <w:r w:rsidRPr="00EA21D9">
        <w:rPr>
          <w:lang w:val="en-US"/>
        </w:rPr>
        <w:t>a</w:t>
      </w:r>
      <w:r>
        <w:t xml:space="preserve"> maka terjadi peningkatan sebesar </w:t>
      </w:r>
      <w:r w:rsidRPr="00034719">
        <w:t>14.641</w:t>
      </w:r>
    </w:p>
    <w:p w:rsidR="00140D0F" w:rsidRPr="00AC3C71" w:rsidRDefault="00140D0F" w:rsidP="008074E4">
      <w:pPr>
        <w:pStyle w:val="ListParagraph"/>
        <w:numPr>
          <w:ilvl w:val="0"/>
          <w:numId w:val="43"/>
        </w:numPr>
        <w:autoSpaceDE w:val="0"/>
        <w:autoSpaceDN w:val="0"/>
        <w:adjustRightInd w:val="0"/>
        <w:ind w:left="1276"/>
        <w:jc w:val="both"/>
      </w:pPr>
      <w:r>
        <w:t>Koefisien regre</w:t>
      </w:r>
      <w:r>
        <w:rPr>
          <w:lang w:val="en-US"/>
        </w:rPr>
        <w:t>s</w:t>
      </w:r>
      <w:r>
        <w:t>i X</w:t>
      </w:r>
      <w:r w:rsidRPr="00EA21D9">
        <w:rPr>
          <w:vertAlign w:val="subscript"/>
        </w:rPr>
        <w:t>1</w:t>
      </w:r>
      <w:r>
        <w:t xml:space="preserve"> = 0.3</w:t>
      </w:r>
      <w:r>
        <w:rPr>
          <w:lang w:val="en-US"/>
        </w:rPr>
        <w:t>02</w:t>
      </w:r>
      <w:r>
        <w:t xml:space="preserve"> artinya jika </w:t>
      </w:r>
      <w:r>
        <w:rPr>
          <w:lang w:val="en-US"/>
        </w:rPr>
        <w:t>pemahaman konsumen pada label halal</w:t>
      </w:r>
      <w:r>
        <w:t xml:space="preserve"> meningkat 1 point maka tingkat keputusan </w:t>
      </w:r>
      <w:r>
        <w:rPr>
          <w:lang w:val="en-US"/>
        </w:rPr>
        <w:t>m</w:t>
      </w:r>
      <w:r>
        <w:t>embeli</w:t>
      </w:r>
      <w:r w:rsidRPr="00034719">
        <w:rPr>
          <w:lang w:val="en-US"/>
        </w:rPr>
        <w:t xml:space="preserve"> </w:t>
      </w:r>
      <w:r>
        <w:rPr>
          <w:lang w:val="en-US"/>
        </w:rPr>
        <w:t>produk makanan mie instan</w:t>
      </w:r>
      <w:r>
        <w:t xml:space="preserve"> juga akan meningkat sebesar 0.3</w:t>
      </w:r>
      <w:r>
        <w:rPr>
          <w:lang w:val="en-US"/>
        </w:rPr>
        <w:t>02</w:t>
      </w:r>
    </w:p>
    <w:p w:rsidR="00A20587" w:rsidRPr="0020665B" w:rsidRDefault="00140D0F" w:rsidP="008074E4">
      <w:pPr>
        <w:pStyle w:val="ListParagraph"/>
        <w:numPr>
          <w:ilvl w:val="0"/>
          <w:numId w:val="43"/>
        </w:numPr>
        <w:autoSpaceDE w:val="0"/>
        <w:autoSpaceDN w:val="0"/>
        <w:adjustRightInd w:val="0"/>
        <w:ind w:left="1276"/>
        <w:jc w:val="both"/>
      </w:pPr>
      <w:r>
        <w:t>Koefisien regre</w:t>
      </w:r>
      <w:r>
        <w:rPr>
          <w:lang w:val="en-US"/>
        </w:rPr>
        <w:t>s</w:t>
      </w:r>
      <w:r>
        <w:t>i X</w:t>
      </w:r>
      <w:r w:rsidRPr="00EA21D9">
        <w:rPr>
          <w:vertAlign w:val="subscript"/>
        </w:rPr>
        <w:t>2</w:t>
      </w:r>
      <w:r>
        <w:t xml:space="preserve"> = </w:t>
      </w:r>
      <w:r>
        <w:rPr>
          <w:lang w:val="en-US"/>
        </w:rPr>
        <w:t>0.323</w:t>
      </w:r>
      <w:r>
        <w:t xml:space="preserve"> artinya jika </w:t>
      </w:r>
      <w:r>
        <w:rPr>
          <w:lang w:val="en-US"/>
        </w:rPr>
        <w:t>promosi</w:t>
      </w:r>
      <w:r>
        <w:t xml:space="preserve"> meningkat 1 poin maka keputusan </w:t>
      </w:r>
      <w:r>
        <w:rPr>
          <w:lang w:val="en-US"/>
        </w:rPr>
        <w:t>m</w:t>
      </w:r>
      <w:r>
        <w:t>embeli</w:t>
      </w:r>
      <w:r>
        <w:rPr>
          <w:lang w:val="en-US"/>
        </w:rPr>
        <w:t xml:space="preserve"> produk makanan mie instan</w:t>
      </w:r>
      <w:r>
        <w:t xml:space="preserve"> juga akan meningkat sebesar 0</w:t>
      </w:r>
      <w:r>
        <w:rPr>
          <w:lang w:val="en-US"/>
        </w:rPr>
        <w:t>.323</w:t>
      </w:r>
    </w:p>
    <w:p w:rsidR="00A20587" w:rsidRDefault="00EA21D9" w:rsidP="008074E4">
      <w:pPr>
        <w:pStyle w:val="ListParagraph"/>
        <w:numPr>
          <w:ilvl w:val="0"/>
          <w:numId w:val="44"/>
        </w:numPr>
        <w:autoSpaceDE w:val="0"/>
        <w:autoSpaceDN w:val="0"/>
        <w:adjustRightInd w:val="0"/>
        <w:rPr>
          <w:lang w:val="en-US"/>
        </w:rPr>
      </w:pPr>
      <w:r w:rsidRPr="00034719">
        <w:t>Uji F</w:t>
      </w:r>
      <w:r w:rsidRPr="00EA21D9">
        <w:rPr>
          <w:lang w:val="en-US"/>
        </w:rPr>
        <w:t xml:space="preserve"> (Simultan)</w:t>
      </w:r>
    </w:p>
    <w:p w:rsidR="00A20587" w:rsidRDefault="00140D0F" w:rsidP="008074E4">
      <w:pPr>
        <w:pStyle w:val="ListParagraph"/>
        <w:autoSpaceDE w:val="0"/>
        <w:autoSpaceDN w:val="0"/>
        <w:adjustRightInd w:val="0"/>
        <w:spacing w:after="0"/>
        <w:ind w:left="788" w:firstLine="652"/>
        <w:jc w:val="both"/>
        <w:rPr>
          <w:lang w:val="en-US"/>
        </w:rPr>
      </w:pPr>
      <w:r>
        <w:t>Hasil pengujian uji F (simultan) disajikan sebagai berikut:</w:t>
      </w:r>
    </w:p>
    <w:p w:rsidR="00A20587" w:rsidRPr="00A20587" w:rsidRDefault="008074E4" w:rsidP="00A20587">
      <w:pPr>
        <w:autoSpaceDE w:val="0"/>
        <w:autoSpaceDN w:val="0"/>
        <w:adjustRightInd w:val="0"/>
        <w:spacing w:after="0" w:line="240" w:lineRule="auto"/>
        <w:jc w:val="center"/>
        <w:rPr>
          <w:lang w:val="en-US"/>
        </w:rPr>
      </w:pPr>
      <w:r>
        <w:t>Tabel 13</w:t>
      </w:r>
    </w:p>
    <w:p w:rsidR="00A20587" w:rsidRPr="009C4A74" w:rsidRDefault="00A20587" w:rsidP="00A20587">
      <w:pPr>
        <w:autoSpaceDE w:val="0"/>
        <w:autoSpaceDN w:val="0"/>
        <w:adjustRightInd w:val="0"/>
        <w:spacing w:line="240" w:lineRule="auto"/>
        <w:jc w:val="center"/>
        <w:rPr>
          <w:lang w:val="en-US"/>
        </w:rPr>
      </w:pPr>
      <w:r>
        <w:t xml:space="preserve">Uji </w:t>
      </w:r>
      <w:r>
        <w:rPr>
          <w:lang w:val="en-US"/>
        </w:rPr>
        <w:t>F (Simultan)</w:t>
      </w:r>
    </w:p>
    <w:tbl>
      <w:tblPr>
        <w:tblW w:w="72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07"/>
        <w:gridCol w:w="1559"/>
        <w:gridCol w:w="851"/>
        <w:gridCol w:w="1417"/>
        <w:gridCol w:w="851"/>
        <w:gridCol w:w="709"/>
      </w:tblGrid>
      <w:tr w:rsidR="00A20587" w:rsidRPr="00EA2BDE" w:rsidTr="00DD2361">
        <w:trPr>
          <w:cantSplit/>
          <w:jc w:val="center"/>
        </w:trPr>
        <w:tc>
          <w:tcPr>
            <w:tcW w:w="7230" w:type="dxa"/>
            <w:gridSpan w:val="7"/>
            <w:tcBorders>
              <w:top w:val="nil"/>
              <w:left w:val="nil"/>
              <w:bottom w:val="nil"/>
              <w:right w:val="nil"/>
            </w:tcBorders>
            <w:shd w:val="clear" w:color="auto" w:fill="FFFFFF"/>
            <w:vAlign w:val="center"/>
          </w:tcPr>
          <w:p w:rsidR="00A20587" w:rsidRPr="00EA2BDE" w:rsidRDefault="00A20587" w:rsidP="00DD2361">
            <w:pPr>
              <w:autoSpaceDE w:val="0"/>
              <w:autoSpaceDN w:val="0"/>
              <w:adjustRightInd w:val="0"/>
              <w:spacing w:line="240" w:lineRule="auto"/>
              <w:ind w:left="60" w:right="60"/>
              <w:jc w:val="center"/>
              <w:rPr>
                <w:rFonts w:ascii="Arial" w:hAnsi="Arial" w:cs="Arial"/>
                <w:color w:val="010205"/>
                <w:sz w:val="22"/>
              </w:rPr>
            </w:pPr>
            <w:r w:rsidRPr="00EA2BDE">
              <w:rPr>
                <w:rFonts w:ascii="Arial" w:hAnsi="Arial" w:cs="Arial"/>
                <w:b/>
                <w:bCs/>
                <w:color w:val="010205"/>
                <w:sz w:val="22"/>
              </w:rPr>
              <w:t>ANOVA</w:t>
            </w:r>
            <w:r w:rsidRPr="00EA2BDE">
              <w:rPr>
                <w:rFonts w:ascii="Arial" w:hAnsi="Arial" w:cs="Arial"/>
                <w:b/>
                <w:bCs/>
                <w:color w:val="010205"/>
                <w:sz w:val="22"/>
                <w:vertAlign w:val="superscript"/>
              </w:rPr>
              <w:t>a</w:t>
            </w:r>
          </w:p>
        </w:tc>
      </w:tr>
      <w:tr w:rsidR="00A20587" w:rsidRPr="00EA2BDE" w:rsidTr="00DD2361">
        <w:trPr>
          <w:cantSplit/>
          <w:jc w:val="center"/>
        </w:trPr>
        <w:tc>
          <w:tcPr>
            <w:tcW w:w="1843" w:type="dxa"/>
            <w:gridSpan w:val="2"/>
            <w:tcBorders>
              <w:top w:val="nil"/>
              <w:left w:val="nil"/>
              <w:bottom w:val="single" w:sz="8" w:space="0" w:color="152935"/>
              <w:right w:val="nil"/>
            </w:tcBorders>
            <w:shd w:val="clear" w:color="auto" w:fill="FFFFFF"/>
            <w:vAlign w:val="bottom"/>
          </w:tcPr>
          <w:p w:rsidR="00A20587" w:rsidRPr="00EA2BDE" w:rsidRDefault="00A20587" w:rsidP="00DD2361">
            <w:pPr>
              <w:autoSpaceDE w:val="0"/>
              <w:autoSpaceDN w:val="0"/>
              <w:adjustRightInd w:val="0"/>
              <w:spacing w:line="240" w:lineRule="auto"/>
              <w:ind w:left="60" w:right="60"/>
              <w:rPr>
                <w:rFonts w:ascii="Arial" w:hAnsi="Arial" w:cs="Arial"/>
                <w:color w:val="264A60"/>
                <w:sz w:val="18"/>
                <w:szCs w:val="18"/>
              </w:rPr>
            </w:pPr>
            <w:r w:rsidRPr="00EA2BDE">
              <w:rPr>
                <w:rFonts w:ascii="Arial" w:hAnsi="Arial" w:cs="Arial"/>
                <w:color w:val="264A60"/>
                <w:sz w:val="18"/>
                <w:szCs w:val="18"/>
              </w:rPr>
              <w:t>Model</w:t>
            </w:r>
          </w:p>
        </w:tc>
        <w:tc>
          <w:tcPr>
            <w:tcW w:w="1559" w:type="dxa"/>
            <w:tcBorders>
              <w:top w:val="nil"/>
              <w:left w:val="nil"/>
              <w:bottom w:val="single" w:sz="8" w:space="0" w:color="152935"/>
              <w:right w:val="single" w:sz="8" w:space="0" w:color="E0E0E0"/>
            </w:tcBorders>
            <w:shd w:val="clear" w:color="auto" w:fill="FFFFFF"/>
            <w:vAlign w:val="bottom"/>
          </w:tcPr>
          <w:p w:rsidR="00A20587" w:rsidRPr="00EA2BDE" w:rsidRDefault="00A20587" w:rsidP="00DD2361">
            <w:pPr>
              <w:autoSpaceDE w:val="0"/>
              <w:autoSpaceDN w:val="0"/>
              <w:adjustRightInd w:val="0"/>
              <w:spacing w:line="240" w:lineRule="auto"/>
              <w:ind w:left="60" w:right="60"/>
              <w:jc w:val="center"/>
              <w:rPr>
                <w:rFonts w:ascii="Arial" w:hAnsi="Arial" w:cs="Arial"/>
                <w:color w:val="264A60"/>
                <w:sz w:val="18"/>
                <w:szCs w:val="18"/>
              </w:rPr>
            </w:pPr>
            <w:r w:rsidRPr="00EA2BDE">
              <w:rPr>
                <w:rFonts w:ascii="Arial" w:hAnsi="Arial" w:cs="Arial"/>
                <w:color w:val="264A60"/>
                <w:sz w:val="18"/>
                <w:szCs w:val="18"/>
              </w:rPr>
              <w:t>Sum of Squares</w:t>
            </w:r>
          </w:p>
        </w:tc>
        <w:tc>
          <w:tcPr>
            <w:tcW w:w="851" w:type="dxa"/>
            <w:tcBorders>
              <w:top w:val="nil"/>
              <w:left w:val="single" w:sz="8" w:space="0" w:color="E0E0E0"/>
              <w:bottom w:val="single" w:sz="8" w:space="0" w:color="152935"/>
              <w:right w:val="single" w:sz="8" w:space="0" w:color="E0E0E0"/>
            </w:tcBorders>
            <w:shd w:val="clear" w:color="auto" w:fill="FFFFFF"/>
            <w:vAlign w:val="bottom"/>
          </w:tcPr>
          <w:p w:rsidR="00A20587" w:rsidRPr="00EA2BDE" w:rsidRDefault="008074E4" w:rsidP="00DD2361">
            <w:pPr>
              <w:autoSpaceDE w:val="0"/>
              <w:autoSpaceDN w:val="0"/>
              <w:adjustRightInd w:val="0"/>
              <w:spacing w:line="240" w:lineRule="auto"/>
              <w:ind w:left="60" w:right="60"/>
              <w:jc w:val="center"/>
              <w:rPr>
                <w:rFonts w:ascii="Arial" w:hAnsi="Arial" w:cs="Arial"/>
                <w:color w:val="264A60"/>
                <w:sz w:val="18"/>
                <w:szCs w:val="18"/>
              </w:rPr>
            </w:pPr>
            <w:r w:rsidRPr="00EA2BDE">
              <w:rPr>
                <w:rFonts w:ascii="Arial" w:hAnsi="Arial" w:cs="Arial"/>
                <w:color w:val="264A60"/>
                <w:sz w:val="18"/>
                <w:szCs w:val="18"/>
              </w:rPr>
              <w:t>D</w:t>
            </w:r>
            <w:r w:rsidR="00A20587" w:rsidRPr="00EA2BDE">
              <w:rPr>
                <w:rFonts w:ascii="Arial" w:hAnsi="Arial" w:cs="Arial"/>
                <w:color w:val="264A60"/>
                <w:sz w:val="18"/>
                <w:szCs w:val="18"/>
              </w:rPr>
              <w:t>f</w:t>
            </w:r>
          </w:p>
        </w:tc>
        <w:tc>
          <w:tcPr>
            <w:tcW w:w="1417" w:type="dxa"/>
            <w:tcBorders>
              <w:top w:val="nil"/>
              <w:left w:val="single" w:sz="8" w:space="0" w:color="E0E0E0"/>
              <w:bottom w:val="single" w:sz="8" w:space="0" w:color="152935"/>
              <w:right w:val="single" w:sz="8" w:space="0" w:color="E0E0E0"/>
            </w:tcBorders>
            <w:shd w:val="clear" w:color="auto" w:fill="FFFFFF"/>
            <w:vAlign w:val="bottom"/>
          </w:tcPr>
          <w:p w:rsidR="00A20587" w:rsidRPr="00EA2BDE" w:rsidRDefault="00A20587" w:rsidP="00DD2361">
            <w:pPr>
              <w:autoSpaceDE w:val="0"/>
              <w:autoSpaceDN w:val="0"/>
              <w:adjustRightInd w:val="0"/>
              <w:spacing w:line="240" w:lineRule="auto"/>
              <w:ind w:left="60" w:right="60"/>
              <w:jc w:val="center"/>
              <w:rPr>
                <w:rFonts w:ascii="Arial" w:hAnsi="Arial" w:cs="Arial"/>
                <w:color w:val="264A60"/>
                <w:sz w:val="18"/>
                <w:szCs w:val="18"/>
              </w:rPr>
            </w:pPr>
            <w:r w:rsidRPr="00EA2BDE">
              <w:rPr>
                <w:rFonts w:ascii="Arial" w:hAnsi="Arial" w:cs="Arial"/>
                <w:color w:val="264A60"/>
                <w:sz w:val="18"/>
                <w:szCs w:val="18"/>
              </w:rPr>
              <w:t>Mean Square</w:t>
            </w:r>
          </w:p>
        </w:tc>
        <w:tc>
          <w:tcPr>
            <w:tcW w:w="851" w:type="dxa"/>
            <w:tcBorders>
              <w:top w:val="nil"/>
              <w:left w:val="single" w:sz="8" w:space="0" w:color="E0E0E0"/>
              <w:bottom w:val="single" w:sz="8" w:space="0" w:color="152935"/>
              <w:right w:val="single" w:sz="8" w:space="0" w:color="E0E0E0"/>
            </w:tcBorders>
            <w:shd w:val="clear" w:color="auto" w:fill="FFFFFF"/>
            <w:vAlign w:val="bottom"/>
          </w:tcPr>
          <w:p w:rsidR="00A20587" w:rsidRPr="00EA2BDE" w:rsidRDefault="00A20587" w:rsidP="00DD2361">
            <w:pPr>
              <w:autoSpaceDE w:val="0"/>
              <w:autoSpaceDN w:val="0"/>
              <w:adjustRightInd w:val="0"/>
              <w:spacing w:line="240" w:lineRule="auto"/>
              <w:ind w:left="60" w:right="60"/>
              <w:jc w:val="center"/>
              <w:rPr>
                <w:rFonts w:ascii="Arial" w:hAnsi="Arial" w:cs="Arial"/>
                <w:color w:val="264A60"/>
                <w:sz w:val="18"/>
                <w:szCs w:val="18"/>
              </w:rPr>
            </w:pPr>
            <w:r w:rsidRPr="00EA2BDE">
              <w:rPr>
                <w:rFonts w:ascii="Arial" w:hAnsi="Arial" w:cs="Arial"/>
                <w:color w:val="264A60"/>
                <w:sz w:val="18"/>
                <w:szCs w:val="18"/>
              </w:rPr>
              <w:t>F</w:t>
            </w:r>
          </w:p>
        </w:tc>
        <w:tc>
          <w:tcPr>
            <w:tcW w:w="709" w:type="dxa"/>
            <w:tcBorders>
              <w:top w:val="nil"/>
              <w:left w:val="single" w:sz="8" w:space="0" w:color="E0E0E0"/>
              <w:bottom w:val="single" w:sz="8" w:space="0" w:color="152935"/>
              <w:right w:val="nil"/>
            </w:tcBorders>
            <w:shd w:val="clear" w:color="auto" w:fill="FFFFFF"/>
            <w:vAlign w:val="bottom"/>
          </w:tcPr>
          <w:p w:rsidR="00A20587" w:rsidRPr="00EA2BDE" w:rsidRDefault="00A20587" w:rsidP="00DD2361">
            <w:pPr>
              <w:autoSpaceDE w:val="0"/>
              <w:autoSpaceDN w:val="0"/>
              <w:adjustRightInd w:val="0"/>
              <w:spacing w:line="240" w:lineRule="auto"/>
              <w:ind w:left="60" w:right="60"/>
              <w:jc w:val="center"/>
              <w:rPr>
                <w:rFonts w:ascii="Arial" w:hAnsi="Arial" w:cs="Arial"/>
                <w:color w:val="264A60"/>
                <w:sz w:val="18"/>
                <w:szCs w:val="18"/>
              </w:rPr>
            </w:pPr>
            <w:r w:rsidRPr="00EA2BDE">
              <w:rPr>
                <w:rFonts w:ascii="Arial" w:hAnsi="Arial" w:cs="Arial"/>
                <w:color w:val="264A60"/>
                <w:sz w:val="18"/>
                <w:szCs w:val="18"/>
              </w:rPr>
              <w:t>Sig.</w:t>
            </w:r>
          </w:p>
        </w:tc>
      </w:tr>
      <w:tr w:rsidR="00A20587" w:rsidRPr="00EA2BDE" w:rsidTr="00DD2361">
        <w:trPr>
          <w:cantSplit/>
          <w:jc w:val="center"/>
        </w:trPr>
        <w:tc>
          <w:tcPr>
            <w:tcW w:w="736" w:type="dxa"/>
            <w:vMerge w:val="restart"/>
            <w:tcBorders>
              <w:top w:val="single" w:sz="8" w:space="0" w:color="152935"/>
              <w:left w:val="nil"/>
              <w:bottom w:val="single" w:sz="8" w:space="0" w:color="152935"/>
              <w:right w:val="nil"/>
            </w:tcBorders>
            <w:shd w:val="clear" w:color="auto" w:fill="E0E0E0"/>
          </w:tcPr>
          <w:p w:rsidR="00A20587" w:rsidRPr="00EA2BDE" w:rsidRDefault="00A20587" w:rsidP="00DD2361">
            <w:pPr>
              <w:autoSpaceDE w:val="0"/>
              <w:autoSpaceDN w:val="0"/>
              <w:adjustRightInd w:val="0"/>
              <w:spacing w:line="240" w:lineRule="auto"/>
              <w:ind w:left="60" w:right="60"/>
              <w:rPr>
                <w:rFonts w:ascii="Arial" w:hAnsi="Arial" w:cs="Arial"/>
                <w:color w:val="264A60"/>
                <w:sz w:val="18"/>
                <w:szCs w:val="18"/>
              </w:rPr>
            </w:pPr>
            <w:r w:rsidRPr="00EA2BDE">
              <w:rPr>
                <w:rFonts w:ascii="Arial" w:hAnsi="Arial" w:cs="Arial"/>
                <w:color w:val="264A60"/>
                <w:sz w:val="18"/>
                <w:szCs w:val="18"/>
              </w:rPr>
              <w:t>1</w:t>
            </w:r>
          </w:p>
        </w:tc>
        <w:tc>
          <w:tcPr>
            <w:tcW w:w="1107" w:type="dxa"/>
            <w:tcBorders>
              <w:top w:val="single" w:sz="8" w:space="0" w:color="152935"/>
              <w:left w:val="nil"/>
              <w:bottom w:val="single" w:sz="8" w:space="0" w:color="AEAEAE"/>
              <w:right w:val="nil"/>
            </w:tcBorders>
            <w:shd w:val="clear" w:color="auto" w:fill="E0E0E0"/>
          </w:tcPr>
          <w:p w:rsidR="00A20587" w:rsidRPr="00EA2BDE" w:rsidRDefault="00A20587" w:rsidP="00DD2361">
            <w:pPr>
              <w:autoSpaceDE w:val="0"/>
              <w:autoSpaceDN w:val="0"/>
              <w:adjustRightInd w:val="0"/>
              <w:spacing w:line="240" w:lineRule="auto"/>
              <w:ind w:left="60" w:right="60"/>
              <w:rPr>
                <w:rFonts w:ascii="Arial" w:hAnsi="Arial" w:cs="Arial"/>
                <w:color w:val="264A60"/>
                <w:sz w:val="18"/>
                <w:szCs w:val="18"/>
              </w:rPr>
            </w:pPr>
            <w:r w:rsidRPr="00EA2BDE">
              <w:rPr>
                <w:rFonts w:ascii="Arial" w:hAnsi="Arial" w:cs="Arial"/>
                <w:color w:val="264A60"/>
                <w:sz w:val="18"/>
                <w:szCs w:val="18"/>
              </w:rPr>
              <w:t>Regression</w:t>
            </w:r>
          </w:p>
        </w:tc>
        <w:tc>
          <w:tcPr>
            <w:tcW w:w="1559" w:type="dxa"/>
            <w:tcBorders>
              <w:top w:val="single" w:sz="8" w:space="0" w:color="152935"/>
              <w:left w:val="nil"/>
              <w:bottom w:val="single" w:sz="8" w:space="0" w:color="AEAEAE"/>
              <w:right w:val="single" w:sz="8" w:space="0" w:color="E0E0E0"/>
            </w:tcBorders>
            <w:shd w:val="clear" w:color="auto" w:fill="FFFFFF"/>
          </w:tcPr>
          <w:p w:rsidR="00A20587" w:rsidRPr="00EA2BDE" w:rsidRDefault="00A20587" w:rsidP="00DD2361">
            <w:pPr>
              <w:autoSpaceDE w:val="0"/>
              <w:autoSpaceDN w:val="0"/>
              <w:adjustRightInd w:val="0"/>
              <w:spacing w:line="240" w:lineRule="auto"/>
              <w:ind w:left="60" w:right="60"/>
              <w:jc w:val="right"/>
              <w:rPr>
                <w:rFonts w:ascii="Arial" w:hAnsi="Arial" w:cs="Arial"/>
                <w:color w:val="010205"/>
                <w:sz w:val="18"/>
                <w:szCs w:val="18"/>
              </w:rPr>
            </w:pPr>
            <w:r w:rsidRPr="00EA2BDE">
              <w:rPr>
                <w:rFonts w:ascii="Arial" w:hAnsi="Arial" w:cs="Arial"/>
                <w:color w:val="010205"/>
                <w:sz w:val="18"/>
                <w:szCs w:val="18"/>
              </w:rPr>
              <w:t>119.814</w:t>
            </w: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rsidR="00A20587" w:rsidRPr="00EA2BDE" w:rsidRDefault="00A20587" w:rsidP="00DD2361">
            <w:pPr>
              <w:autoSpaceDE w:val="0"/>
              <w:autoSpaceDN w:val="0"/>
              <w:adjustRightInd w:val="0"/>
              <w:spacing w:line="240" w:lineRule="auto"/>
              <w:ind w:left="60" w:right="60"/>
              <w:jc w:val="right"/>
              <w:rPr>
                <w:rFonts w:ascii="Arial" w:hAnsi="Arial" w:cs="Arial"/>
                <w:color w:val="010205"/>
                <w:sz w:val="18"/>
                <w:szCs w:val="18"/>
              </w:rPr>
            </w:pPr>
            <w:r w:rsidRPr="00EA2BDE">
              <w:rPr>
                <w:rFonts w:ascii="Arial" w:hAnsi="Arial" w:cs="Arial"/>
                <w:color w:val="010205"/>
                <w:sz w:val="18"/>
                <w:szCs w:val="18"/>
              </w:rPr>
              <w:t>2</w:t>
            </w:r>
          </w:p>
        </w:tc>
        <w:tc>
          <w:tcPr>
            <w:tcW w:w="1417" w:type="dxa"/>
            <w:tcBorders>
              <w:top w:val="single" w:sz="8" w:space="0" w:color="152935"/>
              <w:left w:val="single" w:sz="8" w:space="0" w:color="E0E0E0"/>
              <w:bottom w:val="single" w:sz="8" w:space="0" w:color="AEAEAE"/>
              <w:right w:val="single" w:sz="8" w:space="0" w:color="E0E0E0"/>
            </w:tcBorders>
            <w:shd w:val="clear" w:color="auto" w:fill="FFFFFF"/>
          </w:tcPr>
          <w:p w:rsidR="00A20587" w:rsidRPr="00EA2BDE" w:rsidRDefault="00A20587" w:rsidP="00DD2361">
            <w:pPr>
              <w:autoSpaceDE w:val="0"/>
              <w:autoSpaceDN w:val="0"/>
              <w:adjustRightInd w:val="0"/>
              <w:spacing w:line="240" w:lineRule="auto"/>
              <w:ind w:left="60" w:right="60"/>
              <w:jc w:val="right"/>
              <w:rPr>
                <w:rFonts w:ascii="Arial" w:hAnsi="Arial" w:cs="Arial"/>
                <w:color w:val="010205"/>
                <w:sz w:val="18"/>
                <w:szCs w:val="18"/>
              </w:rPr>
            </w:pPr>
            <w:r w:rsidRPr="00EA2BDE">
              <w:rPr>
                <w:rFonts w:ascii="Arial" w:hAnsi="Arial" w:cs="Arial"/>
                <w:color w:val="010205"/>
                <w:sz w:val="18"/>
                <w:szCs w:val="18"/>
              </w:rPr>
              <w:t>59.907</w:t>
            </w: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rsidR="00A20587" w:rsidRPr="00EA2BDE" w:rsidRDefault="00A20587" w:rsidP="00DD2361">
            <w:pPr>
              <w:autoSpaceDE w:val="0"/>
              <w:autoSpaceDN w:val="0"/>
              <w:adjustRightInd w:val="0"/>
              <w:spacing w:line="240" w:lineRule="auto"/>
              <w:ind w:left="60" w:right="60"/>
              <w:jc w:val="right"/>
              <w:rPr>
                <w:rFonts w:ascii="Arial" w:hAnsi="Arial" w:cs="Arial"/>
                <w:color w:val="010205"/>
                <w:sz w:val="18"/>
                <w:szCs w:val="18"/>
              </w:rPr>
            </w:pPr>
            <w:r w:rsidRPr="00EA2BDE">
              <w:rPr>
                <w:rFonts w:ascii="Arial" w:hAnsi="Arial" w:cs="Arial"/>
                <w:color w:val="010205"/>
                <w:sz w:val="18"/>
                <w:szCs w:val="18"/>
              </w:rPr>
              <w:t>8.567</w:t>
            </w:r>
          </w:p>
        </w:tc>
        <w:tc>
          <w:tcPr>
            <w:tcW w:w="709" w:type="dxa"/>
            <w:tcBorders>
              <w:top w:val="single" w:sz="8" w:space="0" w:color="152935"/>
              <w:left w:val="single" w:sz="8" w:space="0" w:color="E0E0E0"/>
              <w:bottom w:val="single" w:sz="8" w:space="0" w:color="AEAEAE"/>
              <w:right w:val="nil"/>
            </w:tcBorders>
            <w:shd w:val="clear" w:color="auto" w:fill="FFFFFF"/>
          </w:tcPr>
          <w:p w:rsidR="00A20587" w:rsidRPr="00EA2BDE" w:rsidRDefault="00A20587" w:rsidP="00DD2361">
            <w:pPr>
              <w:autoSpaceDE w:val="0"/>
              <w:autoSpaceDN w:val="0"/>
              <w:adjustRightInd w:val="0"/>
              <w:spacing w:line="240" w:lineRule="auto"/>
              <w:ind w:left="60" w:right="60"/>
              <w:jc w:val="right"/>
              <w:rPr>
                <w:rFonts w:ascii="Arial" w:hAnsi="Arial" w:cs="Arial"/>
                <w:color w:val="010205"/>
                <w:sz w:val="18"/>
                <w:szCs w:val="18"/>
              </w:rPr>
            </w:pPr>
            <w:r w:rsidRPr="00EA2BDE">
              <w:rPr>
                <w:rFonts w:ascii="Arial" w:hAnsi="Arial" w:cs="Arial"/>
                <w:color w:val="010205"/>
                <w:sz w:val="18"/>
                <w:szCs w:val="18"/>
              </w:rPr>
              <w:t>.000</w:t>
            </w:r>
            <w:r w:rsidRPr="00EA2BDE">
              <w:rPr>
                <w:rFonts w:ascii="Arial" w:hAnsi="Arial" w:cs="Arial"/>
                <w:color w:val="010205"/>
                <w:sz w:val="18"/>
                <w:szCs w:val="18"/>
                <w:vertAlign w:val="superscript"/>
              </w:rPr>
              <w:t>b</w:t>
            </w:r>
          </w:p>
        </w:tc>
      </w:tr>
      <w:tr w:rsidR="00A20587" w:rsidRPr="00EA2BDE" w:rsidTr="00DD2361">
        <w:trPr>
          <w:cantSplit/>
          <w:jc w:val="center"/>
        </w:trPr>
        <w:tc>
          <w:tcPr>
            <w:tcW w:w="736" w:type="dxa"/>
            <w:vMerge/>
            <w:tcBorders>
              <w:top w:val="single" w:sz="8" w:space="0" w:color="152935"/>
              <w:left w:val="nil"/>
              <w:bottom w:val="single" w:sz="8" w:space="0" w:color="152935"/>
              <w:right w:val="nil"/>
            </w:tcBorders>
            <w:shd w:val="clear" w:color="auto" w:fill="E0E0E0"/>
          </w:tcPr>
          <w:p w:rsidR="00A20587" w:rsidRPr="00EA2BDE" w:rsidRDefault="00A20587" w:rsidP="00DD2361">
            <w:pPr>
              <w:autoSpaceDE w:val="0"/>
              <w:autoSpaceDN w:val="0"/>
              <w:adjustRightInd w:val="0"/>
              <w:spacing w:line="240" w:lineRule="auto"/>
              <w:rPr>
                <w:rFonts w:ascii="Arial" w:hAnsi="Arial" w:cs="Arial"/>
                <w:color w:val="010205"/>
                <w:sz w:val="18"/>
                <w:szCs w:val="18"/>
              </w:rPr>
            </w:pPr>
          </w:p>
        </w:tc>
        <w:tc>
          <w:tcPr>
            <w:tcW w:w="1107" w:type="dxa"/>
            <w:tcBorders>
              <w:top w:val="single" w:sz="8" w:space="0" w:color="AEAEAE"/>
              <w:left w:val="nil"/>
              <w:bottom w:val="single" w:sz="8" w:space="0" w:color="AEAEAE"/>
              <w:right w:val="nil"/>
            </w:tcBorders>
            <w:shd w:val="clear" w:color="auto" w:fill="E0E0E0"/>
          </w:tcPr>
          <w:p w:rsidR="00A20587" w:rsidRPr="00EA2BDE" w:rsidRDefault="00A20587" w:rsidP="00DD2361">
            <w:pPr>
              <w:autoSpaceDE w:val="0"/>
              <w:autoSpaceDN w:val="0"/>
              <w:adjustRightInd w:val="0"/>
              <w:spacing w:line="240" w:lineRule="auto"/>
              <w:ind w:left="60" w:right="60"/>
              <w:rPr>
                <w:rFonts w:ascii="Arial" w:hAnsi="Arial" w:cs="Arial"/>
                <w:color w:val="264A60"/>
                <w:sz w:val="18"/>
                <w:szCs w:val="18"/>
              </w:rPr>
            </w:pPr>
            <w:r w:rsidRPr="00EA2BDE">
              <w:rPr>
                <w:rFonts w:ascii="Arial" w:hAnsi="Arial" w:cs="Arial"/>
                <w:color w:val="264A60"/>
                <w:sz w:val="18"/>
                <w:szCs w:val="18"/>
              </w:rPr>
              <w:t>Residual</w:t>
            </w:r>
          </w:p>
        </w:tc>
        <w:tc>
          <w:tcPr>
            <w:tcW w:w="1559" w:type="dxa"/>
            <w:tcBorders>
              <w:top w:val="single" w:sz="8" w:space="0" w:color="AEAEAE"/>
              <w:left w:val="nil"/>
              <w:bottom w:val="single" w:sz="8" w:space="0" w:color="AEAEAE"/>
              <w:right w:val="single" w:sz="8" w:space="0" w:color="E0E0E0"/>
            </w:tcBorders>
            <w:shd w:val="clear" w:color="auto" w:fill="FFFFFF"/>
          </w:tcPr>
          <w:p w:rsidR="00A20587" w:rsidRPr="00EA2BDE" w:rsidRDefault="00A20587" w:rsidP="00DD2361">
            <w:pPr>
              <w:autoSpaceDE w:val="0"/>
              <w:autoSpaceDN w:val="0"/>
              <w:adjustRightInd w:val="0"/>
              <w:spacing w:line="240" w:lineRule="auto"/>
              <w:ind w:left="60" w:right="60"/>
              <w:jc w:val="right"/>
              <w:rPr>
                <w:rFonts w:ascii="Arial" w:hAnsi="Arial" w:cs="Arial"/>
                <w:color w:val="010205"/>
                <w:sz w:val="18"/>
                <w:szCs w:val="18"/>
              </w:rPr>
            </w:pPr>
            <w:r w:rsidRPr="00EA2BDE">
              <w:rPr>
                <w:rFonts w:ascii="Arial" w:hAnsi="Arial" w:cs="Arial"/>
                <w:color w:val="010205"/>
                <w:sz w:val="18"/>
                <w:szCs w:val="18"/>
              </w:rPr>
              <w:t>818.153</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A20587" w:rsidRPr="00EA2BDE" w:rsidRDefault="00A20587" w:rsidP="00DD2361">
            <w:pPr>
              <w:autoSpaceDE w:val="0"/>
              <w:autoSpaceDN w:val="0"/>
              <w:adjustRightInd w:val="0"/>
              <w:spacing w:line="240" w:lineRule="auto"/>
              <w:ind w:left="60" w:right="60"/>
              <w:jc w:val="right"/>
              <w:rPr>
                <w:rFonts w:ascii="Arial" w:hAnsi="Arial" w:cs="Arial"/>
                <w:color w:val="010205"/>
                <w:sz w:val="18"/>
                <w:szCs w:val="18"/>
              </w:rPr>
            </w:pPr>
            <w:r w:rsidRPr="00EA2BDE">
              <w:rPr>
                <w:rFonts w:ascii="Arial" w:hAnsi="Arial" w:cs="Arial"/>
                <w:color w:val="010205"/>
                <w:sz w:val="18"/>
                <w:szCs w:val="18"/>
              </w:rPr>
              <w:t>117</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rsidR="00A20587" w:rsidRPr="00EA2BDE" w:rsidRDefault="00A20587" w:rsidP="00DD2361">
            <w:pPr>
              <w:autoSpaceDE w:val="0"/>
              <w:autoSpaceDN w:val="0"/>
              <w:adjustRightInd w:val="0"/>
              <w:spacing w:line="240" w:lineRule="auto"/>
              <w:ind w:left="60" w:right="60"/>
              <w:jc w:val="right"/>
              <w:rPr>
                <w:rFonts w:ascii="Arial" w:hAnsi="Arial" w:cs="Arial"/>
                <w:color w:val="010205"/>
                <w:sz w:val="18"/>
                <w:szCs w:val="18"/>
              </w:rPr>
            </w:pPr>
            <w:r w:rsidRPr="00EA2BDE">
              <w:rPr>
                <w:rFonts w:ascii="Arial" w:hAnsi="Arial" w:cs="Arial"/>
                <w:color w:val="010205"/>
                <w:sz w:val="18"/>
                <w:szCs w:val="18"/>
              </w:rPr>
              <w:t>6.993</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A20587" w:rsidRPr="00EA2BDE" w:rsidRDefault="00A20587" w:rsidP="00DD2361">
            <w:pPr>
              <w:autoSpaceDE w:val="0"/>
              <w:autoSpaceDN w:val="0"/>
              <w:adjustRightInd w:val="0"/>
              <w:spacing w:line="240" w:lineRule="auto"/>
            </w:pPr>
          </w:p>
        </w:tc>
        <w:tc>
          <w:tcPr>
            <w:tcW w:w="709" w:type="dxa"/>
            <w:tcBorders>
              <w:top w:val="single" w:sz="8" w:space="0" w:color="AEAEAE"/>
              <w:left w:val="single" w:sz="8" w:space="0" w:color="E0E0E0"/>
              <w:bottom w:val="single" w:sz="8" w:space="0" w:color="AEAEAE"/>
              <w:right w:val="nil"/>
            </w:tcBorders>
            <w:shd w:val="clear" w:color="auto" w:fill="FFFFFF"/>
            <w:vAlign w:val="center"/>
          </w:tcPr>
          <w:p w:rsidR="00A20587" w:rsidRPr="00EA2BDE" w:rsidRDefault="00A20587" w:rsidP="00DD2361">
            <w:pPr>
              <w:autoSpaceDE w:val="0"/>
              <w:autoSpaceDN w:val="0"/>
              <w:adjustRightInd w:val="0"/>
              <w:spacing w:line="240" w:lineRule="auto"/>
            </w:pPr>
          </w:p>
        </w:tc>
      </w:tr>
      <w:tr w:rsidR="00A20587" w:rsidRPr="00EA2BDE" w:rsidTr="00DD2361">
        <w:trPr>
          <w:cantSplit/>
          <w:jc w:val="center"/>
        </w:trPr>
        <w:tc>
          <w:tcPr>
            <w:tcW w:w="736" w:type="dxa"/>
            <w:vMerge/>
            <w:tcBorders>
              <w:top w:val="single" w:sz="8" w:space="0" w:color="152935"/>
              <w:left w:val="nil"/>
              <w:bottom w:val="single" w:sz="8" w:space="0" w:color="152935"/>
              <w:right w:val="nil"/>
            </w:tcBorders>
            <w:shd w:val="clear" w:color="auto" w:fill="E0E0E0"/>
          </w:tcPr>
          <w:p w:rsidR="00A20587" w:rsidRPr="00EA2BDE" w:rsidRDefault="00A20587" w:rsidP="00DD2361">
            <w:pPr>
              <w:autoSpaceDE w:val="0"/>
              <w:autoSpaceDN w:val="0"/>
              <w:adjustRightInd w:val="0"/>
              <w:spacing w:line="240" w:lineRule="auto"/>
            </w:pPr>
          </w:p>
        </w:tc>
        <w:tc>
          <w:tcPr>
            <w:tcW w:w="1107" w:type="dxa"/>
            <w:tcBorders>
              <w:top w:val="single" w:sz="8" w:space="0" w:color="AEAEAE"/>
              <w:left w:val="nil"/>
              <w:bottom w:val="single" w:sz="8" w:space="0" w:color="152935"/>
              <w:right w:val="nil"/>
            </w:tcBorders>
            <w:shd w:val="clear" w:color="auto" w:fill="E0E0E0"/>
          </w:tcPr>
          <w:p w:rsidR="00A20587" w:rsidRPr="00EA2BDE" w:rsidRDefault="00A20587" w:rsidP="00DD2361">
            <w:pPr>
              <w:autoSpaceDE w:val="0"/>
              <w:autoSpaceDN w:val="0"/>
              <w:adjustRightInd w:val="0"/>
              <w:spacing w:line="240" w:lineRule="auto"/>
              <w:ind w:left="60" w:right="60"/>
              <w:rPr>
                <w:rFonts w:ascii="Arial" w:hAnsi="Arial" w:cs="Arial"/>
                <w:color w:val="264A60"/>
                <w:sz w:val="18"/>
                <w:szCs w:val="18"/>
              </w:rPr>
            </w:pPr>
            <w:r w:rsidRPr="00EA2BDE">
              <w:rPr>
                <w:rFonts w:ascii="Arial" w:hAnsi="Arial" w:cs="Arial"/>
                <w:color w:val="264A60"/>
                <w:sz w:val="18"/>
                <w:szCs w:val="18"/>
              </w:rPr>
              <w:t>Total</w:t>
            </w:r>
          </w:p>
        </w:tc>
        <w:tc>
          <w:tcPr>
            <w:tcW w:w="1559" w:type="dxa"/>
            <w:tcBorders>
              <w:top w:val="single" w:sz="8" w:space="0" w:color="AEAEAE"/>
              <w:left w:val="nil"/>
              <w:bottom w:val="single" w:sz="8" w:space="0" w:color="152935"/>
              <w:right w:val="single" w:sz="8" w:space="0" w:color="E0E0E0"/>
            </w:tcBorders>
            <w:shd w:val="clear" w:color="auto" w:fill="FFFFFF"/>
          </w:tcPr>
          <w:p w:rsidR="00A20587" w:rsidRPr="00EA2BDE" w:rsidRDefault="00A20587" w:rsidP="00DD2361">
            <w:pPr>
              <w:autoSpaceDE w:val="0"/>
              <w:autoSpaceDN w:val="0"/>
              <w:adjustRightInd w:val="0"/>
              <w:spacing w:line="240" w:lineRule="auto"/>
              <w:ind w:left="60" w:right="60"/>
              <w:jc w:val="right"/>
              <w:rPr>
                <w:rFonts w:ascii="Arial" w:hAnsi="Arial" w:cs="Arial"/>
                <w:color w:val="010205"/>
                <w:sz w:val="18"/>
                <w:szCs w:val="18"/>
              </w:rPr>
            </w:pPr>
            <w:r w:rsidRPr="00EA2BDE">
              <w:rPr>
                <w:rFonts w:ascii="Arial" w:hAnsi="Arial" w:cs="Arial"/>
                <w:color w:val="010205"/>
                <w:sz w:val="18"/>
                <w:szCs w:val="18"/>
              </w:rPr>
              <w:t>937.967</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rsidR="00A20587" w:rsidRPr="00EA2BDE" w:rsidRDefault="00A20587" w:rsidP="00DD2361">
            <w:pPr>
              <w:autoSpaceDE w:val="0"/>
              <w:autoSpaceDN w:val="0"/>
              <w:adjustRightInd w:val="0"/>
              <w:spacing w:line="240" w:lineRule="auto"/>
              <w:ind w:left="60" w:right="60"/>
              <w:jc w:val="right"/>
              <w:rPr>
                <w:rFonts w:ascii="Arial" w:hAnsi="Arial" w:cs="Arial"/>
                <w:color w:val="010205"/>
                <w:sz w:val="18"/>
                <w:szCs w:val="18"/>
              </w:rPr>
            </w:pPr>
            <w:r w:rsidRPr="00EA2BDE">
              <w:rPr>
                <w:rFonts w:ascii="Arial" w:hAnsi="Arial" w:cs="Arial"/>
                <w:color w:val="010205"/>
                <w:sz w:val="18"/>
                <w:szCs w:val="18"/>
              </w:rPr>
              <w:t>119</w:t>
            </w:r>
          </w:p>
        </w:tc>
        <w:tc>
          <w:tcPr>
            <w:tcW w:w="1417"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20587" w:rsidRPr="00EA2BDE" w:rsidRDefault="00A20587" w:rsidP="00DD2361">
            <w:pPr>
              <w:autoSpaceDE w:val="0"/>
              <w:autoSpaceDN w:val="0"/>
              <w:adjustRightInd w:val="0"/>
              <w:spacing w:line="240" w:lineRule="auto"/>
            </w:pPr>
          </w:p>
        </w:tc>
        <w:tc>
          <w:tcPr>
            <w:tcW w:w="85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20587" w:rsidRPr="00EA2BDE" w:rsidRDefault="00A20587" w:rsidP="00DD2361">
            <w:pPr>
              <w:autoSpaceDE w:val="0"/>
              <w:autoSpaceDN w:val="0"/>
              <w:adjustRightInd w:val="0"/>
              <w:spacing w:line="240" w:lineRule="auto"/>
            </w:pPr>
          </w:p>
        </w:tc>
        <w:tc>
          <w:tcPr>
            <w:tcW w:w="709" w:type="dxa"/>
            <w:tcBorders>
              <w:top w:val="single" w:sz="8" w:space="0" w:color="AEAEAE"/>
              <w:left w:val="single" w:sz="8" w:space="0" w:color="E0E0E0"/>
              <w:bottom w:val="single" w:sz="8" w:space="0" w:color="152935"/>
              <w:right w:val="nil"/>
            </w:tcBorders>
            <w:shd w:val="clear" w:color="auto" w:fill="FFFFFF"/>
            <w:vAlign w:val="center"/>
          </w:tcPr>
          <w:p w:rsidR="00A20587" w:rsidRPr="00EA2BDE" w:rsidRDefault="00A20587" w:rsidP="00DD2361">
            <w:pPr>
              <w:autoSpaceDE w:val="0"/>
              <w:autoSpaceDN w:val="0"/>
              <w:adjustRightInd w:val="0"/>
              <w:spacing w:line="240" w:lineRule="auto"/>
            </w:pPr>
          </w:p>
        </w:tc>
      </w:tr>
      <w:tr w:rsidR="00A20587" w:rsidRPr="00EA2BDE" w:rsidTr="00DD2361">
        <w:trPr>
          <w:cantSplit/>
          <w:jc w:val="center"/>
        </w:trPr>
        <w:tc>
          <w:tcPr>
            <w:tcW w:w="7230" w:type="dxa"/>
            <w:gridSpan w:val="7"/>
            <w:tcBorders>
              <w:top w:val="nil"/>
              <w:left w:val="nil"/>
              <w:bottom w:val="nil"/>
              <w:right w:val="nil"/>
            </w:tcBorders>
            <w:shd w:val="clear" w:color="auto" w:fill="FFFFFF"/>
          </w:tcPr>
          <w:p w:rsidR="00A20587" w:rsidRPr="00EA2BDE" w:rsidRDefault="00A20587" w:rsidP="00DD2361">
            <w:pPr>
              <w:autoSpaceDE w:val="0"/>
              <w:autoSpaceDN w:val="0"/>
              <w:adjustRightInd w:val="0"/>
              <w:spacing w:line="240" w:lineRule="auto"/>
              <w:ind w:left="60" w:right="60"/>
              <w:rPr>
                <w:rFonts w:ascii="Arial" w:hAnsi="Arial" w:cs="Arial"/>
                <w:color w:val="010205"/>
                <w:sz w:val="18"/>
                <w:szCs w:val="18"/>
              </w:rPr>
            </w:pPr>
            <w:r w:rsidRPr="00EA2BDE">
              <w:rPr>
                <w:rFonts w:ascii="Arial" w:hAnsi="Arial" w:cs="Arial"/>
                <w:color w:val="010205"/>
                <w:sz w:val="18"/>
                <w:szCs w:val="18"/>
              </w:rPr>
              <w:t>a. Dependent Variable: Y</w:t>
            </w:r>
          </w:p>
        </w:tc>
      </w:tr>
      <w:tr w:rsidR="00A20587" w:rsidRPr="00EA2BDE" w:rsidTr="00DD2361">
        <w:trPr>
          <w:cantSplit/>
          <w:jc w:val="center"/>
        </w:trPr>
        <w:tc>
          <w:tcPr>
            <w:tcW w:w="7230" w:type="dxa"/>
            <w:gridSpan w:val="7"/>
            <w:tcBorders>
              <w:top w:val="nil"/>
              <w:left w:val="nil"/>
              <w:bottom w:val="nil"/>
              <w:right w:val="nil"/>
            </w:tcBorders>
            <w:shd w:val="clear" w:color="auto" w:fill="FFFFFF"/>
          </w:tcPr>
          <w:p w:rsidR="00A20587" w:rsidRPr="00EA2BDE" w:rsidRDefault="00A20587" w:rsidP="00DD2361">
            <w:pPr>
              <w:autoSpaceDE w:val="0"/>
              <w:autoSpaceDN w:val="0"/>
              <w:adjustRightInd w:val="0"/>
              <w:spacing w:line="240" w:lineRule="auto"/>
              <w:ind w:left="60" w:right="60"/>
              <w:rPr>
                <w:rFonts w:ascii="Arial" w:hAnsi="Arial" w:cs="Arial"/>
                <w:color w:val="010205"/>
                <w:sz w:val="18"/>
                <w:szCs w:val="18"/>
              </w:rPr>
            </w:pPr>
            <w:r w:rsidRPr="00EA2BDE">
              <w:rPr>
                <w:rFonts w:ascii="Arial" w:hAnsi="Arial" w:cs="Arial"/>
                <w:color w:val="010205"/>
                <w:sz w:val="18"/>
                <w:szCs w:val="18"/>
              </w:rPr>
              <w:t>b. Predictors: (Constant), X2, X1</w:t>
            </w:r>
          </w:p>
        </w:tc>
      </w:tr>
    </w:tbl>
    <w:p w:rsidR="00A20587" w:rsidRPr="00EA21D9" w:rsidRDefault="00A20587" w:rsidP="00A20587">
      <w:pPr>
        <w:spacing w:after="0" w:line="480" w:lineRule="auto"/>
        <w:ind w:firstLine="425"/>
        <w:rPr>
          <w:sz w:val="20"/>
          <w:szCs w:val="20"/>
          <w:lang w:val="en-US"/>
        </w:rPr>
      </w:pPr>
      <w:r w:rsidRPr="00EA21D9">
        <w:rPr>
          <w:sz w:val="20"/>
          <w:szCs w:val="20"/>
          <w:lang w:val="en-US"/>
        </w:rPr>
        <w:t>Data Diolah tahun 2020</w:t>
      </w:r>
    </w:p>
    <w:p w:rsidR="00140D0F" w:rsidRPr="00A20587" w:rsidRDefault="00A20587" w:rsidP="008074E4">
      <w:pPr>
        <w:spacing w:after="0"/>
        <w:ind w:left="709" w:firstLine="720"/>
        <w:jc w:val="both"/>
        <w:rPr>
          <w:lang w:val="en-US"/>
        </w:rPr>
      </w:pPr>
      <w:r>
        <w:t>Berdasarkan tabel ANOVA pada tampilan output SPSS 25 menunjukkan bahwa nilai F sebesar 8.567 dengan nilai probabilitas sebesar 0.000 sehingga &lt; 0.05. Maka F hitung &gt; F tabel yaitu 8.567 &gt; 2.681 sehingga berdasarkan hipotesis yang digunakan dalam penelitian ini berarti H</w:t>
      </w:r>
      <w:r w:rsidRPr="00F02310">
        <w:rPr>
          <w:vertAlign w:val="subscript"/>
        </w:rPr>
        <w:t>3</w:t>
      </w:r>
      <w:r>
        <w:t xml:space="preserve"> diterima dan H</w:t>
      </w:r>
      <w:r w:rsidRPr="00F02310">
        <w:rPr>
          <w:vertAlign w:val="subscript"/>
        </w:rPr>
        <w:t>03</w:t>
      </w:r>
      <w:r>
        <w:t xml:space="preserve"> ditolak. Dengan demikian </w:t>
      </w:r>
      <w:r w:rsidRPr="00F02310">
        <w:t>pemahaman konsumen pada label halal dan promosi secara simultan berpengaruh terhadap keputusan membeli produk makanan mie instan.</w:t>
      </w:r>
    </w:p>
    <w:p w:rsidR="00A20587" w:rsidRPr="00140D0F" w:rsidRDefault="00A20587" w:rsidP="008074E4">
      <w:pPr>
        <w:pStyle w:val="ListParagraph"/>
        <w:numPr>
          <w:ilvl w:val="0"/>
          <w:numId w:val="44"/>
        </w:numPr>
        <w:autoSpaceDE w:val="0"/>
        <w:autoSpaceDN w:val="0"/>
        <w:adjustRightInd w:val="0"/>
        <w:rPr>
          <w:lang w:val="en-US"/>
        </w:rPr>
      </w:pPr>
      <w:r>
        <w:t xml:space="preserve">Koefisien Determinasi </w:t>
      </w:r>
      <w:r w:rsidRPr="00140D0F">
        <w:rPr>
          <w:color w:val="000000"/>
        </w:rPr>
        <w:t>(R</w:t>
      </w:r>
      <w:r w:rsidRPr="00140D0F">
        <w:rPr>
          <w:color w:val="000000"/>
          <w:sz w:val="16"/>
          <w:szCs w:val="16"/>
        </w:rPr>
        <w:t>2</w:t>
      </w:r>
      <w:r w:rsidRPr="00140D0F">
        <w:rPr>
          <w:color w:val="000000"/>
        </w:rPr>
        <w:t>)</w:t>
      </w:r>
    </w:p>
    <w:p w:rsidR="00A20587" w:rsidRPr="0020665B" w:rsidRDefault="00A20587" w:rsidP="008074E4">
      <w:pPr>
        <w:pStyle w:val="ListParagraph"/>
        <w:autoSpaceDE w:val="0"/>
        <w:autoSpaceDN w:val="0"/>
        <w:adjustRightInd w:val="0"/>
        <w:spacing w:after="0"/>
        <w:ind w:left="788" w:firstLine="652"/>
        <w:jc w:val="both"/>
        <w:rPr>
          <w:lang w:val="en-US"/>
        </w:rPr>
      </w:pPr>
      <w:r>
        <w:t xml:space="preserve">Hasil pengujian koefisien determinasi </w:t>
      </w:r>
      <w:r w:rsidRPr="00140D0F">
        <w:rPr>
          <w:color w:val="000000"/>
        </w:rPr>
        <w:t>(R</w:t>
      </w:r>
      <w:r w:rsidRPr="00140D0F">
        <w:rPr>
          <w:color w:val="000000"/>
          <w:sz w:val="16"/>
          <w:szCs w:val="16"/>
        </w:rPr>
        <w:t>2</w:t>
      </w:r>
      <w:r w:rsidRPr="00140D0F">
        <w:rPr>
          <w:color w:val="000000"/>
        </w:rPr>
        <w:t>)</w:t>
      </w:r>
      <w:r>
        <w:t xml:space="preserve"> disajikan dalam tabel sebagai berikut:</w:t>
      </w:r>
    </w:p>
    <w:p w:rsidR="00A20587" w:rsidRPr="00140D0F" w:rsidRDefault="008074E4" w:rsidP="00A20587">
      <w:pPr>
        <w:autoSpaceDE w:val="0"/>
        <w:autoSpaceDN w:val="0"/>
        <w:adjustRightInd w:val="0"/>
        <w:spacing w:after="0" w:line="240" w:lineRule="auto"/>
        <w:jc w:val="center"/>
        <w:rPr>
          <w:lang w:val="en-US"/>
        </w:rPr>
      </w:pPr>
      <w:r>
        <w:t>Tabel 14</w:t>
      </w:r>
    </w:p>
    <w:p w:rsidR="00A20587" w:rsidRPr="00140D0F" w:rsidRDefault="00A20587" w:rsidP="00A20587">
      <w:pPr>
        <w:autoSpaceDE w:val="0"/>
        <w:autoSpaceDN w:val="0"/>
        <w:adjustRightInd w:val="0"/>
        <w:spacing w:after="0" w:line="240" w:lineRule="auto"/>
        <w:jc w:val="center"/>
        <w:rPr>
          <w:lang w:val="en-US"/>
        </w:rPr>
      </w:pPr>
      <w:r>
        <w:t xml:space="preserve">Uji Koefisien Determinasi </w:t>
      </w:r>
      <w:r w:rsidRPr="00C73DAB">
        <w:rPr>
          <w:color w:val="000000"/>
        </w:rPr>
        <w:t>(R</w:t>
      </w:r>
      <w:r w:rsidRPr="00C73DAB">
        <w:rPr>
          <w:color w:val="000000"/>
          <w:sz w:val="16"/>
          <w:szCs w:val="16"/>
        </w:rPr>
        <w:t>2</w:t>
      </w:r>
      <w:r w:rsidRPr="00C73DAB">
        <w:rPr>
          <w:color w:val="000000"/>
        </w:rPr>
        <w:t>)</w:t>
      </w:r>
    </w:p>
    <w:tbl>
      <w:tblPr>
        <w:tblW w:w="64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0"/>
        <w:gridCol w:w="709"/>
        <w:gridCol w:w="869"/>
        <w:gridCol w:w="1476"/>
        <w:gridCol w:w="1476"/>
        <w:gridCol w:w="1063"/>
      </w:tblGrid>
      <w:tr w:rsidR="00A20587" w:rsidRPr="00F61968" w:rsidTr="00DD2361">
        <w:trPr>
          <w:cantSplit/>
          <w:jc w:val="center"/>
        </w:trPr>
        <w:tc>
          <w:tcPr>
            <w:tcW w:w="6443" w:type="dxa"/>
            <w:gridSpan w:val="6"/>
            <w:tcBorders>
              <w:top w:val="nil"/>
              <w:left w:val="nil"/>
              <w:bottom w:val="nil"/>
              <w:right w:val="nil"/>
            </w:tcBorders>
            <w:shd w:val="clear" w:color="auto" w:fill="FFFFFF"/>
            <w:vAlign w:val="center"/>
          </w:tcPr>
          <w:p w:rsidR="00A20587" w:rsidRPr="00F61968" w:rsidRDefault="00A20587" w:rsidP="00DD2361">
            <w:pPr>
              <w:autoSpaceDE w:val="0"/>
              <w:autoSpaceDN w:val="0"/>
              <w:adjustRightInd w:val="0"/>
              <w:spacing w:line="240" w:lineRule="auto"/>
              <w:ind w:left="60" w:right="60"/>
              <w:jc w:val="center"/>
              <w:rPr>
                <w:rFonts w:ascii="Arial" w:hAnsi="Arial" w:cs="Arial"/>
                <w:color w:val="010205"/>
                <w:sz w:val="22"/>
              </w:rPr>
            </w:pPr>
            <w:r w:rsidRPr="00F61968">
              <w:rPr>
                <w:rFonts w:ascii="Arial" w:hAnsi="Arial" w:cs="Arial"/>
                <w:b/>
                <w:bCs/>
                <w:color w:val="010205"/>
                <w:sz w:val="22"/>
              </w:rPr>
              <w:lastRenderedPageBreak/>
              <w:t>Model Summary</w:t>
            </w:r>
            <w:r w:rsidRPr="00F61968">
              <w:rPr>
                <w:rFonts w:ascii="Arial" w:hAnsi="Arial" w:cs="Arial"/>
                <w:b/>
                <w:bCs/>
                <w:color w:val="010205"/>
                <w:sz w:val="22"/>
                <w:vertAlign w:val="superscript"/>
              </w:rPr>
              <w:t>b</w:t>
            </w:r>
          </w:p>
        </w:tc>
      </w:tr>
      <w:tr w:rsidR="00A20587" w:rsidRPr="00F61968" w:rsidTr="00DD2361">
        <w:trPr>
          <w:cantSplit/>
          <w:jc w:val="center"/>
        </w:trPr>
        <w:tc>
          <w:tcPr>
            <w:tcW w:w="850" w:type="dxa"/>
            <w:tcBorders>
              <w:top w:val="nil"/>
              <w:left w:val="nil"/>
              <w:bottom w:val="single" w:sz="8" w:space="0" w:color="152935"/>
              <w:right w:val="nil"/>
            </w:tcBorders>
            <w:shd w:val="clear" w:color="auto" w:fill="FFFFFF"/>
            <w:vAlign w:val="bottom"/>
          </w:tcPr>
          <w:p w:rsidR="00A20587" w:rsidRPr="00F61968" w:rsidRDefault="00A20587" w:rsidP="00DD2361">
            <w:pPr>
              <w:autoSpaceDE w:val="0"/>
              <w:autoSpaceDN w:val="0"/>
              <w:adjustRightInd w:val="0"/>
              <w:spacing w:line="240" w:lineRule="auto"/>
              <w:ind w:left="60" w:right="60"/>
              <w:rPr>
                <w:rFonts w:ascii="Arial" w:hAnsi="Arial" w:cs="Arial"/>
                <w:color w:val="264A60"/>
                <w:sz w:val="18"/>
                <w:szCs w:val="18"/>
              </w:rPr>
            </w:pPr>
            <w:r w:rsidRPr="00F61968">
              <w:rPr>
                <w:rFonts w:ascii="Arial" w:hAnsi="Arial" w:cs="Arial"/>
                <w:color w:val="264A60"/>
                <w:sz w:val="18"/>
                <w:szCs w:val="18"/>
              </w:rPr>
              <w:t>Model</w:t>
            </w:r>
          </w:p>
        </w:tc>
        <w:tc>
          <w:tcPr>
            <w:tcW w:w="709" w:type="dxa"/>
            <w:tcBorders>
              <w:top w:val="nil"/>
              <w:left w:val="nil"/>
              <w:bottom w:val="single" w:sz="8" w:space="0" w:color="152935"/>
              <w:right w:val="single" w:sz="8" w:space="0" w:color="E0E0E0"/>
            </w:tcBorders>
            <w:shd w:val="clear" w:color="auto" w:fill="FFFFFF"/>
            <w:vAlign w:val="bottom"/>
          </w:tcPr>
          <w:p w:rsidR="00A20587" w:rsidRPr="00F61968" w:rsidRDefault="00A20587" w:rsidP="00DD2361">
            <w:pPr>
              <w:autoSpaceDE w:val="0"/>
              <w:autoSpaceDN w:val="0"/>
              <w:adjustRightInd w:val="0"/>
              <w:spacing w:line="240" w:lineRule="auto"/>
              <w:ind w:left="60" w:right="60"/>
              <w:jc w:val="center"/>
              <w:rPr>
                <w:rFonts w:ascii="Arial" w:hAnsi="Arial" w:cs="Arial"/>
                <w:color w:val="264A60"/>
                <w:sz w:val="18"/>
                <w:szCs w:val="18"/>
              </w:rPr>
            </w:pPr>
            <w:r w:rsidRPr="00F61968">
              <w:rPr>
                <w:rFonts w:ascii="Arial" w:hAnsi="Arial" w:cs="Arial"/>
                <w:color w:val="264A60"/>
                <w:sz w:val="18"/>
                <w:szCs w:val="18"/>
              </w:rPr>
              <w:t>R</w:t>
            </w:r>
          </w:p>
        </w:tc>
        <w:tc>
          <w:tcPr>
            <w:tcW w:w="869" w:type="dxa"/>
            <w:tcBorders>
              <w:top w:val="nil"/>
              <w:left w:val="single" w:sz="8" w:space="0" w:color="E0E0E0"/>
              <w:bottom w:val="single" w:sz="8" w:space="0" w:color="152935"/>
              <w:right w:val="single" w:sz="8" w:space="0" w:color="E0E0E0"/>
            </w:tcBorders>
            <w:shd w:val="clear" w:color="auto" w:fill="FFFFFF"/>
            <w:vAlign w:val="bottom"/>
          </w:tcPr>
          <w:p w:rsidR="00A20587" w:rsidRPr="00F61968" w:rsidRDefault="00A20587" w:rsidP="00DD2361">
            <w:pPr>
              <w:autoSpaceDE w:val="0"/>
              <w:autoSpaceDN w:val="0"/>
              <w:adjustRightInd w:val="0"/>
              <w:spacing w:line="240" w:lineRule="auto"/>
              <w:ind w:left="60" w:right="60"/>
              <w:jc w:val="center"/>
              <w:rPr>
                <w:rFonts w:ascii="Arial" w:hAnsi="Arial" w:cs="Arial"/>
                <w:color w:val="264A60"/>
                <w:sz w:val="18"/>
                <w:szCs w:val="18"/>
              </w:rPr>
            </w:pPr>
            <w:r w:rsidRPr="00F61968">
              <w:rPr>
                <w:rFonts w:ascii="Arial" w:hAnsi="Arial" w:cs="Arial"/>
                <w:color w:val="264A60"/>
                <w:sz w:val="18"/>
                <w:szCs w:val="18"/>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rsidR="00A20587" w:rsidRPr="00F61968" w:rsidRDefault="00A20587" w:rsidP="00DD2361">
            <w:pPr>
              <w:autoSpaceDE w:val="0"/>
              <w:autoSpaceDN w:val="0"/>
              <w:adjustRightInd w:val="0"/>
              <w:spacing w:line="240" w:lineRule="auto"/>
              <w:ind w:left="60" w:right="60"/>
              <w:jc w:val="center"/>
              <w:rPr>
                <w:rFonts w:ascii="Arial" w:hAnsi="Arial" w:cs="Arial"/>
                <w:color w:val="264A60"/>
                <w:sz w:val="18"/>
                <w:szCs w:val="18"/>
              </w:rPr>
            </w:pPr>
            <w:r w:rsidRPr="00F61968">
              <w:rPr>
                <w:rFonts w:ascii="Arial" w:hAnsi="Arial" w:cs="Arial"/>
                <w:color w:val="264A60"/>
                <w:sz w:val="18"/>
                <w:szCs w:val="18"/>
              </w:rPr>
              <w:t>Adjusted 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rsidR="00A20587" w:rsidRPr="00F61968" w:rsidRDefault="00A20587" w:rsidP="00DD2361">
            <w:pPr>
              <w:autoSpaceDE w:val="0"/>
              <w:autoSpaceDN w:val="0"/>
              <w:adjustRightInd w:val="0"/>
              <w:spacing w:line="240" w:lineRule="auto"/>
              <w:ind w:left="60" w:right="60"/>
              <w:jc w:val="center"/>
              <w:rPr>
                <w:rFonts w:ascii="Arial" w:hAnsi="Arial" w:cs="Arial"/>
                <w:color w:val="264A60"/>
                <w:sz w:val="18"/>
                <w:szCs w:val="18"/>
              </w:rPr>
            </w:pPr>
            <w:r w:rsidRPr="00F61968">
              <w:rPr>
                <w:rFonts w:ascii="Arial" w:hAnsi="Arial" w:cs="Arial"/>
                <w:color w:val="264A60"/>
                <w:sz w:val="18"/>
                <w:szCs w:val="18"/>
              </w:rPr>
              <w:t>Std. Error of the Estimate</w:t>
            </w:r>
          </w:p>
        </w:tc>
        <w:tc>
          <w:tcPr>
            <w:tcW w:w="1063" w:type="dxa"/>
            <w:tcBorders>
              <w:top w:val="nil"/>
              <w:left w:val="single" w:sz="8" w:space="0" w:color="E0E0E0"/>
              <w:bottom w:val="single" w:sz="8" w:space="0" w:color="152935"/>
              <w:right w:val="nil"/>
            </w:tcBorders>
            <w:shd w:val="clear" w:color="auto" w:fill="FFFFFF"/>
            <w:vAlign w:val="bottom"/>
          </w:tcPr>
          <w:p w:rsidR="00A20587" w:rsidRPr="00F61968" w:rsidRDefault="00A20587" w:rsidP="00DD2361">
            <w:pPr>
              <w:autoSpaceDE w:val="0"/>
              <w:autoSpaceDN w:val="0"/>
              <w:adjustRightInd w:val="0"/>
              <w:spacing w:line="240" w:lineRule="auto"/>
              <w:ind w:left="60" w:right="60"/>
              <w:jc w:val="center"/>
              <w:rPr>
                <w:rFonts w:ascii="Arial" w:hAnsi="Arial" w:cs="Arial"/>
                <w:color w:val="264A60"/>
                <w:sz w:val="18"/>
                <w:szCs w:val="18"/>
              </w:rPr>
            </w:pPr>
            <w:r w:rsidRPr="00F61968">
              <w:rPr>
                <w:rFonts w:ascii="Arial" w:hAnsi="Arial" w:cs="Arial"/>
                <w:color w:val="264A60"/>
                <w:sz w:val="18"/>
                <w:szCs w:val="18"/>
              </w:rPr>
              <w:t>Durbin-Watson</w:t>
            </w:r>
          </w:p>
        </w:tc>
      </w:tr>
      <w:tr w:rsidR="00A20587" w:rsidRPr="00F61968" w:rsidTr="00DD2361">
        <w:trPr>
          <w:cantSplit/>
          <w:jc w:val="center"/>
        </w:trPr>
        <w:tc>
          <w:tcPr>
            <w:tcW w:w="850" w:type="dxa"/>
            <w:tcBorders>
              <w:top w:val="single" w:sz="8" w:space="0" w:color="152935"/>
              <w:left w:val="nil"/>
              <w:bottom w:val="single" w:sz="8" w:space="0" w:color="152935"/>
              <w:right w:val="nil"/>
            </w:tcBorders>
            <w:shd w:val="clear" w:color="auto" w:fill="E0E0E0"/>
          </w:tcPr>
          <w:p w:rsidR="00A20587" w:rsidRPr="00F61968" w:rsidRDefault="00A20587" w:rsidP="00DD2361">
            <w:pPr>
              <w:autoSpaceDE w:val="0"/>
              <w:autoSpaceDN w:val="0"/>
              <w:adjustRightInd w:val="0"/>
              <w:spacing w:line="240" w:lineRule="auto"/>
              <w:ind w:left="60" w:right="60"/>
              <w:rPr>
                <w:rFonts w:ascii="Arial" w:hAnsi="Arial" w:cs="Arial"/>
                <w:color w:val="264A60"/>
                <w:sz w:val="18"/>
                <w:szCs w:val="18"/>
              </w:rPr>
            </w:pPr>
            <w:r w:rsidRPr="00F61968">
              <w:rPr>
                <w:rFonts w:ascii="Arial" w:hAnsi="Arial" w:cs="Arial"/>
                <w:color w:val="264A60"/>
                <w:sz w:val="18"/>
                <w:szCs w:val="18"/>
              </w:rPr>
              <w:t>1</w:t>
            </w:r>
          </w:p>
        </w:tc>
        <w:tc>
          <w:tcPr>
            <w:tcW w:w="709" w:type="dxa"/>
            <w:tcBorders>
              <w:top w:val="single" w:sz="8" w:space="0" w:color="152935"/>
              <w:left w:val="nil"/>
              <w:bottom w:val="single" w:sz="8" w:space="0" w:color="152935"/>
              <w:right w:val="single" w:sz="8" w:space="0" w:color="E0E0E0"/>
            </w:tcBorders>
            <w:shd w:val="clear" w:color="auto" w:fill="FFFFFF"/>
          </w:tcPr>
          <w:p w:rsidR="00A20587" w:rsidRPr="00F61968" w:rsidRDefault="00A20587" w:rsidP="00DD2361">
            <w:pPr>
              <w:autoSpaceDE w:val="0"/>
              <w:autoSpaceDN w:val="0"/>
              <w:adjustRightInd w:val="0"/>
              <w:spacing w:line="240" w:lineRule="auto"/>
              <w:ind w:left="60" w:right="60"/>
              <w:jc w:val="right"/>
              <w:rPr>
                <w:rFonts w:ascii="Arial" w:hAnsi="Arial" w:cs="Arial"/>
                <w:color w:val="010205"/>
                <w:sz w:val="18"/>
                <w:szCs w:val="18"/>
              </w:rPr>
            </w:pPr>
            <w:r w:rsidRPr="00F61968">
              <w:rPr>
                <w:rFonts w:ascii="Arial" w:hAnsi="Arial" w:cs="Arial"/>
                <w:color w:val="010205"/>
                <w:sz w:val="18"/>
                <w:szCs w:val="18"/>
              </w:rPr>
              <w:t>.357</w:t>
            </w:r>
            <w:r w:rsidRPr="00F61968">
              <w:rPr>
                <w:rFonts w:ascii="Arial" w:hAnsi="Arial" w:cs="Arial"/>
                <w:color w:val="010205"/>
                <w:sz w:val="18"/>
                <w:szCs w:val="18"/>
                <w:vertAlign w:val="superscript"/>
              </w:rPr>
              <w:t>a</w:t>
            </w:r>
          </w:p>
        </w:tc>
        <w:tc>
          <w:tcPr>
            <w:tcW w:w="869" w:type="dxa"/>
            <w:tcBorders>
              <w:top w:val="single" w:sz="8" w:space="0" w:color="152935"/>
              <w:left w:val="single" w:sz="8" w:space="0" w:color="E0E0E0"/>
              <w:bottom w:val="single" w:sz="8" w:space="0" w:color="152935"/>
              <w:right w:val="single" w:sz="8" w:space="0" w:color="E0E0E0"/>
            </w:tcBorders>
            <w:shd w:val="clear" w:color="auto" w:fill="FFFFFF"/>
          </w:tcPr>
          <w:p w:rsidR="00A20587" w:rsidRPr="00F61968" w:rsidRDefault="00A20587" w:rsidP="00DD2361">
            <w:pPr>
              <w:autoSpaceDE w:val="0"/>
              <w:autoSpaceDN w:val="0"/>
              <w:adjustRightInd w:val="0"/>
              <w:spacing w:line="240" w:lineRule="auto"/>
              <w:ind w:left="60" w:right="60"/>
              <w:jc w:val="right"/>
              <w:rPr>
                <w:rFonts w:ascii="Arial" w:hAnsi="Arial" w:cs="Arial"/>
                <w:color w:val="010205"/>
                <w:sz w:val="18"/>
                <w:szCs w:val="18"/>
              </w:rPr>
            </w:pPr>
            <w:r>
              <w:rPr>
                <w:rFonts w:ascii="Arial" w:hAnsi="Arial" w:cs="Arial"/>
                <w:color w:val="010205"/>
                <w:sz w:val="18"/>
                <w:szCs w:val="18"/>
              </w:rPr>
              <w:t>.7</w:t>
            </w:r>
            <w:r w:rsidRPr="00F61968">
              <w:rPr>
                <w:rFonts w:ascii="Arial" w:hAnsi="Arial" w:cs="Arial"/>
                <w:color w:val="010205"/>
                <w:sz w:val="18"/>
                <w:szCs w:val="18"/>
              </w:rPr>
              <w:t>28</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rsidR="00A20587" w:rsidRPr="00F61968" w:rsidRDefault="00A20587" w:rsidP="00DD2361">
            <w:pPr>
              <w:autoSpaceDE w:val="0"/>
              <w:autoSpaceDN w:val="0"/>
              <w:adjustRightInd w:val="0"/>
              <w:spacing w:line="240" w:lineRule="auto"/>
              <w:ind w:left="60" w:right="60"/>
              <w:jc w:val="right"/>
              <w:rPr>
                <w:rFonts w:ascii="Arial" w:hAnsi="Arial" w:cs="Arial"/>
                <w:color w:val="010205"/>
                <w:sz w:val="18"/>
                <w:szCs w:val="18"/>
              </w:rPr>
            </w:pPr>
            <w:r>
              <w:rPr>
                <w:rFonts w:ascii="Arial" w:hAnsi="Arial" w:cs="Arial"/>
                <w:color w:val="010205"/>
                <w:sz w:val="18"/>
                <w:szCs w:val="18"/>
              </w:rPr>
              <w:t>.8</w:t>
            </w:r>
            <w:r w:rsidRPr="00F61968">
              <w:rPr>
                <w:rFonts w:ascii="Arial" w:hAnsi="Arial" w:cs="Arial"/>
                <w:color w:val="010205"/>
                <w:sz w:val="18"/>
                <w:szCs w:val="18"/>
              </w:rPr>
              <w:t>13</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rsidR="00A20587" w:rsidRPr="00F61968" w:rsidRDefault="00A20587" w:rsidP="00DD2361">
            <w:pPr>
              <w:autoSpaceDE w:val="0"/>
              <w:autoSpaceDN w:val="0"/>
              <w:adjustRightInd w:val="0"/>
              <w:spacing w:line="240" w:lineRule="auto"/>
              <w:ind w:left="60" w:right="60"/>
              <w:jc w:val="right"/>
              <w:rPr>
                <w:rFonts w:ascii="Arial" w:hAnsi="Arial" w:cs="Arial"/>
                <w:color w:val="010205"/>
                <w:sz w:val="18"/>
                <w:szCs w:val="18"/>
              </w:rPr>
            </w:pPr>
            <w:r w:rsidRPr="00F61968">
              <w:rPr>
                <w:rFonts w:ascii="Arial" w:hAnsi="Arial" w:cs="Arial"/>
                <w:color w:val="010205"/>
                <w:sz w:val="18"/>
                <w:szCs w:val="18"/>
              </w:rPr>
              <w:t>2.64438</w:t>
            </w:r>
          </w:p>
        </w:tc>
        <w:tc>
          <w:tcPr>
            <w:tcW w:w="1063" w:type="dxa"/>
            <w:tcBorders>
              <w:top w:val="single" w:sz="8" w:space="0" w:color="152935"/>
              <w:left w:val="single" w:sz="8" w:space="0" w:color="E0E0E0"/>
              <w:bottom w:val="single" w:sz="8" w:space="0" w:color="152935"/>
              <w:right w:val="nil"/>
            </w:tcBorders>
            <w:shd w:val="clear" w:color="auto" w:fill="FFFFFF"/>
          </w:tcPr>
          <w:p w:rsidR="00A20587" w:rsidRPr="00F61968" w:rsidRDefault="00A20587" w:rsidP="00DD2361">
            <w:pPr>
              <w:autoSpaceDE w:val="0"/>
              <w:autoSpaceDN w:val="0"/>
              <w:adjustRightInd w:val="0"/>
              <w:spacing w:line="240" w:lineRule="auto"/>
              <w:ind w:left="60" w:right="60"/>
              <w:jc w:val="right"/>
              <w:rPr>
                <w:rFonts w:ascii="Arial" w:hAnsi="Arial" w:cs="Arial"/>
                <w:color w:val="010205"/>
                <w:sz w:val="18"/>
                <w:szCs w:val="18"/>
              </w:rPr>
            </w:pPr>
            <w:r w:rsidRPr="00F61968">
              <w:rPr>
                <w:rFonts w:ascii="Arial" w:hAnsi="Arial" w:cs="Arial"/>
                <w:color w:val="010205"/>
                <w:sz w:val="18"/>
                <w:szCs w:val="18"/>
              </w:rPr>
              <w:t>1.920</w:t>
            </w:r>
          </w:p>
        </w:tc>
      </w:tr>
      <w:tr w:rsidR="00A20587" w:rsidRPr="00F61968" w:rsidTr="00DD2361">
        <w:trPr>
          <w:cantSplit/>
          <w:jc w:val="center"/>
        </w:trPr>
        <w:tc>
          <w:tcPr>
            <w:tcW w:w="6443" w:type="dxa"/>
            <w:gridSpan w:val="6"/>
            <w:tcBorders>
              <w:top w:val="nil"/>
              <w:left w:val="nil"/>
              <w:bottom w:val="nil"/>
              <w:right w:val="nil"/>
            </w:tcBorders>
            <w:shd w:val="clear" w:color="auto" w:fill="FFFFFF"/>
          </w:tcPr>
          <w:p w:rsidR="00A20587" w:rsidRPr="00F61968" w:rsidRDefault="00A20587" w:rsidP="00DD2361">
            <w:pPr>
              <w:autoSpaceDE w:val="0"/>
              <w:autoSpaceDN w:val="0"/>
              <w:adjustRightInd w:val="0"/>
              <w:spacing w:line="240" w:lineRule="auto"/>
              <w:ind w:left="60" w:right="60"/>
              <w:rPr>
                <w:rFonts w:ascii="Arial" w:hAnsi="Arial" w:cs="Arial"/>
                <w:color w:val="010205"/>
                <w:sz w:val="18"/>
                <w:szCs w:val="18"/>
              </w:rPr>
            </w:pPr>
            <w:r w:rsidRPr="00F61968">
              <w:rPr>
                <w:rFonts w:ascii="Arial" w:hAnsi="Arial" w:cs="Arial"/>
                <w:color w:val="010205"/>
                <w:sz w:val="18"/>
                <w:szCs w:val="18"/>
              </w:rPr>
              <w:t>a. Predictors: (Constant), X2, X1</w:t>
            </w:r>
          </w:p>
        </w:tc>
      </w:tr>
      <w:tr w:rsidR="00A20587" w:rsidRPr="00F61968" w:rsidTr="00DD2361">
        <w:trPr>
          <w:cantSplit/>
          <w:jc w:val="center"/>
        </w:trPr>
        <w:tc>
          <w:tcPr>
            <w:tcW w:w="6443" w:type="dxa"/>
            <w:gridSpan w:val="6"/>
            <w:tcBorders>
              <w:top w:val="nil"/>
              <w:left w:val="nil"/>
              <w:bottom w:val="nil"/>
              <w:right w:val="nil"/>
            </w:tcBorders>
            <w:shd w:val="clear" w:color="auto" w:fill="FFFFFF"/>
          </w:tcPr>
          <w:p w:rsidR="00A20587" w:rsidRPr="00F61968" w:rsidRDefault="00A20587" w:rsidP="00DD2361">
            <w:pPr>
              <w:autoSpaceDE w:val="0"/>
              <w:autoSpaceDN w:val="0"/>
              <w:adjustRightInd w:val="0"/>
              <w:spacing w:line="240" w:lineRule="auto"/>
              <w:ind w:left="60" w:right="60"/>
              <w:rPr>
                <w:rFonts w:ascii="Arial" w:hAnsi="Arial" w:cs="Arial"/>
                <w:color w:val="010205"/>
                <w:sz w:val="18"/>
                <w:szCs w:val="18"/>
              </w:rPr>
            </w:pPr>
            <w:r w:rsidRPr="00F61968">
              <w:rPr>
                <w:rFonts w:ascii="Arial" w:hAnsi="Arial" w:cs="Arial"/>
                <w:color w:val="010205"/>
                <w:sz w:val="18"/>
                <w:szCs w:val="18"/>
              </w:rPr>
              <w:t>b. Dependent Variable: Y</w:t>
            </w:r>
          </w:p>
        </w:tc>
      </w:tr>
    </w:tbl>
    <w:p w:rsidR="00A20587" w:rsidRDefault="00A20587" w:rsidP="00A20587">
      <w:pPr>
        <w:autoSpaceDE w:val="0"/>
        <w:autoSpaceDN w:val="0"/>
        <w:adjustRightInd w:val="0"/>
        <w:spacing w:after="0" w:line="240" w:lineRule="auto"/>
        <w:ind w:firstLine="709"/>
        <w:rPr>
          <w:lang w:val="en-US"/>
        </w:rPr>
      </w:pPr>
      <w:r w:rsidRPr="00B6321C">
        <w:rPr>
          <w:sz w:val="20"/>
          <w:szCs w:val="20"/>
          <w:lang w:val="en-US"/>
        </w:rPr>
        <w:t>Hasil Output SPSS 25</w:t>
      </w:r>
    </w:p>
    <w:p w:rsidR="00A20587" w:rsidRPr="00B6321C" w:rsidRDefault="00A20587" w:rsidP="00A20587">
      <w:pPr>
        <w:autoSpaceDE w:val="0"/>
        <w:autoSpaceDN w:val="0"/>
        <w:adjustRightInd w:val="0"/>
        <w:spacing w:after="0" w:line="240" w:lineRule="auto"/>
        <w:ind w:firstLine="851"/>
        <w:rPr>
          <w:lang w:val="en-US"/>
        </w:rPr>
      </w:pPr>
    </w:p>
    <w:p w:rsidR="00A20587" w:rsidRDefault="00A20587" w:rsidP="008074E4">
      <w:pPr>
        <w:spacing w:after="0"/>
        <w:ind w:left="709" w:firstLine="720"/>
        <w:jc w:val="both"/>
        <w:rPr>
          <w:lang w:val="en-US"/>
        </w:rPr>
      </w:pPr>
      <w:r>
        <w:t xml:space="preserve">Berdasarkan hasil tampilan output SPSS 25, nilai R </w:t>
      </w:r>
      <w:r w:rsidRPr="00BE3EB7">
        <w:rPr>
          <w:i/>
        </w:rPr>
        <w:t>Square</w:t>
      </w:r>
      <w:r>
        <w:t xml:space="preserve"> sebesar 0.728 atau 72.8% yang menunjukkan bahwa variabel dependen Y (keputusan membeli) dapat dijelaskan oleh variabel independen X yaitu pemahaman konsumen pada label halal (X1) dan promosi (X2) sebesar 72.8% dan sisanya 27.2% dijelaskan oleh variabel lain diluar penelitian yang tidak diteliti.</w:t>
      </w:r>
    </w:p>
    <w:p w:rsidR="008074E4" w:rsidRDefault="008074E4" w:rsidP="00693185">
      <w:pPr>
        <w:pStyle w:val="ListParagraph"/>
        <w:spacing w:line="480" w:lineRule="auto"/>
        <w:ind w:left="0"/>
        <w:rPr>
          <w:b/>
          <w:lang w:val="en-US"/>
        </w:rPr>
      </w:pPr>
    </w:p>
    <w:p w:rsidR="002E689B" w:rsidRPr="0020665B" w:rsidRDefault="008074E4" w:rsidP="00693185">
      <w:pPr>
        <w:pStyle w:val="ListParagraph"/>
        <w:spacing w:line="480" w:lineRule="auto"/>
        <w:ind w:left="0"/>
        <w:rPr>
          <w:b/>
        </w:rPr>
      </w:pPr>
      <w:r>
        <w:rPr>
          <w:b/>
          <w:lang w:val="en-US"/>
        </w:rPr>
        <w:t>Ha</w:t>
      </w:r>
      <w:r>
        <w:rPr>
          <w:b/>
        </w:rPr>
        <w:t>s</w:t>
      </w:r>
      <w:r>
        <w:rPr>
          <w:b/>
          <w:lang w:val="en-US"/>
        </w:rPr>
        <w:t xml:space="preserve">il </w:t>
      </w:r>
      <w:r w:rsidR="0020665B">
        <w:rPr>
          <w:b/>
          <w:lang w:val="en-US"/>
        </w:rPr>
        <w:t xml:space="preserve">dan </w:t>
      </w:r>
      <w:r w:rsidR="00BE3EB7" w:rsidRPr="0020665B">
        <w:rPr>
          <w:b/>
          <w:lang w:val="en-US"/>
        </w:rPr>
        <w:t>Pembahasan</w:t>
      </w:r>
    </w:p>
    <w:p w:rsidR="002E689B" w:rsidRPr="002E689B" w:rsidRDefault="002E689B" w:rsidP="008074E4">
      <w:pPr>
        <w:pStyle w:val="ListParagraph"/>
        <w:ind w:left="0" w:firstLine="709"/>
        <w:jc w:val="both"/>
        <w:rPr>
          <w:b/>
          <w:lang w:val="en-US"/>
        </w:rPr>
      </w:pPr>
      <w:r>
        <w:t>Berdasarkan analisis data yang telah dilakukan menggunakan bantuan SPSS 25 maka tiap variabel penelitian dijelaskan sebagai berikut:</w:t>
      </w:r>
    </w:p>
    <w:p w:rsidR="00731588" w:rsidRDefault="00731588" w:rsidP="008074E4">
      <w:pPr>
        <w:pStyle w:val="ListParagraph"/>
        <w:numPr>
          <w:ilvl w:val="0"/>
          <w:numId w:val="49"/>
        </w:numPr>
        <w:ind w:left="426"/>
        <w:jc w:val="both"/>
        <w:rPr>
          <w:lang w:val="en-US"/>
        </w:rPr>
      </w:pPr>
      <w:r>
        <w:rPr>
          <w:lang w:val="en-US"/>
        </w:rPr>
        <w:t>Pengaruh pemahaman konsumen pada label halal terhadap keputusan membeli mie instan.</w:t>
      </w:r>
    </w:p>
    <w:p w:rsidR="002E689B" w:rsidRPr="0037361E" w:rsidRDefault="002E689B" w:rsidP="008074E4">
      <w:pPr>
        <w:pStyle w:val="ListParagraph"/>
        <w:ind w:left="426" w:firstLine="708"/>
        <w:jc w:val="both"/>
        <w:rPr>
          <w:lang w:val="en-US"/>
        </w:rPr>
      </w:pPr>
      <w:r>
        <w:t xml:space="preserve">Variabel </w:t>
      </w:r>
      <w:r w:rsidRPr="00140D0F">
        <w:rPr>
          <w:lang w:val="en-US"/>
        </w:rPr>
        <w:t>pemahaman konsumen pada label halal</w:t>
      </w:r>
      <w:r>
        <w:t xml:space="preserve"> (X</w:t>
      </w:r>
      <w:r w:rsidRPr="003149B8">
        <w:rPr>
          <w:vertAlign w:val="subscript"/>
        </w:rPr>
        <w:t>1</w:t>
      </w:r>
      <w:r>
        <w:t>) memiliki</w:t>
      </w:r>
      <w:r w:rsidRPr="00140D0F">
        <w:rPr>
          <w:lang w:val="en-US"/>
        </w:rPr>
        <w:t xml:space="preserve"> nilai</w:t>
      </w:r>
      <w:r>
        <w:t xml:space="preserve"> t-hitung </w:t>
      </w:r>
      <w:r w:rsidRPr="00140D0F">
        <w:rPr>
          <w:lang w:val="en-US"/>
        </w:rPr>
        <w:t xml:space="preserve">&gt; t tabel yaitu sebesar </w:t>
      </w:r>
      <w:r>
        <w:t>2,</w:t>
      </w:r>
      <w:r w:rsidRPr="00140D0F">
        <w:rPr>
          <w:lang w:val="en-US"/>
        </w:rPr>
        <w:t xml:space="preserve">669 </w:t>
      </w:r>
      <w:r>
        <w:t>&gt;</w:t>
      </w:r>
      <w:r w:rsidRPr="00140D0F">
        <w:rPr>
          <w:lang w:val="en-US"/>
        </w:rPr>
        <w:t xml:space="preserve"> </w:t>
      </w:r>
      <w:r>
        <w:t xml:space="preserve">1,657 dan </w:t>
      </w:r>
      <w:r w:rsidRPr="00140D0F">
        <w:rPr>
          <w:lang w:val="en-US"/>
        </w:rPr>
        <w:t xml:space="preserve">nilai </w:t>
      </w:r>
      <w:r>
        <w:t>sig</w:t>
      </w:r>
      <w:r w:rsidRPr="00140D0F">
        <w:rPr>
          <w:lang w:val="en-US"/>
        </w:rPr>
        <w:t xml:space="preserve"> sebesar</w:t>
      </w:r>
      <w:r>
        <w:t xml:space="preserve"> 0,0</w:t>
      </w:r>
      <w:r w:rsidRPr="00140D0F">
        <w:rPr>
          <w:lang w:val="en-US"/>
        </w:rPr>
        <w:t>09. Berdasarkan hipotesis, maka H</w:t>
      </w:r>
      <w:r w:rsidRPr="003149B8">
        <w:rPr>
          <w:vertAlign w:val="subscript"/>
          <w:lang w:val="en-US"/>
        </w:rPr>
        <w:t>1</w:t>
      </w:r>
      <w:r w:rsidRPr="00140D0F">
        <w:rPr>
          <w:lang w:val="en-US"/>
        </w:rPr>
        <w:t xml:space="preserve"> diterima dan H</w:t>
      </w:r>
      <w:r w:rsidRPr="003149B8">
        <w:rPr>
          <w:vertAlign w:val="subscript"/>
          <w:lang w:val="en-US"/>
        </w:rPr>
        <w:t>01</w:t>
      </w:r>
      <w:r w:rsidRPr="00140D0F">
        <w:rPr>
          <w:lang w:val="en-US"/>
        </w:rPr>
        <w:t xml:space="preserve"> ditolak sehingga dengan demikian pemahaman konsumen pada label halal secara parsial berpengaruh terhadap keputusan membeli produk makanan mie instan.</w:t>
      </w:r>
      <w:r>
        <w:t xml:space="preserve"> Hal ini membuktikan bahwa label halal mampu mempengaruhi keputusan me</w:t>
      </w:r>
      <w:r w:rsidR="00DD2361">
        <w:t xml:space="preserve">mbeli konsumen. Hal ini hampir </w:t>
      </w:r>
      <w:r w:rsidR="00DD2361">
        <w:rPr>
          <w:lang w:val="en-US"/>
        </w:rPr>
        <w:t>m</w:t>
      </w:r>
      <w:r>
        <w:t xml:space="preserve">irip dengan penelitian yang dilakukan oleh </w:t>
      </w:r>
      <w:r w:rsidRPr="00D17C0A">
        <w:rPr>
          <w:color w:val="000000"/>
          <w:lang w:val="en-GB"/>
        </w:rPr>
        <w:t xml:space="preserve">Yuli </w:t>
      </w:r>
      <w:r w:rsidRPr="00D17C0A">
        <w:rPr>
          <w:color w:val="000000"/>
        </w:rPr>
        <w:t xml:space="preserve">Mutiah Rambe </w:t>
      </w:r>
      <w:r w:rsidRPr="00D17C0A">
        <w:rPr>
          <w:color w:val="000000"/>
          <w:lang w:val="en-GB"/>
        </w:rPr>
        <w:t>d</w:t>
      </w:r>
      <w:r w:rsidRPr="00D17C0A">
        <w:rPr>
          <w:color w:val="000000"/>
        </w:rPr>
        <w:t>an Syaad Afifuddin</w:t>
      </w:r>
      <w:r w:rsidR="005C74C4" w:rsidRPr="00C0799E">
        <w:rPr>
          <w:rStyle w:val="FootnoteReference"/>
          <w:color w:val="000000"/>
          <w:sz w:val="20"/>
          <w:szCs w:val="20"/>
        </w:rPr>
        <w:footnoteReference w:id="42"/>
      </w:r>
      <w:r>
        <w:rPr>
          <w:color w:val="000000"/>
        </w:rPr>
        <w:t>,</w:t>
      </w:r>
      <w:r>
        <w:rPr>
          <w:color w:val="000000"/>
          <w:lang w:val="en-GB"/>
        </w:rPr>
        <w:t xml:space="preserve"> </w:t>
      </w:r>
      <w:r>
        <w:rPr>
          <w:iCs/>
          <w:color w:val="000000"/>
        </w:rPr>
        <w:t xml:space="preserve">yang menyatakan </w:t>
      </w:r>
      <w:r w:rsidRPr="00D17C0A">
        <w:rPr>
          <w:color w:val="000000"/>
          <w:lang w:val="en-GB"/>
        </w:rPr>
        <w:t>minat beli mahasiswa terhadap produk mie instan tergolong tinggi dan keyakinan mahasiswa terhadap pencantuman labe</w:t>
      </w:r>
      <w:r>
        <w:rPr>
          <w:color w:val="000000"/>
          <w:lang w:val="en-GB"/>
        </w:rPr>
        <w:t>l halal pada kemasan mie instan</w:t>
      </w:r>
      <w:r w:rsidRPr="00D17C0A">
        <w:rPr>
          <w:color w:val="000000"/>
          <w:lang w:val="en-GB"/>
        </w:rPr>
        <w:t xml:space="preserve"> dinyatakan tinggi.</w:t>
      </w:r>
    </w:p>
    <w:p w:rsidR="00731588" w:rsidRPr="00731588" w:rsidRDefault="00731588" w:rsidP="008074E4">
      <w:pPr>
        <w:pStyle w:val="ListParagraph"/>
        <w:numPr>
          <w:ilvl w:val="0"/>
          <w:numId w:val="49"/>
        </w:numPr>
        <w:ind w:left="426"/>
        <w:jc w:val="both"/>
      </w:pPr>
      <w:r>
        <w:rPr>
          <w:lang w:val="en-US"/>
        </w:rPr>
        <w:t xml:space="preserve">Pengaruh pemahaman konsumem pada </w:t>
      </w:r>
      <w:r w:rsidR="00693185">
        <w:rPr>
          <w:lang w:val="en-US"/>
        </w:rPr>
        <w:t>promosi terhadap keputusan memb</w:t>
      </w:r>
      <w:r>
        <w:rPr>
          <w:lang w:val="en-US"/>
        </w:rPr>
        <w:t>eli mie instan.</w:t>
      </w:r>
    </w:p>
    <w:p w:rsidR="002E689B" w:rsidRPr="0020665B" w:rsidRDefault="002E689B" w:rsidP="008074E4">
      <w:pPr>
        <w:pStyle w:val="ListParagraph"/>
        <w:ind w:left="426" w:firstLine="708"/>
        <w:jc w:val="both"/>
      </w:pPr>
      <w:r>
        <w:lastRenderedPageBreak/>
        <w:t xml:space="preserve">Variabel </w:t>
      </w:r>
      <w:r w:rsidRPr="00F02310">
        <w:t>promosi</w:t>
      </w:r>
      <w:r>
        <w:t xml:space="preserve"> (X</w:t>
      </w:r>
      <w:r w:rsidRPr="0037361E">
        <w:rPr>
          <w:vertAlign w:val="subscript"/>
        </w:rPr>
        <w:t>2</w:t>
      </w:r>
      <w:r>
        <w:t>) memiliki</w:t>
      </w:r>
      <w:r w:rsidRPr="00F02310">
        <w:t xml:space="preserve"> nilai</w:t>
      </w:r>
      <w:r>
        <w:t xml:space="preserve"> t-hitung </w:t>
      </w:r>
      <w:r w:rsidRPr="00F02310">
        <w:t xml:space="preserve">sebesar </w:t>
      </w:r>
      <w:r>
        <w:t>2,</w:t>
      </w:r>
      <w:r w:rsidRPr="00F02310">
        <w:t xml:space="preserve">716 </w:t>
      </w:r>
      <w:r>
        <w:t>&gt;</w:t>
      </w:r>
      <w:r w:rsidRPr="00F02310">
        <w:t xml:space="preserve"> </w:t>
      </w:r>
      <w:r>
        <w:t xml:space="preserve">1,657 dan </w:t>
      </w:r>
      <w:r w:rsidRPr="00F02310">
        <w:t xml:space="preserve">nilai </w:t>
      </w:r>
      <w:r>
        <w:t>sig</w:t>
      </w:r>
      <w:r w:rsidRPr="00F02310">
        <w:t xml:space="preserve"> sebesar</w:t>
      </w:r>
      <w:r>
        <w:t xml:space="preserve"> 0,0</w:t>
      </w:r>
      <w:r w:rsidRPr="00F02310">
        <w:t>08. Berdasarkan hipotesis maka H</w:t>
      </w:r>
      <w:r w:rsidRPr="0037361E">
        <w:rPr>
          <w:vertAlign w:val="subscript"/>
        </w:rPr>
        <w:t>2</w:t>
      </w:r>
      <w:r w:rsidRPr="00F02310">
        <w:t xml:space="preserve"> diterima dan H</w:t>
      </w:r>
      <w:r w:rsidRPr="0037361E">
        <w:rPr>
          <w:vertAlign w:val="subscript"/>
        </w:rPr>
        <w:t>02</w:t>
      </w:r>
      <w:r w:rsidRPr="00F02310">
        <w:t xml:space="preserve"> ditolak sehingga dengan demikian pemahaman konsumen pada </w:t>
      </w:r>
      <w:r>
        <w:t>promosi</w:t>
      </w:r>
      <w:r w:rsidRPr="00F02310">
        <w:t xml:space="preserve"> secara parsial berpengaruh terhadap keputusan membeli produk makanan mie instan.</w:t>
      </w:r>
      <w:r w:rsidR="0020665B">
        <w:rPr>
          <w:lang w:val="en-US"/>
        </w:rPr>
        <w:t xml:space="preserve"> </w:t>
      </w:r>
      <w:r>
        <w:t>Promosi berpengaruh terhadap keputusan pembelian mie instan adalah karena promosi mie instan yang menarik. Dengan mempertahankan atau menambah strategi promosi, maka keputus</w:t>
      </w:r>
      <w:r w:rsidR="00DD2361">
        <w:t>an membeli juga akan meningkat.</w:t>
      </w:r>
    </w:p>
    <w:p w:rsidR="00731588" w:rsidRPr="00731588" w:rsidRDefault="00731588" w:rsidP="008074E4">
      <w:pPr>
        <w:pStyle w:val="ListParagraph"/>
        <w:numPr>
          <w:ilvl w:val="0"/>
          <w:numId w:val="49"/>
        </w:numPr>
        <w:ind w:left="426"/>
        <w:jc w:val="both"/>
      </w:pPr>
      <w:r>
        <w:rPr>
          <w:lang w:val="en-US"/>
        </w:rPr>
        <w:t>Pengaruh pemahaman konsumen pada label halal dan promosi terhadap keputusan membeli mie instan.</w:t>
      </w:r>
    </w:p>
    <w:p w:rsidR="00EA21D9" w:rsidRDefault="002E689B" w:rsidP="008074E4">
      <w:pPr>
        <w:pStyle w:val="ListParagraph"/>
        <w:ind w:left="426" w:firstLine="708"/>
        <w:jc w:val="both"/>
        <w:rPr>
          <w:lang w:val="en-US"/>
        </w:rPr>
      </w:pPr>
      <w:r>
        <w:t>Berdasarkan tabel ANOVA pada tampilan output SPSS 25 menunjukkan bahwa nilai F sebesar 8.567 dengan nilai probabilitas sebesar 0.000 sehingga &lt; 0.05. Maka F hitung &gt; F tabel yaitu 8.567 &gt; 2.681 sehingga berdasarkan hipotesis yang digunakan dalam penelitian ini berarti H</w:t>
      </w:r>
      <w:r w:rsidRPr="002E689B">
        <w:rPr>
          <w:vertAlign w:val="subscript"/>
        </w:rPr>
        <w:t>3</w:t>
      </w:r>
      <w:r>
        <w:t xml:space="preserve"> diterima dan H</w:t>
      </w:r>
      <w:r w:rsidRPr="002E689B">
        <w:rPr>
          <w:vertAlign w:val="subscript"/>
        </w:rPr>
        <w:t>03</w:t>
      </w:r>
      <w:r>
        <w:t xml:space="preserve"> ditolak. Dengan demikian </w:t>
      </w:r>
      <w:r w:rsidRPr="00F02310">
        <w:t>pemahaman konsumen pada label halal dan promosi secara simultan berpengaruh terhadap keputusan membeli mie instan.</w:t>
      </w:r>
      <w:r w:rsidR="00DD2361">
        <w:rPr>
          <w:lang w:val="en-US"/>
        </w:rPr>
        <w:t xml:space="preserve"> Hal ini hampir mirip dengan penelitian</w:t>
      </w:r>
      <w:r w:rsidR="005D4AE3">
        <w:rPr>
          <w:lang w:val="en-US"/>
        </w:rPr>
        <w:t xml:space="preserve"> Yuli Mutiah Rambe dan Syaad Afifuddin</w:t>
      </w:r>
      <w:r w:rsidR="00C0799E" w:rsidRPr="00C0799E">
        <w:rPr>
          <w:rStyle w:val="FootnoteReference"/>
          <w:sz w:val="20"/>
          <w:szCs w:val="20"/>
          <w:lang w:val="en-US"/>
        </w:rPr>
        <w:footnoteReference w:id="43"/>
      </w:r>
      <w:r w:rsidR="005D4AE3" w:rsidRPr="00C0799E">
        <w:rPr>
          <w:sz w:val="20"/>
          <w:szCs w:val="20"/>
          <w:lang w:val="en-US"/>
        </w:rPr>
        <w:t>,</w:t>
      </w:r>
      <w:r w:rsidR="005D4AE3">
        <w:rPr>
          <w:lang w:val="en-US"/>
        </w:rPr>
        <w:t xml:space="preserve"> penelitian Sudarni</w:t>
      </w:r>
      <w:r w:rsidR="00C0799E" w:rsidRPr="00C0799E">
        <w:rPr>
          <w:rStyle w:val="FootnoteReference"/>
          <w:sz w:val="20"/>
          <w:szCs w:val="20"/>
          <w:lang w:val="en-US"/>
        </w:rPr>
        <w:footnoteReference w:id="44"/>
      </w:r>
      <w:r w:rsidR="005D4AE3">
        <w:rPr>
          <w:lang w:val="en-US"/>
        </w:rPr>
        <w:t>, penelitia</w:t>
      </w:r>
      <w:r w:rsidR="00C0799E">
        <w:rPr>
          <w:lang w:val="en-US"/>
        </w:rPr>
        <w:t>n Yeni Herliani</w:t>
      </w:r>
      <w:r w:rsidR="00C0799E" w:rsidRPr="00C0799E">
        <w:rPr>
          <w:rStyle w:val="FootnoteReference"/>
          <w:sz w:val="20"/>
          <w:szCs w:val="20"/>
          <w:lang w:val="en-US"/>
        </w:rPr>
        <w:footnoteReference w:id="45"/>
      </w:r>
      <w:r w:rsidR="00C0799E">
        <w:rPr>
          <w:lang w:val="en-US"/>
        </w:rPr>
        <w:t xml:space="preserve"> dan pene</w:t>
      </w:r>
      <w:r w:rsidR="005D4AE3">
        <w:rPr>
          <w:lang w:val="en-US"/>
        </w:rPr>
        <w:t>litian Faradillah Lubis</w:t>
      </w:r>
      <w:r w:rsidR="00C0799E" w:rsidRPr="00C0799E">
        <w:rPr>
          <w:rStyle w:val="FootnoteReference"/>
          <w:sz w:val="20"/>
          <w:szCs w:val="20"/>
          <w:lang w:val="en-US"/>
        </w:rPr>
        <w:footnoteReference w:id="46"/>
      </w:r>
      <w:r w:rsidR="005D4AE3">
        <w:rPr>
          <w:lang w:val="en-US"/>
        </w:rPr>
        <w:t xml:space="preserve"> yang hasil penelitiannya menunjukkan bahwa label halal berpengaruh terhadap pemahaman konsumen maupun keputusan dalam membeli produk makanan.</w:t>
      </w:r>
    </w:p>
    <w:p w:rsidR="00EA21D9" w:rsidRDefault="00EA21D9" w:rsidP="008074E4">
      <w:pPr>
        <w:pStyle w:val="ListParagraph"/>
        <w:spacing w:after="0"/>
        <w:ind w:left="0"/>
        <w:jc w:val="both"/>
        <w:rPr>
          <w:b/>
        </w:rPr>
      </w:pPr>
      <w:r>
        <w:rPr>
          <w:b/>
        </w:rPr>
        <w:t>Kesimpulan</w:t>
      </w:r>
    </w:p>
    <w:p w:rsidR="00BE3EB7" w:rsidRPr="0030011D" w:rsidRDefault="0030011D" w:rsidP="008074E4">
      <w:pPr>
        <w:pStyle w:val="ListParagraph"/>
        <w:widowControl w:val="0"/>
        <w:autoSpaceDE w:val="0"/>
        <w:autoSpaceDN w:val="0"/>
        <w:adjustRightInd w:val="0"/>
        <w:spacing w:after="0"/>
        <w:ind w:left="0" w:firstLine="720"/>
        <w:jc w:val="both"/>
        <w:rPr>
          <w:noProof w:val="0"/>
          <w:color w:val="000000"/>
          <w:kern w:val="2"/>
          <w:lang w:val="en-US"/>
        </w:rPr>
      </w:pPr>
      <w:r>
        <w:rPr>
          <w:noProof w:val="0"/>
          <w:color w:val="000000"/>
          <w:kern w:val="2"/>
          <w:lang w:val="en-US"/>
        </w:rPr>
        <w:t>Peneliti melakukan penelitian di desa pasar Melayu sesuai dengan panduan perhitungan dari sumber penelitian sehingga peneliti menyebarkan sebanyak 120</w:t>
      </w:r>
      <w:r w:rsidRPr="0030011D">
        <w:rPr>
          <w:noProof w:val="0"/>
          <w:color w:val="000000"/>
          <w:kern w:val="2"/>
          <w:lang w:val="en-US"/>
        </w:rPr>
        <w:t xml:space="preserve"> </w:t>
      </w:r>
      <w:r>
        <w:rPr>
          <w:noProof w:val="0"/>
          <w:color w:val="000000"/>
          <w:kern w:val="2"/>
          <w:lang w:val="en-US"/>
        </w:rPr>
        <w:t xml:space="preserve">angket/kuesioner yang diberikan khusus untuk responden muslim. </w:t>
      </w:r>
      <w:r w:rsidR="00BE3EB7">
        <w:rPr>
          <w:lang w:val="en-US"/>
        </w:rPr>
        <w:t>M</w:t>
      </w:r>
      <w:r w:rsidR="00EA21D9">
        <w:t xml:space="preserve">engenai analisis data yang telah dilakukan menggunakan bantuan SPSS 25 maka peneliti dapat </w:t>
      </w:r>
      <w:r w:rsidR="00AB01F1">
        <w:rPr>
          <w:lang w:val="en-US"/>
        </w:rPr>
        <w:t>menyimpulkan</w:t>
      </w:r>
      <w:r w:rsidR="00EA21D9">
        <w:t xml:space="preserve"> </w:t>
      </w:r>
      <w:r w:rsidR="00BE3EB7">
        <w:rPr>
          <w:lang w:val="en-US"/>
        </w:rPr>
        <w:t>sebagai berikut:</w:t>
      </w:r>
    </w:p>
    <w:p w:rsidR="00BE3EB7" w:rsidRPr="00BE3EB7" w:rsidRDefault="00BE3EB7" w:rsidP="008074E4">
      <w:pPr>
        <w:pStyle w:val="ListParagraph"/>
        <w:numPr>
          <w:ilvl w:val="0"/>
          <w:numId w:val="48"/>
        </w:numPr>
        <w:ind w:left="426"/>
        <w:jc w:val="both"/>
      </w:pPr>
      <w:r>
        <w:rPr>
          <w:lang w:val="en-US"/>
        </w:rPr>
        <w:t>S</w:t>
      </w:r>
      <w:r w:rsidR="00EA21D9">
        <w:t>ecara parsial, variabel X</w:t>
      </w:r>
      <w:r w:rsidR="00EA21D9" w:rsidRPr="006B14BC">
        <w:rPr>
          <w:vertAlign w:val="subscript"/>
        </w:rPr>
        <w:t>1</w:t>
      </w:r>
      <w:r w:rsidR="00EA21D9">
        <w:t xml:space="preserve"> yaitu pemahaman konsumen pada label halal berpengaruh signifikan terhadap keputusan membeli produk makanan mie instan hal ini dapat dilihat pada nilai t hitung &gt; t tabel yaitu sebesar (2,669 &gt; 1,657), maka H</w:t>
      </w:r>
      <w:r w:rsidR="00EA21D9" w:rsidRPr="006B14BC">
        <w:rPr>
          <w:vertAlign w:val="subscript"/>
        </w:rPr>
        <w:t>1</w:t>
      </w:r>
      <w:r w:rsidR="00EA21D9">
        <w:t xml:space="preserve"> diterima dan H</w:t>
      </w:r>
      <w:r w:rsidR="00EA21D9" w:rsidRPr="006B14BC">
        <w:rPr>
          <w:vertAlign w:val="subscript"/>
        </w:rPr>
        <w:t>01</w:t>
      </w:r>
      <w:r w:rsidR="00EA21D9">
        <w:t xml:space="preserve"> ditolak. Sedangkan variabel X</w:t>
      </w:r>
      <w:r w:rsidR="00EA21D9">
        <w:rPr>
          <w:vertAlign w:val="subscript"/>
        </w:rPr>
        <w:t>2</w:t>
      </w:r>
      <w:r w:rsidR="00EA21D9">
        <w:t xml:space="preserve"> yaitu </w:t>
      </w:r>
      <w:r w:rsidR="00EA21D9">
        <w:lastRenderedPageBreak/>
        <w:t>promosi berpengaruh signifikan terhadap keputusan membeli produk makanan mie instan yang ditunjukkan dengan nilai t hitung &gt; t tabel yaitu sebesar (2,716 &gt; 1,657), maka H</w:t>
      </w:r>
      <w:r w:rsidR="00EA21D9">
        <w:rPr>
          <w:vertAlign w:val="subscript"/>
        </w:rPr>
        <w:t>2</w:t>
      </w:r>
      <w:r w:rsidR="00EA21D9">
        <w:t xml:space="preserve"> diterima dan H</w:t>
      </w:r>
      <w:r w:rsidR="00EA21D9">
        <w:rPr>
          <w:vertAlign w:val="subscript"/>
        </w:rPr>
        <w:t xml:space="preserve">02 </w:t>
      </w:r>
      <w:r w:rsidR="00EA21D9">
        <w:t xml:space="preserve">ditolak. Besarnya pengaruh pemahaman konsumen pada label halal dan promosi terhadap keputusan membeli produk makanan mie instan dilihat dari R </w:t>
      </w:r>
      <w:r w:rsidR="00EA21D9" w:rsidRPr="00BE3EB7">
        <w:rPr>
          <w:i/>
        </w:rPr>
        <w:t>square</w:t>
      </w:r>
      <w:r w:rsidR="00EA21D9">
        <w:t xml:space="preserve"> sebesar 0.728 artinya variabel X</w:t>
      </w:r>
      <w:r w:rsidR="00EA21D9" w:rsidRPr="006B14BC">
        <w:rPr>
          <w:vertAlign w:val="subscript"/>
        </w:rPr>
        <w:t>1</w:t>
      </w:r>
      <w:r w:rsidR="00EA21D9">
        <w:t xml:space="preserve"> dan X</w:t>
      </w:r>
      <w:r w:rsidR="00EA21D9" w:rsidRPr="006B14BC">
        <w:rPr>
          <w:vertAlign w:val="subscript"/>
        </w:rPr>
        <w:t>2</w:t>
      </w:r>
      <w:r w:rsidR="00EA21D9">
        <w:t xml:space="preserve"> berpengaruh terhadap variabel Y sebesar 72.8% dan sisanya 27.2% dipengaruhi oleh faktor lain yang tidak diteliti dalam penelitian ini.</w:t>
      </w:r>
    </w:p>
    <w:p w:rsidR="00EA21D9" w:rsidRPr="00515458" w:rsidRDefault="00EA21D9" w:rsidP="008074E4">
      <w:pPr>
        <w:pStyle w:val="ListParagraph"/>
        <w:numPr>
          <w:ilvl w:val="0"/>
          <w:numId w:val="48"/>
        </w:numPr>
        <w:ind w:left="426"/>
        <w:jc w:val="both"/>
      </w:pPr>
      <w:r>
        <w:t>Secara uji F (simultan), berdasarkan hasil uji f pada tabel ANOVA</w:t>
      </w:r>
      <w:r w:rsidRPr="006B14BC">
        <w:t xml:space="preserve"> </w:t>
      </w:r>
      <w:r>
        <w:t>menunjukkan bahwa nilai F sebesar 8.567 dengan nilai probabilitas sebesar 0.000 sehingga &lt; 0.05. Maka F hitung &gt; F tabel yaitu 8.567 &gt; 2.681  sehingga berdasarkan hipotesis yang digunakan dalam penenlitian ini berarti H</w:t>
      </w:r>
      <w:r w:rsidRPr="00BE3EB7">
        <w:rPr>
          <w:vertAlign w:val="subscript"/>
        </w:rPr>
        <w:t>3</w:t>
      </w:r>
      <w:r>
        <w:t xml:space="preserve"> diterima dan H</w:t>
      </w:r>
      <w:r w:rsidRPr="00BE3EB7">
        <w:rPr>
          <w:vertAlign w:val="subscript"/>
        </w:rPr>
        <w:t>03</w:t>
      </w:r>
      <w:r>
        <w:t xml:space="preserve"> ditolak. Dengan demikian variabel independen X</w:t>
      </w:r>
      <w:r w:rsidRPr="00BE3EB7">
        <w:rPr>
          <w:vertAlign w:val="subscript"/>
        </w:rPr>
        <w:t>1</w:t>
      </w:r>
      <w:r>
        <w:t xml:space="preserve"> dan X</w:t>
      </w:r>
      <w:r w:rsidRPr="00BE3EB7">
        <w:rPr>
          <w:vertAlign w:val="subscript"/>
        </w:rPr>
        <w:t>2</w:t>
      </w:r>
      <w:r>
        <w:t xml:space="preserve"> berpengaruh terhadap variabel dependen Y sehingga hasilnya adalah </w:t>
      </w:r>
      <w:r w:rsidRPr="00F02310">
        <w:t>pemahaman konsumen pada label halal dan promosi secara simultan berpengaruh terhadap keputusan membeli produk makanan mie instan.</w:t>
      </w:r>
    </w:p>
    <w:p w:rsidR="008074E4" w:rsidRDefault="008074E4" w:rsidP="008074E4">
      <w:pPr>
        <w:rPr>
          <w:rFonts w:asciiTheme="majorBidi" w:hAnsiTheme="majorBidi" w:cstheme="majorBidi"/>
          <w:b/>
          <w:bCs/>
          <w:noProof w:val="0"/>
          <w:color w:val="000000"/>
          <w:kern w:val="2"/>
        </w:rPr>
      </w:pPr>
    </w:p>
    <w:p w:rsidR="0048441B" w:rsidRPr="001533F9" w:rsidRDefault="00693185" w:rsidP="008074E4">
      <w:pPr>
        <w:rPr>
          <w:rFonts w:asciiTheme="majorBidi" w:hAnsiTheme="majorBidi" w:cstheme="majorBidi"/>
          <w:noProof w:val="0"/>
          <w:color w:val="000000"/>
          <w:kern w:val="2"/>
          <w:lang w:val="en-GB"/>
        </w:rPr>
      </w:pPr>
      <w:r w:rsidRPr="001533F9">
        <w:rPr>
          <w:rFonts w:asciiTheme="majorBidi" w:hAnsiTheme="majorBidi" w:cstheme="majorBidi"/>
          <w:b/>
          <w:bCs/>
          <w:noProof w:val="0"/>
          <w:color w:val="000000"/>
          <w:kern w:val="2"/>
        </w:rPr>
        <w:t>Daftar Pustaka</w:t>
      </w:r>
    </w:p>
    <w:p w:rsidR="008074E4" w:rsidRPr="00857518" w:rsidRDefault="008074E4" w:rsidP="00857518">
      <w:pPr>
        <w:pStyle w:val="FootnoteText"/>
        <w:ind w:left="720" w:hanging="720"/>
        <w:jc w:val="both"/>
        <w:rPr>
          <w:sz w:val="24"/>
          <w:szCs w:val="24"/>
          <w:lang w:val="en-US"/>
        </w:rPr>
      </w:pPr>
      <w:r w:rsidRPr="00857518">
        <w:rPr>
          <w:sz w:val="24"/>
          <w:szCs w:val="24"/>
        </w:rPr>
        <w:t>Amin, Ma’ruf</w:t>
      </w:r>
      <w:r w:rsidRPr="00857518">
        <w:rPr>
          <w:sz w:val="24"/>
          <w:szCs w:val="24"/>
          <w:lang w:val="en-US"/>
        </w:rPr>
        <w:t xml:space="preserve">, </w:t>
      </w:r>
      <w:r w:rsidRPr="00857518">
        <w:rPr>
          <w:sz w:val="24"/>
          <w:szCs w:val="24"/>
        </w:rPr>
        <w:t>2015)</w:t>
      </w:r>
      <w:r w:rsidRPr="00857518">
        <w:rPr>
          <w:sz w:val="24"/>
          <w:szCs w:val="24"/>
          <w:lang w:val="en-US"/>
        </w:rPr>
        <w:t xml:space="preserve">, </w:t>
      </w:r>
      <w:r w:rsidRPr="00857518">
        <w:rPr>
          <w:i/>
          <w:sz w:val="24"/>
          <w:szCs w:val="24"/>
        </w:rPr>
        <w:t>Himpunan Fatwa Majelis Ulama Indonesia Bidang POM dan IPTEK</w:t>
      </w:r>
      <w:r w:rsidRPr="00857518">
        <w:rPr>
          <w:sz w:val="24"/>
          <w:szCs w:val="24"/>
          <w:lang w:val="en-US"/>
        </w:rPr>
        <w:t xml:space="preserve">, </w:t>
      </w:r>
      <w:r w:rsidRPr="00857518">
        <w:rPr>
          <w:sz w:val="24"/>
          <w:szCs w:val="24"/>
        </w:rPr>
        <w:t>Surabaya: Penerbit Erlangga</w:t>
      </w:r>
      <w:r w:rsidRPr="00857518">
        <w:rPr>
          <w:sz w:val="24"/>
          <w:szCs w:val="24"/>
          <w:lang w:val="en-US"/>
        </w:rPr>
        <w:t>.</w:t>
      </w:r>
    </w:p>
    <w:p w:rsidR="008074E4" w:rsidRDefault="008074E4" w:rsidP="006D24E1">
      <w:pPr>
        <w:widowControl w:val="0"/>
        <w:autoSpaceDE w:val="0"/>
        <w:autoSpaceDN w:val="0"/>
        <w:adjustRightInd w:val="0"/>
        <w:spacing w:after="0" w:line="240" w:lineRule="auto"/>
        <w:ind w:left="720" w:hanging="720"/>
        <w:jc w:val="both"/>
        <w:rPr>
          <w:color w:val="000000"/>
          <w:lang w:val="en-GB"/>
        </w:rPr>
      </w:pPr>
      <w:r w:rsidRPr="00D55BB4">
        <w:rPr>
          <w:color w:val="000000"/>
        </w:rPr>
        <w:t>Amirman</w:t>
      </w:r>
      <w:r w:rsidRPr="00D55BB4">
        <w:rPr>
          <w:color w:val="000000"/>
          <w:lang w:val="en-GB"/>
        </w:rPr>
        <w:t>,</w:t>
      </w:r>
      <w:r>
        <w:rPr>
          <w:color w:val="000000"/>
          <w:lang w:val="en-GB"/>
        </w:rPr>
        <w:t xml:space="preserve"> </w:t>
      </w:r>
      <w:r w:rsidRPr="00D55BB4">
        <w:rPr>
          <w:color w:val="000000"/>
        </w:rPr>
        <w:t>Youdsa</w:t>
      </w:r>
      <w:r w:rsidRPr="00D55BB4">
        <w:rPr>
          <w:color w:val="000000"/>
          <w:lang w:val="en-GB"/>
        </w:rPr>
        <w:t>,</w:t>
      </w:r>
      <w:r w:rsidRPr="00D55BB4">
        <w:rPr>
          <w:color w:val="000000"/>
        </w:rPr>
        <w:t xml:space="preserve"> </w:t>
      </w:r>
      <w:r w:rsidRPr="00D55BB4">
        <w:rPr>
          <w:color w:val="000000"/>
          <w:lang w:val="en-GB"/>
        </w:rPr>
        <w:t>(</w:t>
      </w:r>
      <w:r w:rsidRPr="00D55BB4">
        <w:rPr>
          <w:color w:val="000000"/>
        </w:rPr>
        <w:t>1993</w:t>
      </w:r>
      <w:r w:rsidRPr="00D55BB4">
        <w:rPr>
          <w:color w:val="000000"/>
          <w:lang w:val="en-GB"/>
        </w:rPr>
        <w:t>),</w:t>
      </w:r>
      <w:r w:rsidRPr="00D55BB4">
        <w:rPr>
          <w:color w:val="000000"/>
        </w:rPr>
        <w:t xml:space="preserve"> </w:t>
      </w:r>
      <w:r w:rsidRPr="00D55BB4">
        <w:rPr>
          <w:i/>
          <w:iCs/>
          <w:color w:val="000000"/>
        </w:rPr>
        <w:t>Penelitian dan Statistik Pendekata</w:t>
      </w:r>
      <w:r w:rsidRPr="00D55BB4">
        <w:rPr>
          <w:i/>
          <w:iCs/>
          <w:color w:val="000000"/>
          <w:lang w:val="en-GB"/>
        </w:rPr>
        <w:t xml:space="preserve">n. </w:t>
      </w:r>
      <w:r w:rsidRPr="00D55BB4">
        <w:rPr>
          <w:color w:val="000000"/>
        </w:rPr>
        <w:t>Jakarta: Bumi Aksara</w:t>
      </w:r>
      <w:r w:rsidRPr="00D55BB4">
        <w:rPr>
          <w:color w:val="000000"/>
          <w:lang w:val="en-GB"/>
        </w:rPr>
        <w:t>.</w:t>
      </w:r>
    </w:p>
    <w:p w:rsidR="008074E4" w:rsidRPr="00E560A4" w:rsidRDefault="008074E4" w:rsidP="00E560A4">
      <w:pPr>
        <w:widowControl w:val="0"/>
        <w:autoSpaceDE w:val="0"/>
        <w:autoSpaceDN w:val="0"/>
        <w:adjustRightInd w:val="0"/>
        <w:spacing w:after="0" w:line="240" w:lineRule="auto"/>
        <w:ind w:left="720" w:hanging="720"/>
        <w:jc w:val="both"/>
        <w:rPr>
          <w:lang w:val="en-US"/>
        </w:rPr>
      </w:pPr>
      <w:r w:rsidRPr="00E560A4">
        <w:rPr>
          <w:lang w:val="en-US"/>
        </w:rPr>
        <w:t xml:space="preserve">Arikunto, Suharsimi, (2006), </w:t>
      </w:r>
      <w:r w:rsidRPr="00E560A4">
        <w:rPr>
          <w:i/>
          <w:lang w:val="en-US"/>
        </w:rPr>
        <w:t>Prosedur Penelitian: Suatu Pendekatan Praktik,</w:t>
      </w:r>
      <w:r w:rsidRPr="00E560A4">
        <w:rPr>
          <w:lang w:val="en-US"/>
        </w:rPr>
        <w:t xml:space="preserve"> Jakarta: Rineka Cipta.</w:t>
      </w:r>
    </w:p>
    <w:p w:rsidR="008074E4" w:rsidRPr="00356B5D" w:rsidRDefault="008074E4" w:rsidP="006D24E1">
      <w:pPr>
        <w:pStyle w:val="ListParagraph"/>
        <w:widowControl w:val="0"/>
        <w:autoSpaceDE w:val="0"/>
        <w:autoSpaceDN w:val="0"/>
        <w:adjustRightInd w:val="0"/>
        <w:spacing w:after="0" w:line="240" w:lineRule="auto"/>
        <w:ind w:hangingChars="300" w:hanging="720"/>
        <w:jc w:val="both"/>
        <w:rPr>
          <w:rFonts w:asciiTheme="majorBidi" w:hAnsiTheme="majorBidi" w:cstheme="majorBidi"/>
          <w:noProof w:val="0"/>
          <w:color w:val="000000"/>
          <w:kern w:val="2"/>
        </w:rPr>
      </w:pPr>
      <w:r>
        <w:t xml:space="preserve">Burhanuddin. (2011), </w:t>
      </w:r>
      <w:r>
        <w:rPr>
          <w:i/>
          <w:iCs/>
        </w:rPr>
        <w:t>Perlindungan Hukum Perlindungan Konsumen dan Sertifikat Halal.</w:t>
      </w:r>
      <w:r>
        <w:t xml:space="preserve"> Jakarta</w:t>
      </w:r>
      <w:r>
        <w:rPr>
          <w:lang w:val="en-US"/>
        </w:rPr>
        <w:t>: Sinar Grafika</w:t>
      </w:r>
      <w:r>
        <w:t>.</w:t>
      </w:r>
    </w:p>
    <w:p w:rsidR="008074E4" w:rsidRDefault="008074E4" w:rsidP="00C416E1">
      <w:pPr>
        <w:widowControl w:val="0"/>
        <w:autoSpaceDE w:val="0"/>
        <w:autoSpaceDN w:val="0"/>
        <w:adjustRightInd w:val="0"/>
        <w:spacing w:after="0" w:line="240" w:lineRule="auto"/>
        <w:ind w:left="720" w:hangingChars="300" w:hanging="720"/>
        <w:jc w:val="both"/>
        <w:rPr>
          <w:rFonts w:asciiTheme="majorBidi" w:hAnsiTheme="majorBidi" w:cstheme="majorBidi"/>
          <w:noProof w:val="0"/>
          <w:color w:val="000000"/>
          <w:kern w:val="2"/>
          <w:lang w:val="en-GB"/>
        </w:rPr>
      </w:pPr>
      <w:r>
        <w:rPr>
          <w:rFonts w:asciiTheme="majorBidi" w:hAnsiTheme="majorBidi" w:cstheme="majorBidi"/>
          <w:noProof w:val="0"/>
          <w:color w:val="000000"/>
          <w:kern w:val="2"/>
          <w:lang w:val="en-GB"/>
        </w:rPr>
        <w:t xml:space="preserve">Departemen Agama RI. (2010). </w:t>
      </w:r>
      <w:r w:rsidRPr="00ED1F98">
        <w:rPr>
          <w:rFonts w:asciiTheme="majorBidi" w:hAnsiTheme="majorBidi" w:cstheme="majorBidi"/>
          <w:i/>
          <w:noProof w:val="0"/>
          <w:color w:val="000000"/>
          <w:kern w:val="2"/>
          <w:lang w:val="en-GB"/>
        </w:rPr>
        <w:t>Al Qur’an</w:t>
      </w:r>
      <w:r>
        <w:rPr>
          <w:rFonts w:asciiTheme="majorBidi" w:hAnsiTheme="majorBidi" w:cstheme="majorBidi"/>
          <w:i/>
          <w:noProof w:val="0"/>
          <w:color w:val="000000"/>
          <w:kern w:val="2"/>
          <w:lang w:val="en-GB"/>
        </w:rPr>
        <w:t xml:space="preserve"> dan Terjemah</w:t>
      </w:r>
      <w:r w:rsidRPr="00ED1F98">
        <w:rPr>
          <w:rFonts w:asciiTheme="majorBidi" w:hAnsiTheme="majorBidi" w:cstheme="majorBidi"/>
          <w:i/>
          <w:noProof w:val="0"/>
          <w:color w:val="000000"/>
          <w:kern w:val="2"/>
          <w:lang w:val="en-GB"/>
        </w:rPr>
        <w:t>nya</w:t>
      </w:r>
      <w:r w:rsidRPr="00C3684C">
        <w:rPr>
          <w:rFonts w:asciiTheme="majorBidi" w:hAnsiTheme="majorBidi" w:cstheme="majorBidi"/>
          <w:noProof w:val="0"/>
          <w:color w:val="000000"/>
          <w:kern w:val="2"/>
          <w:lang w:val="en-GB"/>
        </w:rPr>
        <w:t>.</w:t>
      </w:r>
      <w:r>
        <w:rPr>
          <w:rFonts w:asciiTheme="majorBidi" w:hAnsiTheme="majorBidi" w:cstheme="majorBidi"/>
          <w:noProof w:val="0"/>
          <w:color w:val="000000"/>
          <w:kern w:val="2"/>
          <w:lang w:val="en-GB"/>
        </w:rPr>
        <w:t xml:space="preserve"> Bandung: CV. Penerbit Diponegoro.</w:t>
      </w:r>
    </w:p>
    <w:p w:rsidR="008074E4" w:rsidRDefault="008074E4" w:rsidP="00E560A4">
      <w:pPr>
        <w:widowControl w:val="0"/>
        <w:autoSpaceDE w:val="0"/>
        <w:autoSpaceDN w:val="0"/>
        <w:adjustRightInd w:val="0"/>
        <w:spacing w:after="0" w:line="240" w:lineRule="auto"/>
        <w:ind w:left="720" w:hangingChars="300" w:hanging="720"/>
        <w:jc w:val="both"/>
        <w:rPr>
          <w:lang w:val="en-GB"/>
        </w:rPr>
      </w:pPr>
      <w:r>
        <w:t>Ghozali</w:t>
      </w:r>
      <w:r>
        <w:rPr>
          <w:lang w:val="en-GB"/>
        </w:rPr>
        <w:t xml:space="preserve">, </w:t>
      </w:r>
      <w:r>
        <w:t>Imam</w:t>
      </w:r>
      <w:r>
        <w:rPr>
          <w:lang w:val="en-GB"/>
        </w:rPr>
        <w:t>,</w:t>
      </w:r>
      <w:r>
        <w:t xml:space="preserve"> </w:t>
      </w:r>
      <w:r>
        <w:rPr>
          <w:lang w:val="en-GB"/>
        </w:rPr>
        <w:t>(</w:t>
      </w:r>
      <w:r>
        <w:t>2013)</w:t>
      </w:r>
      <w:r>
        <w:rPr>
          <w:lang w:val="en-GB"/>
        </w:rPr>
        <w:t xml:space="preserve">, </w:t>
      </w:r>
      <w:r>
        <w:rPr>
          <w:i/>
          <w:iCs/>
        </w:rPr>
        <w:t>Aplikasi Analisis Multivariete dengan Program IBM SPSS 23</w:t>
      </w:r>
      <w:r>
        <w:t>. Semarang: Badan Penerbit Universitas Diponegoro</w:t>
      </w:r>
      <w:r>
        <w:rPr>
          <w:lang w:val="en-GB"/>
        </w:rPr>
        <w:t>.</w:t>
      </w:r>
    </w:p>
    <w:p w:rsidR="008074E4" w:rsidRPr="001176CF" w:rsidRDefault="008074E4" w:rsidP="008E5F8D">
      <w:pPr>
        <w:widowControl w:val="0"/>
        <w:autoSpaceDE w:val="0"/>
        <w:autoSpaceDN w:val="0"/>
        <w:adjustRightInd w:val="0"/>
        <w:spacing w:after="0" w:line="240" w:lineRule="auto"/>
        <w:ind w:left="720" w:hangingChars="300" w:hanging="720"/>
        <w:jc w:val="both"/>
        <w:rPr>
          <w:lang w:val="en-US"/>
        </w:rPr>
      </w:pPr>
      <w:r w:rsidRPr="008E5F8D">
        <w:t>Handok</w:t>
      </w:r>
      <w:r w:rsidRPr="008E5F8D">
        <w:rPr>
          <w:lang w:val="en-US"/>
        </w:rPr>
        <w:t>o,</w:t>
      </w:r>
      <w:r w:rsidRPr="008E5F8D">
        <w:t xml:space="preserve"> Swastha dan Hani</w:t>
      </w:r>
      <w:r w:rsidRPr="008E5F8D">
        <w:rPr>
          <w:lang w:val="en-US"/>
        </w:rPr>
        <w:t>, (</w:t>
      </w:r>
      <w:r w:rsidRPr="008E5F8D">
        <w:t>2000)</w:t>
      </w:r>
      <w:r w:rsidRPr="008E5F8D">
        <w:rPr>
          <w:lang w:val="en-US"/>
        </w:rPr>
        <w:t xml:space="preserve">, </w:t>
      </w:r>
      <w:r w:rsidRPr="008E5F8D">
        <w:rPr>
          <w:i/>
        </w:rPr>
        <w:t>Manajemen Pemasaran: Analisa Perilaku Konsumen Edisi I</w:t>
      </w:r>
      <w:r w:rsidRPr="008E5F8D">
        <w:rPr>
          <w:lang w:val="en-US"/>
        </w:rPr>
        <w:t>,</w:t>
      </w:r>
      <w:r w:rsidRPr="008E5F8D">
        <w:t xml:space="preserve"> Yogyakarta: BPFE</w:t>
      </w:r>
      <w:r>
        <w:rPr>
          <w:lang w:val="en-US"/>
        </w:rPr>
        <w:t>.</w:t>
      </w:r>
    </w:p>
    <w:p w:rsidR="008074E4" w:rsidRPr="00E560A4" w:rsidRDefault="008074E4" w:rsidP="00E560A4">
      <w:pPr>
        <w:widowControl w:val="0"/>
        <w:autoSpaceDE w:val="0"/>
        <w:autoSpaceDN w:val="0"/>
        <w:adjustRightInd w:val="0"/>
        <w:spacing w:after="0" w:line="240" w:lineRule="auto"/>
        <w:ind w:left="720" w:hangingChars="300" w:hanging="720"/>
        <w:jc w:val="both"/>
        <w:rPr>
          <w:lang w:val="en-GB"/>
        </w:rPr>
      </w:pPr>
      <w:r w:rsidRPr="00E560A4">
        <w:rPr>
          <w:lang w:val="en-US"/>
        </w:rPr>
        <w:t xml:space="preserve">Janie, Dyah Nirmala Arum, (2012), </w:t>
      </w:r>
      <w:r w:rsidRPr="00E560A4">
        <w:rPr>
          <w:i/>
          <w:lang w:val="en-US"/>
        </w:rPr>
        <w:t xml:space="preserve">Statistik Deskriptif dan Regresi Linier Berganda dengan SPSS, </w:t>
      </w:r>
      <w:r w:rsidRPr="00E560A4">
        <w:rPr>
          <w:lang w:val="en-US"/>
        </w:rPr>
        <w:t>Semarang: Semarang University Press.</w:t>
      </w:r>
    </w:p>
    <w:p w:rsidR="008074E4" w:rsidRDefault="008074E4" w:rsidP="006B54C2">
      <w:pPr>
        <w:widowControl w:val="0"/>
        <w:autoSpaceDE w:val="0"/>
        <w:autoSpaceDN w:val="0"/>
        <w:adjustRightInd w:val="0"/>
        <w:spacing w:after="0" w:line="240" w:lineRule="auto"/>
        <w:ind w:left="720" w:hangingChars="300" w:hanging="720"/>
        <w:jc w:val="both"/>
        <w:rPr>
          <w:color w:val="000000"/>
          <w:lang w:val="en-US"/>
        </w:rPr>
      </w:pPr>
      <w:r w:rsidRPr="00D55BB4">
        <w:rPr>
          <w:color w:val="000000"/>
        </w:rPr>
        <w:t>Martono</w:t>
      </w:r>
      <w:r w:rsidRPr="00D55BB4">
        <w:rPr>
          <w:color w:val="000000"/>
          <w:lang w:val="en-GB"/>
        </w:rPr>
        <w:t>,</w:t>
      </w:r>
      <w:r w:rsidRPr="00D55BB4">
        <w:rPr>
          <w:color w:val="000000"/>
        </w:rPr>
        <w:t xml:space="preserve"> Nanang</w:t>
      </w:r>
      <w:r w:rsidRPr="00D55BB4">
        <w:rPr>
          <w:color w:val="000000"/>
          <w:lang w:val="en-GB"/>
        </w:rPr>
        <w:t>,</w:t>
      </w:r>
      <w:r w:rsidRPr="00D55BB4">
        <w:rPr>
          <w:color w:val="000000"/>
        </w:rPr>
        <w:t xml:space="preserve"> </w:t>
      </w:r>
      <w:r w:rsidRPr="00D55BB4">
        <w:rPr>
          <w:color w:val="000000"/>
          <w:lang w:val="en-GB"/>
        </w:rPr>
        <w:t>(</w:t>
      </w:r>
      <w:r w:rsidRPr="00D55BB4">
        <w:rPr>
          <w:color w:val="000000"/>
        </w:rPr>
        <w:t>2012)</w:t>
      </w:r>
      <w:r w:rsidRPr="00D55BB4">
        <w:rPr>
          <w:color w:val="000000"/>
          <w:lang w:val="en-GB"/>
        </w:rPr>
        <w:t xml:space="preserve">, </w:t>
      </w:r>
      <w:r w:rsidRPr="00D55BB4">
        <w:rPr>
          <w:i/>
          <w:iCs/>
          <w:color w:val="000000"/>
        </w:rPr>
        <w:t>Metode Penelitian Kuantitatif</w:t>
      </w:r>
      <w:r>
        <w:rPr>
          <w:i/>
          <w:iCs/>
          <w:color w:val="000000"/>
          <w:lang w:val="en-GB"/>
        </w:rPr>
        <w:t>.</w:t>
      </w:r>
      <w:r>
        <w:rPr>
          <w:i/>
          <w:iCs/>
          <w:color w:val="000000"/>
          <w:lang w:val="en-US"/>
        </w:rPr>
        <w:t xml:space="preserve"> </w:t>
      </w:r>
      <w:r>
        <w:rPr>
          <w:color w:val="000000"/>
          <w:lang w:val="en-US"/>
        </w:rPr>
        <w:t>Jakarta: Jakarta Pers.</w:t>
      </w:r>
    </w:p>
    <w:p w:rsidR="008074E4" w:rsidRPr="00693185" w:rsidRDefault="008074E4" w:rsidP="00693185">
      <w:pPr>
        <w:widowControl w:val="0"/>
        <w:autoSpaceDE w:val="0"/>
        <w:autoSpaceDN w:val="0"/>
        <w:adjustRightInd w:val="0"/>
        <w:spacing w:after="0" w:line="240" w:lineRule="auto"/>
        <w:ind w:left="720" w:hangingChars="300" w:hanging="720"/>
        <w:jc w:val="both"/>
        <w:rPr>
          <w:lang w:val="en-GB"/>
        </w:rPr>
      </w:pPr>
      <w:r w:rsidRPr="005A17F7">
        <w:t xml:space="preserve">No Name. “Desa Pasar Melayu”. (online). </w:t>
      </w:r>
      <w:r w:rsidRPr="005A17F7">
        <w:rPr>
          <w:i/>
          <w:iCs/>
          <w:lang w:val="en-GB"/>
        </w:rPr>
        <w:t>(</w:t>
      </w:r>
      <w:hyperlink r:id="rId12" w:history="1">
        <w:r w:rsidRPr="005A17F7">
          <w:rPr>
            <w:rStyle w:val="Hyperlink"/>
            <w:i/>
            <w:iCs/>
            <w:color w:val="auto"/>
            <w:u w:val="none"/>
          </w:rPr>
          <w:t>https://id.wik</w:t>
        </w:r>
        <w:r w:rsidRPr="005A17F7">
          <w:rPr>
            <w:rStyle w:val="Hyperlink"/>
            <w:i/>
            <w:iCs/>
            <w:color w:val="auto"/>
            <w:u w:val="none"/>
          </w:rPr>
          <w:t>i</w:t>
        </w:r>
        <w:r w:rsidRPr="005A17F7">
          <w:rPr>
            <w:rStyle w:val="Hyperlink"/>
            <w:i/>
            <w:iCs/>
            <w:color w:val="auto"/>
            <w:u w:val="none"/>
          </w:rPr>
          <w:t>p</w:t>
        </w:r>
        <w:r w:rsidRPr="005A17F7">
          <w:rPr>
            <w:rStyle w:val="Hyperlink"/>
            <w:i/>
            <w:iCs/>
            <w:color w:val="auto"/>
            <w:u w:val="none"/>
          </w:rPr>
          <w:t>e</w:t>
        </w:r>
        <w:r w:rsidRPr="005A17F7">
          <w:rPr>
            <w:rStyle w:val="Hyperlink"/>
            <w:i/>
            <w:iCs/>
            <w:color w:val="auto"/>
            <w:u w:val="none"/>
          </w:rPr>
          <w:t>dia.org/wiki/Pasar_</w:t>
        </w:r>
        <w:r w:rsidRPr="005A17F7">
          <w:rPr>
            <w:rStyle w:val="Hyperlink"/>
            <w:i/>
            <w:iCs/>
            <w:color w:val="auto"/>
            <w:u w:val="none"/>
            <w:lang w:val="en-GB"/>
          </w:rPr>
          <w:t xml:space="preserve"> </w:t>
        </w:r>
        <w:r w:rsidRPr="005A17F7">
          <w:rPr>
            <w:rStyle w:val="Hyperlink"/>
            <w:i/>
            <w:iCs/>
            <w:color w:val="auto"/>
            <w:u w:val="none"/>
          </w:rPr>
          <w:t>Melayu,_Sambas,_Sambas</w:t>
        </w:r>
      </w:hyperlink>
      <w:r w:rsidRPr="005A17F7">
        <w:rPr>
          <w:i/>
          <w:iCs/>
          <w:lang w:val="en-GB"/>
        </w:rPr>
        <w:t>)</w:t>
      </w:r>
      <w:r>
        <w:rPr>
          <w:lang w:val="en-GB"/>
        </w:rPr>
        <w:t>,</w:t>
      </w:r>
      <w:r w:rsidRPr="005A17F7">
        <w:rPr>
          <w:i/>
          <w:iCs/>
          <w:lang w:val="en-GB"/>
        </w:rPr>
        <w:t xml:space="preserve"> </w:t>
      </w:r>
      <w:r w:rsidRPr="005A17F7">
        <w:rPr>
          <w:lang w:val="en-GB"/>
        </w:rPr>
        <w:t>d</w:t>
      </w:r>
      <w:r>
        <w:t>iakses tanggal 04 November 2019</w:t>
      </w:r>
      <w:r>
        <w:rPr>
          <w:lang w:val="en-GB"/>
        </w:rPr>
        <w:t>.</w:t>
      </w:r>
    </w:p>
    <w:p w:rsidR="008074E4" w:rsidRDefault="008074E4" w:rsidP="00C416E1">
      <w:pPr>
        <w:widowControl w:val="0"/>
        <w:autoSpaceDE w:val="0"/>
        <w:autoSpaceDN w:val="0"/>
        <w:adjustRightInd w:val="0"/>
        <w:spacing w:after="0" w:line="240" w:lineRule="auto"/>
        <w:ind w:left="720" w:hangingChars="300" w:hanging="720"/>
        <w:jc w:val="both"/>
        <w:rPr>
          <w:rFonts w:asciiTheme="majorBidi" w:hAnsiTheme="majorBidi" w:cstheme="majorBidi"/>
          <w:noProof w:val="0"/>
          <w:color w:val="000000"/>
          <w:kern w:val="2"/>
          <w:lang w:val="en-GB"/>
        </w:rPr>
      </w:pPr>
      <w:r w:rsidRPr="00AE5E75">
        <w:rPr>
          <w:color w:val="000000"/>
        </w:rPr>
        <w:t>Priyatno</w:t>
      </w:r>
      <w:r w:rsidRPr="00AE5E75">
        <w:rPr>
          <w:color w:val="000000"/>
          <w:lang w:val="en-GB"/>
        </w:rPr>
        <w:t xml:space="preserve">, </w:t>
      </w:r>
      <w:r>
        <w:rPr>
          <w:color w:val="000000"/>
        </w:rPr>
        <w:t>D</w:t>
      </w:r>
      <w:r w:rsidRPr="00AE5E75">
        <w:rPr>
          <w:color w:val="000000"/>
        </w:rPr>
        <w:t>wi</w:t>
      </w:r>
      <w:r>
        <w:rPr>
          <w:color w:val="000000"/>
          <w:lang w:val="en-GB"/>
        </w:rPr>
        <w:t>,</w:t>
      </w:r>
      <w:r w:rsidRPr="00AE5E75">
        <w:rPr>
          <w:color w:val="000000"/>
        </w:rPr>
        <w:t xml:space="preserve"> </w:t>
      </w:r>
      <w:r w:rsidRPr="00AE5E75">
        <w:rPr>
          <w:color w:val="000000"/>
          <w:lang w:val="en-GB"/>
        </w:rPr>
        <w:t>(</w:t>
      </w:r>
      <w:r w:rsidRPr="00AE5E75">
        <w:rPr>
          <w:color w:val="000000"/>
        </w:rPr>
        <w:t>2013)</w:t>
      </w:r>
      <w:r w:rsidRPr="00AE5E75">
        <w:rPr>
          <w:color w:val="000000"/>
          <w:lang w:val="en-GB"/>
        </w:rPr>
        <w:t>, “</w:t>
      </w:r>
      <w:r w:rsidRPr="00AE5E75">
        <w:rPr>
          <w:i/>
          <w:iCs/>
          <w:color w:val="000000"/>
        </w:rPr>
        <w:t>Analisis Korelasi Regresi dan Multivariate dengan SPSS</w:t>
      </w:r>
      <w:r w:rsidRPr="00AE5E75">
        <w:rPr>
          <w:i/>
          <w:iCs/>
          <w:color w:val="000000"/>
          <w:lang w:val="en-GB"/>
        </w:rPr>
        <w:t xml:space="preserve">”. </w:t>
      </w:r>
      <w:r w:rsidRPr="00AE5E75">
        <w:rPr>
          <w:i/>
          <w:iCs/>
          <w:color w:val="000000"/>
        </w:rPr>
        <w:t xml:space="preserve"> </w:t>
      </w:r>
      <w:r w:rsidRPr="00AE5E75">
        <w:rPr>
          <w:color w:val="000000"/>
        </w:rPr>
        <w:t>Yogyakarta:</w:t>
      </w:r>
      <w:r w:rsidRPr="00AE5E75">
        <w:rPr>
          <w:color w:val="000000"/>
          <w:lang w:val="en-GB"/>
        </w:rPr>
        <w:t xml:space="preserve"> </w:t>
      </w:r>
      <w:r w:rsidRPr="00AE5E75">
        <w:rPr>
          <w:color w:val="000000"/>
        </w:rPr>
        <w:t>Gava Media</w:t>
      </w:r>
      <w:r w:rsidRPr="00AE5E75">
        <w:rPr>
          <w:color w:val="000000"/>
          <w:lang w:val="en-GB"/>
        </w:rPr>
        <w:t>.</w:t>
      </w:r>
    </w:p>
    <w:p w:rsidR="008074E4" w:rsidRDefault="008074E4" w:rsidP="00C416E1">
      <w:pPr>
        <w:widowControl w:val="0"/>
        <w:autoSpaceDE w:val="0"/>
        <w:autoSpaceDN w:val="0"/>
        <w:adjustRightInd w:val="0"/>
        <w:spacing w:after="0" w:line="240" w:lineRule="auto"/>
        <w:ind w:left="720" w:hangingChars="300" w:hanging="720"/>
        <w:jc w:val="both"/>
        <w:rPr>
          <w:color w:val="000000"/>
          <w:lang w:val="en-GB"/>
        </w:rPr>
      </w:pPr>
      <w:r w:rsidRPr="00D55BB4">
        <w:rPr>
          <w:color w:val="000000"/>
        </w:rPr>
        <w:t>Sugiyono</w:t>
      </w:r>
      <w:r w:rsidRPr="00D55BB4">
        <w:rPr>
          <w:color w:val="000000"/>
          <w:lang w:val="en-GB"/>
        </w:rPr>
        <w:t>.</w:t>
      </w:r>
      <w:r w:rsidRPr="00D55BB4">
        <w:rPr>
          <w:color w:val="000000"/>
        </w:rPr>
        <w:t xml:space="preserve"> </w:t>
      </w:r>
      <w:r w:rsidRPr="00D55BB4">
        <w:rPr>
          <w:color w:val="000000"/>
          <w:lang w:val="en-GB"/>
        </w:rPr>
        <w:t>(</w:t>
      </w:r>
      <w:r w:rsidRPr="00D55BB4">
        <w:rPr>
          <w:color w:val="000000"/>
        </w:rPr>
        <w:t>2013)</w:t>
      </w:r>
      <w:r w:rsidRPr="00D55BB4">
        <w:rPr>
          <w:color w:val="000000"/>
          <w:lang w:val="en-GB"/>
        </w:rPr>
        <w:t xml:space="preserve">, </w:t>
      </w:r>
      <w:r w:rsidRPr="00D55BB4">
        <w:rPr>
          <w:i/>
          <w:iCs/>
          <w:color w:val="000000"/>
        </w:rPr>
        <w:t>Metode Penelitian Kombinasi</w:t>
      </w:r>
      <w:r w:rsidRPr="00D55BB4">
        <w:rPr>
          <w:i/>
          <w:iCs/>
          <w:color w:val="000000"/>
          <w:lang w:val="en-GB"/>
        </w:rPr>
        <w:t>.</w:t>
      </w:r>
      <w:r w:rsidRPr="00D55BB4">
        <w:rPr>
          <w:i/>
          <w:iCs/>
          <w:color w:val="000000"/>
        </w:rPr>
        <w:t xml:space="preserve"> </w:t>
      </w:r>
      <w:r w:rsidRPr="00D55BB4">
        <w:rPr>
          <w:color w:val="000000"/>
        </w:rPr>
        <w:t>Bandung: Alfabeta</w:t>
      </w:r>
      <w:r w:rsidRPr="00D55BB4">
        <w:rPr>
          <w:color w:val="000000"/>
          <w:lang w:val="en-GB"/>
        </w:rPr>
        <w:t>.</w:t>
      </w:r>
    </w:p>
    <w:p w:rsidR="008074E4" w:rsidRDefault="008074E4" w:rsidP="008074E4">
      <w:pPr>
        <w:widowControl w:val="0"/>
        <w:autoSpaceDE w:val="0"/>
        <w:autoSpaceDN w:val="0"/>
        <w:adjustRightInd w:val="0"/>
        <w:spacing w:after="0" w:line="240" w:lineRule="auto"/>
        <w:ind w:left="720" w:firstLine="273"/>
        <w:jc w:val="both"/>
        <w:rPr>
          <w:lang w:val="en-GB"/>
        </w:rPr>
      </w:pPr>
      <w:r>
        <w:rPr>
          <w:lang w:eastAsia="id-ID"/>
        </w:rPr>
        <mc:AlternateContent>
          <mc:Choice Requires="wps">
            <w:drawing>
              <wp:anchor distT="0" distB="0" distL="114300" distR="114300" simplePos="0" relativeHeight="251659264" behindDoc="0" locked="0" layoutInCell="1" allowOverlap="1" wp14:anchorId="660072A0" wp14:editId="3A3A6022">
                <wp:simplePos x="0" y="0"/>
                <wp:positionH relativeFrom="column">
                  <wp:posOffset>-8890</wp:posOffset>
                </wp:positionH>
                <wp:positionV relativeFrom="paragraph">
                  <wp:posOffset>153891</wp:posOffset>
                </wp:positionV>
                <wp:extent cx="626165"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626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AB48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2.1pt" to="48.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" strokecolor="black [3213]"/>
            </w:pict>
          </mc:Fallback>
        </mc:AlternateContent>
      </w:r>
      <w:r>
        <w:rPr>
          <w:lang w:val="en-GB"/>
        </w:rPr>
        <w:t xml:space="preserve">(2014), </w:t>
      </w:r>
      <w:r w:rsidRPr="00AF24B1">
        <w:rPr>
          <w:i/>
          <w:iCs/>
          <w:lang w:val="en-GB"/>
        </w:rPr>
        <w:t>Metode penelitian kuantitatif kualitatif dan R&amp;D</w:t>
      </w:r>
      <w:r>
        <w:rPr>
          <w:lang w:val="en-GB"/>
        </w:rPr>
        <w:t xml:space="preserve">. Bandung: </w:t>
      </w:r>
      <w:r>
        <w:rPr>
          <w:lang w:val="en-GB"/>
        </w:rPr>
        <w:lastRenderedPageBreak/>
        <w:t>ALFABETA.</w:t>
      </w:r>
    </w:p>
    <w:p w:rsidR="008074E4" w:rsidRDefault="008074E4" w:rsidP="00E371C0">
      <w:pPr>
        <w:widowControl w:val="0"/>
        <w:autoSpaceDE w:val="0"/>
        <w:autoSpaceDN w:val="0"/>
        <w:adjustRightInd w:val="0"/>
        <w:spacing w:after="0" w:line="240" w:lineRule="auto"/>
        <w:ind w:left="720" w:hanging="720"/>
        <w:jc w:val="both"/>
        <w:rPr>
          <w:lang w:val="en-US"/>
        </w:rPr>
      </w:pPr>
      <w:r>
        <w:rPr>
          <w:lang w:val="en-US"/>
        </w:rPr>
        <w:t xml:space="preserve">Sunyoto, Danang, (2011). </w:t>
      </w:r>
      <w:r w:rsidRPr="009B21D0">
        <w:rPr>
          <w:i/>
          <w:lang w:val="en-US"/>
        </w:rPr>
        <w:t>Praktik SPSS Untuk Kasus</w:t>
      </w:r>
      <w:r>
        <w:rPr>
          <w:lang w:val="en-US"/>
        </w:rPr>
        <w:t xml:space="preserve">. </w:t>
      </w:r>
      <w:r w:rsidRPr="009B21D0">
        <w:rPr>
          <w:lang w:val="en-US"/>
        </w:rPr>
        <w:t xml:space="preserve">Yogyakarta: </w:t>
      </w:r>
      <w:r>
        <w:rPr>
          <w:lang w:val="en-US"/>
        </w:rPr>
        <w:t>CAPS.</w:t>
      </w:r>
    </w:p>
    <w:p w:rsidR="008074E4" w:rsidRDefault="008074E4" w:rsidP="008C735F">
      <w:pPr>
        <w:widowControl w:val="0"/>
        <w:autoSpaceDE w:val="0"/>
        <w:autoSpaceDN w:val="0"/>
        <w:adjustRightInd w:val="0"/>
        <w:spacing w:after="0" w:line="240" w:lineRule="auto"/>
        <w:ind w:left="720" w:hangingChars="300" w:hanging="720"/>
        <w:jc w:val="both"/>
        <w:rPr>
          <w:noProof w:val="0"/>
          <w:color w:val="000000"/>
          <w:kern w:val="2"/>
          <w:lang w:val="en-GB"/>
        </w:rPr>
      </w:pPr>
      <w:r w:rsidRPr="00F1443F">
        <w:t>Susanto</w:t>
      </w:r>
      <w:r>
        <w:rPr>
          <w:lang w:val="en-US"/>
        </w:rPr>
        <w:t xml:space="preserve">, </w:t>
      </w:r>
      <w:r w:rsidRPr="00F1443F">
        <w:t>A B</w:t>
      </w:r>
      <w:r w:rsidRPr="00F1443F">
        <w:rPr>
          <w:lang w:val="en-US"/>
        </w:rPr>
        <w:t>.</w:t>
      </w:r>
      <w:r w:rsidRPr="00F1443F">
        <w:t xml:space="preserve"> </w:t>
      </w:r>
      <w:r>
        <w:rPr>
          <w:lang w:val="en-US"/>
        </w:rPr>
        <w:t>(</w:t>
      </w:r>
      <w:r w:rsidRPr="00F1443F">
        <w:t xml:space="preserve">2010). </w:t>
      </w:r>
      <w:r w:rsidRPr="00F1443F">
        <w:rPr>
          <w:i/>
        </w:rPr>
        <w:t>Management for Everyone 3 Bizmark</w:t>
      </w:r>
      <w:r w:rsidRPr="00F1443F">
        <w:t>.</w:t>
      </w:r>
      <w:r>
        <w:t xml:space="preserve"> Surabaya: ESENSI</w:t>
      </w:r>
      <w:r>
        <w:rPr>
          <w:lang w:val="en-US"/>
        </w:rPr>
        <w:t>.</w:t>
      </w:r>
    </w:p>
    <w:p w:rsidR="008074E4" w:rsidRPr="004752E1" w:rsidRDefault="008074E4" w:rsidP="004752E1">
      <w:pPr>
        <w:widowControl w:val="0"/>
        <w:autoSpaceDE w:val="0"/>
        <w:autoSpaceDN w:val="0"/>
        <w:adjustRightInd w:val="0"/>
        <w:spacing w:after="0" w:line="240" w:lineRule="auto"/>
        <w:ind w:left="720" w:hanging="720"/>
        <w:jc w:val="both"/>
        <w:rPr>
          <w:lang w:val="en-GB"/>
        </w:rPr>
      </w:pPr>
      <w:r w:rsidRPr="00E560A4">
        <w:rPr>
          <w:lang w:val="en-US"/>
        </w:rPr>
        <w:t xml:space="preserve">Tri, Agus dan Imamudin, (2015), </w:t>
      </w:r>
      <w:r w:rsidRPr="00E560A4">
        <w:rPr>
          <w:i/>
          <w:lang w:val="en-US"/>
        </w:rPr>
        <w:t>Electronic Data Proseccing (Spss 15 dan Eviews 7)</w:t>
      </w:r>
      <w:r w:rsidRPr="00E560A4">
        <w:rPr>
          <w:lang w:val="en-US"/>
        </w:rPr>
        <w:t>, Edisi Pertama, Yogyakarta: Danisa Media.</w:t>
      </w:r>
    </w:p>
    <w:sectPr w:rsidR="008074E4" w:rsidRPr="004752E1" w:rsidSect="00C10B75">
      <w:footerReference w:type="default" r:id="rId13"/>
      <w:pgSz w:w="11907" w:h="16840" w:code="9"/>
      <w:pgMar w:top="2268" w:right="1701" w:bottom="1701" w:left="2268" w:header="720" w:footer="720" w:gutter="0"/>
      <w:pgNumType w:start="6"/>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DA7" w:rsidRDefault="00D20DA7" w:rsidP="00D929F0">
      <w:pPr>
        <w:spacing w:after="0" w:line="240" w:lineRule="auto"/>
      </w:pPr>
      <w:r>
        <w:separator/>
      </w:r>
    </w:p>
  </w:endnote>
  <w:endnote w:type="continuationSeparator" w:id="0">
    <w:p w:rsidR="00D20DA7" w:rsidRDefault="00D20DA7" w:rsidP="00D92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930000385"/>
      <w:docPartObj>
        <w:docPartGallery w:val="Page Numbers (Bottom of Page)"/>
        <w:docPartUnique/>
      </w:docPartObj>
    </w:sdtPr>
    <w:sdtEndPr>
      <w:rPr>
        <w:noProof/>
      </w:rPr>
    </w:sdtEndPr>
    <w:sdtContent>
      <w:p w:rsidR="00C10B75" w:rsidRDefault="00C10B75">
        <w:pPr>
          <w:pStyle w:val="Footer"/>
          <w:jc w:val="center"/>
        </w:pPr>
        <w:r>
          <w:rPr>
            <w:noProof w:val="0"/>
          </w:rPr>
          <w:fldChar w:fldCharType="begin"/>
        </w:r>
        <w:r>
          <w:instrText xml:space="preserve"> PAGE   \* MERGEFORMAT </w:instrText>
        </w:r>
        <w:r>
          <w:rPr>
            <w:noProof w:val="0"/>
          </w:rPr>
          <w:fldChar w:fldCharType="separate"/>
        </w:r>
        <w:r w:rsidR="00FE7C66">
          <w:t>25</w:t>
        </w:r>
        <w:r>
          <w:fldChar w:fldCharType="end"/>
        </w:r>
      </w:p>
    </w:sdtContent>
  </w:sdt>
  <w:p w:rsidR="00C10B75" w:rsidRDefault="00C10B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DA7" w:rsidRDefault="00D20DA7" w:rsidP="00D929F0">
      <w:pPr>
        <w:spacing w:after="0" w:line="240" w:lineRule="auto"/>
      </w:pPr>
      <w:r>
        <w:separator/>
      </w:r>
    </w:p>
  </w:footnote>
  <w:footnote w:type="continuationSeparator" w:id="0">
    <w:p w:rsidR="00D20DA7" w:rsidRDefault="00D20DA7" w:rsidP="00D929F0">
      <w:pPr>
        <w:spacing w:after="0" w:line="240" w:lineRule="auto"/>
      </w:pPr>
      <w:r>
        <w:continuationSeparator/>
      </w:r>
    </w:p>
  </w:footnote>
  <w:footnote w:id="1">
    <w:p w:rsidR="00C10B75" w:rsidRPr="00D55A73" w:rsidRDefault="00C10B75" w:rsidP="009D2836">
      <w:pPr>
        <w:spacing w:after="0" w:line="240" w:lineRule="auto"/>
        <w:ind w:firstLine="720"/>
        <w:jc w:val="both"/>
        <w:rPr>
          <w:sz w:val="20"/>
          <w:szCs w:val="20"/>
          <w:lang w:val="en-US"/>
        </w:rPr>
      </w:pPr>
      <w:r w:rsidRPr="002566B3">
        <w:rPr>
          <w:rStyle w:val="FootnoteReference"/>
          <w:sz w:val="20"/>
          <w:szCs w:val="20"/>
        </w:rPr>
        <w:footnoteRef/>
      </w:r>
      <w:r w:rsidRPr="00D55A73">
        <w:rPr>
          <w:color w:val="000000"/>
          <w:sz w:val="20"/>
          <w:szCs w:val="20"/>
          <w:lang w:val="en-GB"/>
        </w:rPr>
        <w:t xml:space="preserve">Yuli </w:t>
      </w:r>
      <w:r w:rsidRPr="00D55A73">
        <w:rPr>
          <w:color w:val="000000"/>
          <w:sz w:val="20"/>
          <w:szCs w:val="20"/>
        </w:rPr>
        <w:t xml:space="preserve">Mutiah Rambe </w:t>
      </w:r>
      <w:r w:rsidRPr="00D55A73">
        <w:rPr>
          <w:color w:val="000000"/>
          <w:sz w:val="20"/>
          <w:szCs w:val="20"/>
          <w:lang w:val="en-GB"/>
        </w:rPr>
        <w:t>d</w:t>
      </w:r>
      <w:r w:rsidRPr="00D55A73">
        <w:rPr>
          <w:color w:val="000000"/>
          <w:sz w:val="20"/>
          <w:szCs w:val="20"/>
        </w:rPr>
        <w:t>an Syaad Afifuddin</w:t>
      </w:r>
      <w:r>
        <w:rPr>
          <w:color w:val="000000"/>
          <w:sz w:val="20"/>
          <w:szCs w:val="20"/>
          <w:lang w:val="en-US"/>
        </w:rPr>
        <w:t xml:space="preserve">, </w:t>
      </w:r>
      <w:r w:rsidRPr="00D55A73">
        <w:rPr>
          <w:color w:val="000000"/>
          <w:sz w:val="20"/>
          <w:szCs w:val="20"/>
          <w:lang w:val="en-GB"/>
        </w:rPr>
        <w:t>“</w:t>
      </w:r>
      <w:r w:rsidRPr="00D55A73">
        <w:rPr>
          <w:iCs/>
          <w:color w:val="000000"/>
          <w:sz w:val="20"/>
          <w:szCs w:val="20"/>
          <w:lang w:val="en-GB"/>
        </w:rPr>
        <w:t>P</w:t>
      </w:r>
      <w:r w:rsidRPr="00D55A73">
        <w:rPr>
          <w:iCs/>
          <w:color w:val="000000"/>
          <w:sz w:val="20"/>
          <w:szCs w:val="20"/>
        </w:rPr>
        <w:t>engaruh Pencantuman Label Halal Pada Kemasan Mie Instan</w:t>
      </w:r>
      <w:r w:rsidRPr="00D55A73">
        <w:rPr>
          <w:iCs/>
          <w:color w:val="000000"/>
          <w:sz w:val="20"/>
          <w:szCs w:val="20"/>
          <w:lang w:val="en-GB"/>
        </w:rPr>
        <w:t xml:space="preserve"> </w:t>
      </w:r>
      <w:r w:rsidRPr="00D55A73">
        <w:rPr>
          <w:iCs/>
          <w:color w:val="000000"/>
          <w:sz w:val="20"/>
          <w:szCs w:val="20"/>
        </w:rPr>
        <w:t>Terhadap Minat Pembelian Masyarakat Muslim</w:t>
      </w:r>
      <w:r w:rsidRPr="00D55A73">
        <w:rPr>
          <w:iCs/>
          <w:color w:val="000000"/>
          <w:sz w:val="20"/>
          <w:szCs w:val="20"/>
          <w:lang w:val="en-GB"/>
        </w:rPr>
        <w:t xml:space="preserve">” </w:t>
      </w:r>
      <w:r w:rsidRPr="00D55A73">
        <w:rPr>
          <w:iCs/>
          <w:color w:val="000000"/>
          <w:sz w:val="20"/>
          <w:szCs w:val="20"/>
        </w:rPr>
        <w:t>(Studi Kasus Pada Mahasiswa Universitas Al-Washliyah, Medan)</w:t>
      </w:r>
      <w:r>
        <w:rPr>
          <w:iCs/>
          <w:color w:val="000000"/>
          <w:sz w:val="20"/>
          <w:szCs w:val="20"/>
          <w:lang w:val="en-US"/>
        </w:rPr>
        <w:t xml:space="preserve">, Jurnal Ekonomi dan Keuangan Vol.1 No.1 Desember 2012 pada </w:t>
      </w:r>
      <w:r w:rsidRPr="00D55A73">
        <w:rPr>
          <w:color w:val="000000"/>
          <w:sz w:val="20"/>
          <w:szCs w:val="20"/>
        </w:rPr>
        <w:t>Universitas Al-Washliyah, Medan</w:t>
      </w:r>
      <w:r>
        <w:rPr>
          <w:color w:val="000000"/>
          <w:sz w:val="20"/>
          <w:szCs w:val="20"/>
          <w:lang w:val="en-US"/>
        </w:rPr>
        <w:t xml:space="preserve"> Tahun 2012.</w:t>
      </w:r>
    </w:p>
  </w:footnote>
  <w:footnote w:id="2">
    <w:p w:rsidR="00C10B75" w:rsidRPr="000F2007" w:rsidRDefault="00C10B75" w:rsidP="009D2836">
      <w:pPr>
        <w:spacing w:after="0" w:line="240" w:lineRule="auto"/>
        <w:ind w:firstLine="720"/>
        <w:jc w:val="both"/>
        <w:rPr>
          <w:sz w:val="20"/>
          <w:szCs w:val="20"/>
          <w:lang w:val="en-US"/>
        </w:rPr>
      </w:pPr>
      <w:r w:rsidRPr="002566B3">
        <w:rPr>
          <w:rStyle w:val="FootnoteReference"/>
          <w:sz w:val="20"/>
          <w:szCs w:val="20"/>
        </w:rPr>
        <w:footnoteRef/>
      </w:r>
      <w:r w:rsidRPr="002566B3">
        <w:rPr>
          <w:sz w:val="20"/>
          <w:szCs w:val="20"/>
        </w:rPr>
        <w:t>Skripsi Sudarni</w:t>
      </w:r>
      <w:r>
        <w:rPr>
          <w:sz w:val="20"/>
          <w:szCs w:val="20"/>
          <w:lang w:val="en-US"/>
        </w:rPr>
        <w:t>,</w:t>
      </w:r>
      <w:r w:rsidRPr="000F2007">
        <w:rPr>
          <w:i/>
          <w:color w:val="000000"/>
          <w:lang w:val="en-GB"/>
        </w:rPr>
        <w:t xml:space="preserve"> </w:t>
      </w:r>
      <w:r w:rsidRPr="000F2007">
        <w:rPr>
          <w:color w:val="000000"/>
          <w:sz w:val="20"/>
          <w:szCs w:val="20"/>
          <w:lang w:val="en-GB"/>
        </w:rPr>
        <w:t>“Pengaruh Labelisasi Halal Terhadap Perilaku Konsumen Memilih Produk Makanan (Studi Pada Masyara</w:t>
      </w:r>
      <w:r>
        <w:rPr>
          <w:color w:val="000000"/>
          <w:sz w:val="20"/>
          <w:szCs w:val="20"/>
          <w:lang w:val="en-GB"/>
        </w:rPr>
        <w:t>kat Di Rt/Rw: 002/008 Kelurahan</w:t>
      </w:r>
      <w:r w:rsidRPr="000F2007">
        <w:rPr>
          <w:color w:val="000000"/>
          <w:sz w:val="20"/>
          <w:szCs w:val="20"/>
          <w:lang w:val="en-GB"/>
        </w:rPr>
        <w:t xml:space="preserve"> Sungguminasa Kabupaten Gowa)”</w:t>
      </w:r>
      <w:r>
        <w:rPr>
          <w:color w:val="000000"/>
          <w:sz w:val="20"/>
          <w:szCs w:val="20"/>
          <w:lang w:val="en-GB"/>
        </w:rPr>
        <w:t>, Skripsi pada UIN Makassar Tahun 2014.</w:t>
      </w:r>
    </w:p>
  </w:footnote>
  <w:footnote w:id="3">
    <w:p w:rsidR="00C10B75" w:rsidRPr="00890D54" w:rsidRDefault="00C10B75" w:rsidP="009D2836">
      <w:pPr>
        <w:pStyle w:val="FootnoteText"/>
        <w:ind w:firstLine="720"/>
        <w:jc w:val="both"/>
        <w:rPr>
          <w:lang w:val="en-US"/>
        </w:rPr>
      </w:pPr>
      <w:r>
        <w:rPr>
          <w:rStyle w:val="FootnoteReference"/>
        </w:rPr>
        <w:footnoteRef/>
      </w:r>
      <w:r>
        <w:rPr>
          <w:lang w:val="en-US"/>
        </w:rPr>
        <w:t xml:space="preserve">Yeni Herliani, </w:t>
      </w:r>
      <w:r w:rsidRPr="000F2007">
        <w:rPr>
          <w:iCs/>
          <w:noProof w:val="0"/>
          <w:color w:val="000000"/>
          <w:kern w:val="2"/>
          <w:lang w:val="id"/>
        </w:rPr>
        <w:t>“Pengaruh Perilaku Konsumen dan Label Halal Produk Makanan Rumah Tangga Terhadap Keputusan Konsumsi Di Palangka Raya (Keluarga Mahasiswa Ekonomi Syariah IAIN Palangka Raya)”</w:t>
      </w:r>
      <w:r>
        <w:rPr>
          <w:iCs/>
          <w:noProof w:val="0"/>
          <w:color w:val="000000"/>
          <w:kern w:val="2"/>
          <w:lang w:val="id"/>
        </w:rPr>
        <w:t>, Skripsi pada IAIN Palangka Raya Tahun 2016.</w:t>
      </w:r>
    </w:p>
  </w:footnote>
  <w:footnote w:id="4">
    <w:p w:rsidR="00C10B75" w:rsidRPr="000F2007" w:rsidRDefault="00C10B75" w:rsidP="009D2836">
      <w:pPr>
        <w:spacing w:after="0" w:line="240" w:lineRule="auto"/>
        <w:ind w:firstLine="720"/>
        <w:jc w:val="both"/>
        <w:rPr>
          <w:sz w:val="20"/>
          <w:szCs w:val="20"/>
          <w:lang w:val="en-US"/>
        </w:rPr>
      </w:pPr>
      <w:r w:rsidRPr="002566B3">
        <w:rPr>
          <w:rStyle w:val="FootnoteReference"/>
          <w:sz w:val="20"/>
          <w:szCs w:val="20"/>
        </w:rPr>
        <w:footnoteRef/>
      </w:r>
      <w:r>
        <w:rPr>
          <w:sz w:val="20"/>
          <w:szCs w:val="20"/>
        </w:rPr>
        <w:t>Faradillah Lubis</w:t>
      </w:r>
      <w:r>
        <w:rPr>
          <w:sz w:val="20"/>
          <w:szCs w:val="20"/>
          <w:lang w:val="en-US"/>
        </w:rPr>
        <w:t xml:space="preserve">, </w:t>
      </w:r>
      <w:r w:rsidRPr="000F2007">
        <w:rPr>
          <w:iCs/>
          <w:noProof w:val="0"/>
          <w:color w:val="000000"/>
          <w:kern w:val="2"/>
          <w:sz w:val="20"/>
          <w:szCs w:val="20"/>
          <w:lang w:val="id"/>
        </w:rPr>
        <w:t>“Pengaruh labelisasi label halal dan harga terhadap keputusan pembelian Mie Samyang pada Masyarakat Kota Palembang”</w:t>
      </w:r>
      <w:r>
        <w:rPr>
          <w:iCs/>
          <w:noProof w:val="0"/>
          <w:color w:val="000000"/>
          <w:kern w:val="2"/>
          <w:sz w:val="20"/>
          <w:szCs w:val="20"/>
          <w:lang w:val="id"/>
        </w:rPr>
        <w:t xml:space="preserve"> Skripsi pada UIN Raden Fatah Palembang Tahun 2017.</w:t>
      </w:r>
    </w:p>
  </w:footnote>
  <w:footnote w:id="5">
    <w:p w:rsidR="00C10B75" w:rsidRPr="0003012F" w:rsidRDefault="00C10B75" w:rsidP="0003012F">
      <w:pPr>
        <w:pStyle w:val="FootnoteText"/>
        <w:ind w:firstLine="720"/>
        <w:jc w:val="both"/>
        <w:rPr>
          <w:lang w:val="en-GB"/>
        </w:rPr>
      </w:pPr>
      <w:r>
        <w:rPr>
          <w:rStyle w:val="FootnoteReference"/>
        </w:rPr>
        <w:footnoteRef/>
      </w:r>
      <w:r w:rsidRPr="0047087D">
        <w:rPr>
          <w:noProof w:val="0"/>
          <w:color w:val="000000"/>
          <w:kern w:val="2"/>
          <w:lang w:val="id"/>
        </w:rPr>
        <w:t>Ady Syahputra</w:t>
      </w:r>
      <w:r w:rsidRPr="0047087D">
        <w:rPr>
          <w:noProof w:val="0"/>
          <w:color w:val="000000"/>
          <w:kern w:val="2"/>
        </w:rPr>
        <w:t>. “</w:t>
      </w:r>
      <w:r w:rsidRPr="0047087D">
        <w:rPr>
          <w:noProof w:val="0"/>
          <w:color w:val="000000"/>
          <w:kern w:val="2"/>
          <w:lang w:val="id"/>
        </w:rPr>
        <w:t>Pengaruh Labelisasi Halal Terhadap Keputusan Masyarakat</w:t>
      </w:r>
      <w:r w:rsidRPr="0047087D">
        <w:rPr>
          <w:noProof w:val="0"/>
          <w:color w:val="000000"/>
          <w:kern w:val="2"/>
        </w:rPr>
        <w:t xml:space="preserve"> </w:t>
      </w:r>
      <w:r w:rsidRPr="0047087D">
        <w:rPr>
          <w:noProof w:val="0"/>
          <w:color w:val="000000"/>
          <w:kern w:val="2"/>
          <w:lang w:val="id"/>
        </w:rPr>
        <w:t>Kecamatan Perbaungan Dalam Pembelian Produk Makanan Dalam</w:t>
      </w:r>
      <w:r w:rsidRPr="0047087D">
        <w:rPr>
          <w:noProof w:val="0"/>
          <w:color w:val="000000"/>
          <w:kern w:val="2"/>
        </w:rPr>
        <w:t xml:space="preserve"> </w:t>
      </w:r>
      <w:r w:rsidRPr="0047087D">
        <w:rPr>
          <w:noProof w:val="0"/>
          <w:color w:val="000000"/>
          <w:kern w:val="2"/>
          <w:lang w:val="id"/>
        </w:rPr>
        <w:t>Kemasan</w:t>
      </w:r>
      <w:r w:rsidRPr="0047087D">
        <w:rPr>
          <w:noProof w:val="0"/>
          <w:color w:val="000000"/>
          <w:kern w:val="2"/>
        </w:rPr>
        <w:t xml:space="preserve">,” dalam  Jurnal </w:t>
      </w:r>
      <w:r w:rsidRPr="00AD15C2">
        <w:rPr>
          <w:i/>
          <w:noProof w:val="0"/>
          <w:color w:val="000000"/>
          <w:kern w:val="2"/>
        </w:rPr>
        <w:t>Ekonomi dan Keuangan</w:t>
      </w:r>
      <w:r w:rsidRPr="0047087D">
        <w:rPr>
          <w:noProof w:val="0"/>
          <w:color w:val="000000"/>
          <w:kern w:val="2"/>
        </w:rPr>
        <w:t>, Vol.2, No.8, Mei 2013, hlm. 475.</w:t>
      </w:r>
    </w:p>
  </w:footnote>
  <w:footnote w:id="6">
    <w:p w:rsidR="00C10B75" w:rsidRDefault="00C10B75" w:rsidP="005F4FED">
      <w:pPr>
        <w:pStyle w:val="FootnoteText"/>
        <w:ind w:firstLine="720"/>
        <w:jc w:val="both"/>
      </w:pPr>
      <w:r>
        <w:rPr>
          <w:rStyle w:val="FootnoteReference"/>
        </w:rPr>
        <w:footnoteRef/>
      </w:r>
      <w:r>
        <w:rPr>
          <w:lang w:val="en-GB"/>
        </w:rPr>
        <w:t xml:space="preserve">Departemen Agama RI, </w:t>
      </w:r>
      <w:r w:rsidRPr="005F4FED">
        <w:rPr>
          <w:i/>
          <w:lang w:val="en-GB"/>
        </w:rPr>
        <w:t>Al-Quran dan Terjemahnya</w:t>
      </w:r>
      <w:r>
        <w:rPr>
          <w:lang w:val="en-GB"/>
        </w:rPr>
        <w:t>. (Bandung: CV. Penerbit Diponegoro, 2010). hlm. 111.</w:t>
      </w:r>
    </w:p>
  </w:footnote>
  <w:footnote w:id="7">
    <w:p w:rsidR="00C10B75" w:rsidRPr="00204554" w:rsidRDefault="00C10B75" w:rsidP="00204554">
      <w:pPr>
        <w:pStyle w:val="FootnoteText"/>
        <w:ind w:firstLine="720"/>
        <w:jc w:val="both"/>
      </w:pPr>
      <w:r>
        <w:rPr>
          <w:rStyle w:val="FootnoteReference"/>
        </w:rPr>
        <w:footnoteRef/>
      </w:r>
      <w:r>
        <w:t xml:space="preserve">Shidarta, </w:t>
      </w:r>
      <w:r>
        <w:rPr>
          <w:i/>
          <w:iCs/>
        </w:rPr>
        <w:t xml:space="preserve">Hukum Perlindungan Konsumen Indonesia. </w:t>
      </w:r>
      <w:r>
        <w:t>(Jakarta: Gramedia Widiasarana Indonesia, 2006). hlm 3.</w:t>
      </w:r>
    </w:p>
  </w:footnote>
  <w:footnote w:id="8">
    <w:p w:rsidR="00C10B75" w:rsidRPr="007C0485" w:rsidRDefault="00C10B75" w:rsidP="007C0485">
      <w:pPr>
        <w:pStyle w:val="FootnoteText"/>
        <w:ind w:firstLine="720"/>
        <w:jc w:val="both"/>
        <w:rPr>
          <w:lang w:val="en-US"/>
        </w:rPr>
      </w:pPr>
      <w:r>
        <w:rPr>
          <w:rStyle w:val="FootnoteReference"/>
        </w:rPr>
        <w:footnoteRef/>
      </w:r>
      <w:r>
        <w:rPr>
          <w:iCs/>
          <w:lang w:val="en-GB"/>
        </w:rPr>
        <w:t xml:space="preserve">Sugiyono, </w:t>
      </w:r>
      <w:r w:rsidRPr="00AF24B1">
        <w:rPr>
          <w:i/>
          <w:iCs/>
          <w:lang w:val="en-GB"/>
        </w:rPr>
        <w:t>Metode penelitian kuantitatif</w:t>
      </w:r>
      <w:r>
        <w:rPr>
          <w:i/>
          <w:iCs/>
          <w:lang w:val="en-GB"/>
        </w:rPr>
        <w:t>,</w:t>
      </w:r>
      <w:r w:rsidRPr="00AF24B1">
        <w:rPr>
          <w:i/>
          <w:iCs/>
          <w:lang w:val="en-GB"/>
        </w:rPr>
        <w:t xml:space="preserve"> kualitatif </w:t>
      </w:r>
      <w:r>
        <w:rPr>
          <w:i/>
          <w:iCs/>
          <w:lang w:val="en-GB"/>
        </w:rPr>
        <w:t xml:space="preserve">, Kombinasi </w:t>
      </w:r>
      <w:r w:rsidRPr="00AF24B1">
        <w:rPr>
          <w:i/>
          <w:iCs/>
          <w:lang w:val="en-GB"/>
        </w:rPr>
        <w:t>dan R&amp;D</w:t>
      </w:r>
      <w:r>
        <w:rPr>
          <w:lang w:val="en-GB"/>
        </w:rPr>
        <w:t>, (Bandung: ALFABETA, 2017), hlm. 23.</w:t>
      </w:r>
    </w:p>
  </w:footnote>
  <w:footnote w:id="9">
    <w:p w:rsidR="00C10B75" w:rsidRPr="00C331CC" w:rsidRDefault="00C10B75" w:rsidP="00C331CC">
      <w:pPr>
        <w:pStyle w:val="FootnoteText"/>
        <w:ind w:firstLine="720"/>
        <w:rPr>
          <w:lang w:val="en-US"/>
        </w:rPr>
      </w:pPr>
      <w:r>
        <w:rPr>
          <w:rStyle w:val="FootnoteReference"/>
        </w:rPr>
        <w:footnoteRef/>
      </w:r>
      <w:r>
        <w:rPr>
          <w:i/>
          <w:lang w:val="en-US"/>
        </w:rPr>
        <w:t xml:space="preserve">Ibid. </w:t>
      </w:r>
      <w:r>
        <w:rPr>
          <w:lang w:val="en-US"/>
        </w:rPr>
        <w:t>hlm. 24.</w:t>
      </w:r>
    </w:p>
  </w:footnote>
  <w:footnote w:id="10">
    <w:p w:rsidR="00C10B75" w:rsidRPr="00D55BB4" w:rsidRDefault="00C10B75" w:rsidP="005A2861">
      <w:pPr>
        <w:spacing w:after="0" w:line="240" w:lineRule="auto"/>
        <w:ind w:firstLine="720"/>
        <w:jc w:val="both"/>
        <w:rPr>
          <w:sz w:val="20"/>
          <w:szCs w:val="20"/>
          <w:lang w:val="en-GB"/>
        </w:rPr>
      </w:pPr>
      <w:r w:rsidRPr="00D55BB4">
        <w:rPr>
          <w:rStyle w:val="FootnoteReference"/>
          <w:sz w:val="20"/>
          <w:szCs w:val="20"/>
        </w:rPr>
        <w:footnoteRef/>
      </w:r>
      <w:r w:rsidRPr="00D55BB4">
        <w:rPr>
          <w:color w:val="000000"/>
          <w:sz w:val="20"/>
          <w:szCs w:val="20"/>
        </w:rPr>
        <w:t>Sugiyono</w:t>
      </w:r>
      <w:r>
        <w:rPr>
          <w:color w:val="000000"/>
          <w:sz w:val="20"/>
          <w:szCs w:val="20"/>
          <w:lang w:val="en-GB"/>
        </w:rPr>
        <w:t>,</w:t>
      </w:r>
      <w:r w:rsidRPr="00D55BB4">
        <w:rPr>
          <w:color w:val="000000"/>
          <w:sz w:val="20"/>
          <w:szCs w:val="20"/>
        </w:rPr>
        <w:t xml:space="preserve"> </w:t>
      </w:r>
      <w:r>
        <w:rPr>
          <w:i/>
          <w:iCs/>
          <w:color w:val="000000"/>
          <w:sz w:val="20"/>
          <w:szCs w:val="20"/>
        </w:rPr>
        <w:t>Metode Penelitian Kombina</w:t>
      </w:r>
      <w:r>
        <w:rPr>
          <w:i/>
          <w:iCs/>
          <w:color w:val="000000"/>
          <w:sz w:val="20"/>
          <w:szCs w:val="20"/>
          <w:lang w:val="en-US"/>
        </w:rPr>
        <w:t>si,</w:t>
      </w:r>
      <w:r w:rsidRPr="00D55BB4">
        <w:rPr>
          <w:i/>
          <w:iCs/>
          <w:color w:val="000000"/>
          <w:sz w:val="20"/>
          <w:szCs w:val="20"/>
        </w:rPr>
        <w:t xml:space="preserve"> </w:t>
      </w:r>
      <w:r w:rsidRPr="00D55BB4">
        <w:rPr>
          <w:color w:val="000000"/>
          <w:sz w:val="20"/>
          <w:szCs w:val="20"/>
        </w:rPr>
        <w:t>(Bandung: Alfabeta, 2013)</w:t>
      </w:r>
      <w:r>
        <w:rPr>
          <w:color w:val="000000"/>
          <w:sz w:val="20"/>
          <w:szCs w:val="20"/>
          <w:lang w:val="en-GB"/>
        </w:rPr>
        <w:t>,</w:t>
      </w:r>
      <w:r w:rsidRPr="00D55BB4">
        <w:rPr>
          <w:color w:val="000000"/>
          <w:sz w:val="20"/>
          <w:szCs w:val="20"/>
          <w:lang w:val="en-GB"/>
        </w:rPr>
        <w:t xml:space="preserve"> hlm.</w:t>
      </w:r>
      <w:r w:rsidRPr="00D55BB4">
        <w:rPr>
          <w:color w:val="000000"/>
          <w:sz w:val="20"/>
          <w:szCs w:val="20"/>
        </w:rPr>
        <w:t xml:space="preserve"> 11.</w:t>
      </w:r>
    </w:p>
  </w:footnote>
  <w:footnote w:id="11">
    <w:p w:rsidR="00C10B75" w:rsidRPr="006E7E6C" w:rsidRDefault="00C10B75" w:rsidP="006E7E6C">
      <w:pPr>
        <w:pStyle w:val="FootnoteText"/>
        <w:ind w:firstLine="720"/>
        <w:jc w:val="both"/>
        <w:rPr>
          <w:lang w:val="en-US"/>
        </w:rPr>
      </w:pPr>
      <w:r>
        <w:rPr>
          <w:rStyle w:val="FootnoteReference"/>
        </w:rPr>
        <w:footnoteRef/>
      </w:r>
      <w:r>
        <w:rPr>
          <w:iCs/>
          <w:lang w:val="en-GB"/>
        </w:rPr>
        <w:t xml:space="preserve">Sugiyono, </w:t>
      </w:r>
      <w:r w:rsidRPr="00AF24B1">
        <w:rPr>
          <w:i/>
          <w:iCs/>
          <w:lang w:val="en-GB"/>
        </w:rPr>
        <w:t>Metode penelitian kuantitatif</w:t>
      </w:r>
      <w:r>
        <w:rPr>
          <w:i/>
          <w:iCs/>
          <w:lang w:val="en-GB"/>
        </w:rPr>
        <w:t>,</w:t>
      </w:r>
      <w:r w:rsidRPr="00AF24B1">
        <w:rPr>
          <w:i/>
          <w:iCs/>
          <w:lang w:val="en-GB"/>
        </w:rPr>
        <w:t xml:space="preserve"> kualitatif </w:t>
      </w:r>
      <w:r>
        <w:rPr>
          <w:i/>
          <w:iCs/>
          <w:lang w:val="en-GB"/>
        </w:rPr>
        <w:t xml:space="preserve">, Kombinasi </w:t>
      </w:r>
      <w:r w:rsidRPr="00AF24B1">
        <w:rPr>
          <w:i/>
          <w:iCs/>
          <w:lang w:val="en-GB"/>
        </w:rPr>
        <w:t>dan R&amp;D</w:t>
      </w:r>
      <w:r>
        <w:rPr>
          <w:lang w:val="en-GB"/>
        </w:rPr>
        <w:t>, (Bandung: ALFABETA, 2017), hlm. 66.</w:t>
      </w:r>
    </w:p>
  </w:footnote>
  <w:footnote w:id="12">
    <w:p w:rsidR="00C10B75" w:rsidRPr="00437BC7" w:rsidRDefault="00C10B75" w:rsidP="004F5A16">
      <w:pPr>
        <w:pStyle w:val="FootnoteText"/>
        <w:ind w:firstLine="720"/>
        <w:jc w:val="both"/>
        <w:rPr>
          <w:lang w:val="en-US"/>
        </w:rPr>
      </w:pPr>
      <w:r>
        <w:rPr>
          <w:rStyle w:val="FootnoteReference"/>
        </w:rPr>
        <w:footnoteRef/>
      </w:r>
      <w:r>
        <w:rPr>
          <w:lang w:val="en-US"/>
        </w:rPr>
        <w:t xml:space="preserve">Nanang  Martono,  </w:t>
      </w:r>
      <w:r>
        <w:rPr>
          <w:i/>
          <w:lang w:val="en-US"/>
        </w:rPr>
        <w:t xml:space="preserve">Metode Penelitian Kuantitatif, </w:t>
      </w:r>
      <w:r w:rsidRPr="00437BC7">
        <w:rPr>
          <w:lang w:val="en-US"/>
        </w:rPr>
        <w:t xml:space="preserve">(Jakarta: </w:t>
      </w:r>
      <w:r>
        <w:rPr>
          <w:lang w:val="en-US"/>
        </w:rPr>
        <w:t xml:space="preserve">PT Raja Grafindo Persada, 2012), hlm. </w:t>
      </w:r>
      <w:r w:rsidRPr="00437BC7">
        <w:rPr>
          <w:lang w:val="en-US"/>
        </w:rPr>
        <w:t>74</w:t>
      </w:r>
      <w:r>
        <w:rPr>
          <w:lang w:val="en-US"/>
        </w:rPr>
        <w:t>.</w:t>
      </w:r>
    </w:p>
  </w:footnote>
  <w:footnote w:id="13">
    <w:p w:rsidR="00C10B75" w:rsidRPr="000C562C" w:rsidRDefault="00C10B75" w:rsidP="004F5A16">
      <w:pPr>
        <w:spacing w:after="0" w:line="240" w:lineRule="auto"/>
        <w:ind w:firstLine="720"/>
        <w:jc w:val="both"/>
        <w:rPr>
          <w:sz w:val="20"/>
          <w:szCs w:val="20"/>
          <w:lang w:val="en-GB"/>
        </w:rPr>
      </w:pPr>
      <w:r w:rsidRPr="004332EE">
        <w:rPr>
          <w:rStyle w:val="FootnoteReference"/>
          <w:sz w:val="20"/>
          <w:szCs w:val="20"/>
        </w:rPr>
        <w:footnoteRef/>
      </w:r>
      <w:r w:rsidRPr="00033CA5">
        <w:rPr>
          <w:color w:val="000000"/>
          <w:sz w:val="20"/>
          <w:szCs w:val="20"/>
        </w:rPr>
        <w:t>Youdsa Amirman</w:t>
      </w:r>
      <w:r>
        <w:rPr>
          <w:color w:val="000000"/>
          <w:sz w:val="20"/>
          <w:szCs w:val="20"/>
          <w:lang w:val="en-GB"/>
        </w:rPr>
        <w:t>,</w:t>
      </w:r>
      <w:r w:rsidRPr="00033CA5">
        <w:rPr>
          <w:color w:val="000000"/>
          <w:sz w:val="20"/>
          <w:szCs w:val="20"/>
        </w:rPr>
        <w:t xml:space="preserve"> </w:t>
      </w:r>
      <w:r w:rsidRPr="00033CA5">
        <w:rPr>
          <w:i/>
          <w:iCs/>
          <w:color w:val="000000"/>
          <w:sz w:val="20"/>
          <w:szCs w:val="20"/>
        </w:rPr>
        <w:t>Penelitian dan Statistik Pendekata</w:t>
      </w:r>
      <w:r>
        <w:rPr>
          <w:i/>
          <w:iCs/>
          <w:color w:val="000000"/>
          <w:sz w:val="20"/>
          <w:szCs w:val="20"/>
          <w:lang w:val="en-GB"/>
        </w:rPr>
        <w:t>n,</w:t>
      </w:r>
      <w:r w:rsidRPr="00033CA5">
        <w:rPr>
          <w:i/>
          <w:iCs/>
          <w:color w:val="000000"/>
          <w:sz w:val="20"/>
          <w:szCs w:val="20"/>
          <w:lang w:val="en-GB"/>
        </w:rPr>
        <w:t xml:space="preserve"> </w:t>
      </w:r>
      <w:r w:rsidRPr="00033CA5">
        <w:rPr>
          <w:color w:val="000000"/>
          <w:sz w:val="20"/>
          <w:szCs w:val="20"/>
          <w:lang w:val="en-GB"/>
        </w:rPr>
        <w:t>(</w:t>
      </w:r>
      <w:r w:rsidRPr="00033CA5">
        <w:rPr>
          <w:i/>
          <w:iCs/>
          <w:color w:val="000000"/>
          <w:sz w:val="20"/>
          <w:szCs w:val="20"/>
        </w:rPr>
        <w:t xml:space="preserve"> </w:t>
      </w:r>
      <w:r w:rsidRPr="00033CA5">
        <w:rPr>
          <w:color w:val="000000"/>
          <w:sz w:val="20"/>
          <w:szCs w:val="20"/>
        </w:rPr>
        <w:t>Jakarta: Bumi Aksara, 1993</w:t>
      </w:r>
      <w:r>
        <w:rPr>
          <w:color w:val="000000"/>
          <w:sz w:val="20"/>
          <w:szCs w:val="20"/>
          <w:lang w:val="en-GB"/>
        </w:rPr>
        <w:t>),</w:t>
      </w:r>
      <w:r w:rsidRPr="00033CA5">
        <w:rPr>
          <w:color w:val="000000"/>
          <w:sz w:val="20"/>
          <w:szCs w:val="20"/>
          <w:lang w:val="en-GB"/>
        </w:rPr>
        <w:t xml:space="preserve"> hlm. </w:t>
      </w:r>
      <w:r w:rsidRPr="00033CA5">
        <w:rPr>
          <w:color w:val="000000"/>
          <w:sz w:val="20"/>
          <w:szCs w:val="20"/>
        </w:rPr>
        <w:t>134.</w:t>
      </w:r>
    </w:p>
  </w:footnote>
  <w:footnote w:id="14">
    <w:p w:rsidR="00C10B75" w:rsidRPr="00C86C02" w:rsidRDefault="00C10B75" w:rsidP="004F5A16">
      <w:pPr>
        <w:spacing w:after="0" w:line="240" w:lineRule="auto"/>
        <w:ind w:firstLine="720"/>
        <w:jc w:val="both"/>
        <w:rPr>
          <w:sz w:val="20"/>
          <w:szCs w:val="20"/>
          <w:lang w:val="en-GB"/>
        </w:rPr>
      </w:pPr>
      <w:r w:rsidRPr="00C86C02">
        <w:rPr>
          <w:rStyle w:val="FootnoteReference"/>
          <w:sz w:val="20"/>
          <w:szCs w:val="20"/>
        </w:rPr>
        <w:footnoteRef/>
      </w:r>
      <w:r w:rsidRPr="003427C3">
        <w:rPr>
          <w:color w:val="000000"/>
          <w:sz w:val="20"/>
          <w:szCs w:val="20"/>
        </w:rPr>
        <w:t>Nanang</w:t>
      </w:r>
      <w:r w:rsidRPr="003427C3">
        <w:rPr>
          <w:color w:val="000000"/>
          <w:sz w:val="20"/>
          <w:szCs w:val="20"/>
          <w:lang w:val="en-GB"/>
        </w:rPr>
        <w:t xml:space="preserve"> </w:t>
      </w:r>
      <w:r w:rsidRPr="003427C3">
        <w:rPr>
          <w:color w:val="000000"/>
          <w:sz w:val="20"/>
          <w:szCs w:val="20"/>
        </w:rPr>
        <w:t xml:space="preserve"> Martono</w:t>
      </w:r>
      <w:r>
        <w:rPr>
          <w:i/>
          <w:color w:val="000000"/>
          <w:sz w:val="20"/>
          <w:szCs w:val="20"/>
          <w:lang w:val="en-GB"/>
        </w:rPr>
        <w:t>,</w:t>
      </w:r>
      <w:r w:rsidRPr="009601F4">
        <w:rPr>
          <w:i/>
          <w:color w:val="000000"/>
          <w:sz w:val="20"/>
          <w:szCs w:val="20"/>
        </w:rPr>
        <w:t xml:space="preserve"> </w:t>
      </w:r>
      <w:r w:rsidRPr="009601F4">
        <w:rPr>
          <w:i/>
          <w:iCs/>
          <w:color w:val="000000"/>
          <w:sz w:val="20"/>
          <w:szCs w:val="20"/>
        </w:rPr>
        <w:t>Metode Penelitian Kuantitatif</w:t>
      </w:r>
      <w:r>
        <w:rPr>
          <w:i/>
          <w:iCs/>
          <w:color w:val="000000"/>
          <w:sz w:val="20"/>
          <w:szCs w:val="20"/>
          <w:lang w:val="en-GB"/>
        </w:rPr>
        <w:t>,</w:t>
      </w:r>
      <w:r w:rsidRPr="009601F4">
        <w:rPr>
          <w:i/>
          <w:iCs/>
          <w:color w:val="000000"/>
          <w:sz w:val="20"/>
          <w:szCs w:val="20"/>
          <w:lang w:val="en-GB"/>
        </w:rPr>
        <w:t xml:space="preserve"> </w:t>
      </w:r>
      <w:r w:rsidRPr="009601F4">
        <w:rPr>
          <w:i/>
          <w:iCs/>
          <w:color w:val="000000"/>
          <w:sz w:val="20"/>
          <w:szCs w:val="20"/>
        </w:rPr>
        <w:t xml:space="preserve"> </w:t>
      </w:r>
      <w:r w:rsidRPr="003427C3">
        <w:rPr>
          <w:color w:val="000000"/>
          <w:sz w:val="20"/>
          <w:szCs w:val="20"/>
        </w:rPr>
        <w:t>(Jakarta: PT Raja Grafindo Persada,</w:t>
      </w:r>
      <w:r w:rsidRPr="003427C3">
        <w:rPr>
          <w:color w:val="000000"/>
          <w:sz w:val="20"/>
          <w:szCs w:val="20"/>
        </w:rPr>
        <w:br/>
        <w:t>2012)</w:t>
      </w:r>
      <w:r>
        <w:rPr>
          <w:color w:val="000000"/>
          <w:sz w:val="20"/>
          <w:szCs w:val="20"/>
          <w:lang w:val="en-GB"/>
        </w:rPr>
        <w:t>,</w:t>
      </w:r>
      <w:r w:rsidRPr="00C86C02">
        <w:rPr>
          <w:color w:val="000000"/>
          <w:sz w:val="20"/>
          <w:szCs w:val="20"/>
          <w:lang w:val="en-GB"/>
        </w:rPr>
        <w:t xml:space="preserve"> hlm. </w:t>
      </w:r>
      <w:r>
        <w:rPr>
          <w:color w:val="000000"/>
          <w:sz w:val="20"/>
          <w:szCs w:val="20"/>
        </w:rPr>
        <w:t>7</w:t>
      </w:r>
      <w:r>
        <w:rPr>
          <w:color w:val="000000"/>
          <w:sz w:val="20"/>
          <w:szCs w:val="20"/>
          <w:lang w:val="en-US"/>
        </w:rPr>
        <w:t>5</w:t>
      </w:r>
      <w:r w:rsidRPr="00C86C02">
        <w:rPr>
          <w:color w:val="000000"/>
          <w:sz w:val="20"/>
          <w:szCs w:val="20"/>
        </w:rPr>
        <w:t>.</w:t>
      </w:r>
    </w:p>
  </w:footnote>
  <w:footnote w:id="15">
    <w:p w:rsidR="00C10B75" w:rsidRPr="00776DF3" w:rsidRDefault="00C10B75" w:rsidP="00776DF3">
      <w:pPr>
        <w:pStyle w:val="FootnoteText"/>
        <w:ind w:firstLine="720"/>
        <w:jc w:val="both"/>
        <w:rPr>
          <w:lang w:val="en-US"/>
        </w:rPr>
      </w:pPr>
      <w:r>
        <w:rPr>
          <w:rStyle w:val="FootnoteReference"/>
        </w:rPr>
        <w:footnoteRef/>
      </w:r>
      <w:r>
        <w:rPr>
          <w:iCs/>
          <w:lang w:val="en-GB"/>
        </w:rPr>
        <w:t xml:space="preserve">Sugiyono, </w:t>
      </w:r>
      <w:r w:rsidRPr="00AF24B1">
        <w:rPr>
          <w:i/>
          <w:iCs/>
          <w:lang w:val="en-GB"/>
        </w:rPr>
        <w:t>Metode penelitian kuantitatif</w:t>
      </w:r>
      <w:r>
        <w:rPr>
          <w:i/>
          <w:iCs/>
          <w:lang w:val="en-GB"/>
        </w:rPr>
        <w:t xml:space="preserve">, kualitatif, Kombinasi </w:t>
      </w:r>
      <w:r w:rsidRPr="00AF24B1">
        <w:rPr>
          <w:i/>
          <w:iCs/>
          <w:lang w:val="en-GB"/>
        </w:rPr>
        <w:t>dan R&amp;D</w:t>
      </w:r>
      <w:r>
        <w:rPr>
          <w:lang w:val="en-GB"/>
        </w:rPr>
        <w:t>, (Bandung: ALFABETA, 2017), hlm. 139.</w:t>
      </w:r>
    </w:p>
  </w:footnote>
  <w:footnote w:id="16">
    <w:p w:rsidR="00C10B75" w:rsidRPr="002D39FD" w:rsidRDefault="00C10B75" w:rsidP="002D39FD">
      <w:pPr>
        <w:pStyle w:val="FootnoteText"/>
        <w:ind w:firstLine="720"/>
        <w:jc w:val="both"/>
        <w:rPr>
          <w:lang w:val="en-US"/>
        </w:rPr>
      </w:pPr>
      <w:r>
        <w:rPr>
          <w:rStyle w:val="FootnoteReference"/>
        </w:rPr>
        <w:footnoteRef/>
      </w:r>
      <w:r w:rsidRPr="002D39FD">
        <w:rPr>
          <w:lang w:val="en-US"/>
        </w:rPr>
        <w:t xml:space="preserve">Suharsimi Arikunto, </w:t>
      </w:r>
      <w:r w:rsidRPr="002D39FD">
        <w:rPr>
          <w:i/>
          <w:lang w:val="en-US"/>
        </w:rPr>
        <w:t>Prosedur Penelitian: Suatu Pendekatan Praktik,</w:t>
      </w:r>
      <w:r w:rsidRPr="002D39FD">
        <w:rPr>
          <w:lang w:val="en-US"/>
        </w:rPr>
        <w:t xml:space="preserve"> (Jakarta: Rineka Cipta, 2006),</w:t>
      </w:r>
      <w:r>
        <w:rPr>
          <w:lang w:val="en-US"/>
        </w:rPr>
        <w:t xml:space="preserve"> hlm.</w:t>
      </w:r>
      <w:r w:rsidRPr="002D39FD">
        <w:rPr>
          <w:lang w:val="en-US"/>
        </w:rPr>
        <w:t xml:space="preserve">  135.</w:t>
      </w:r>
    </w:p>
  </w:footnote>
  <w:footnote w:id="17">
    <w:p w:rsidR="00C10B75" w:rsidRPr="00BA2E06" w:rsidRDefault="00C10B75" w:rsidP="00BA2E06">
      <w:pPr>
        <w:pStyle w:val="FootnoteText"/>
        <w:ind w:firstLine="720"/>
        <w:jc w:val="both"/>
        <w:rPr>
          <w:lang w:val="en-US"/>
        </w:rPr>
      </w:pPr>
      <w:r>
        <w:rPr>
          <w:rStyle w:val="FootnoteReference"/>
        </w:rPr>
        <w:footnoteRef/>
      </w:r>
      <w:r>
        <w:rPr>
          <w:iCs/>
          <w:lang w:val="en-GB"/>
        </w:rPr>
        <w:t xml:space="preserve">Sugiyono, </w:t>
      </w:r>
      <w:r w:rsidRPr="00AF24B1">
        <w:rPr>
          <w:i/>
          <w:iCs/>
          <w:lang w:val="en-GB"/>
        </w:rPr>
        <w:t>Metode penelitian kuantitatif</w:t>
      </w:r>
      <w:r>
        <w:rPr>
          <w:i/>
          <w:iCs/>
          <w:lang w:val="en-GB"/>
        </w:rPr>
        <w:t xml:space="preserve">, kualitatif, Kombinasi </w:t>
      </w:r>
      <w:r w:rsidRPr="00AF24B1">
        <w:rPr>
          <w:i/>
          <w:iCs/>
          <w:lang w:val="en-GB"/>
        </w:rPr>
        <w:t>dan R&amp;D</w:t>
      </w:r>
      <w:r>
        <w:rPr>
          <w:lang w:val="en-GB"/>
        </w:rPr>
        <w:t>, (Bandung: ALFABETA, 2017), hlm. 225.</w:t>
      </w:r>
    </w:p>
  </w:footnote>
  <w:footnote w:id="18">
    <w:p w:rsidR="00C10B75" w:rsidRPr="00BD745F" w:rsidRDefault="00C10B75" w:rsidP="00E01F51">
      <w:pPr>
        <w:pStyle w:val="FootnoteText"/>
        <w:ind w:firstLine="720"/>
        <w:jc w:val="both"/>
      </w:pPr>
      <w:r>
        <w:rPr>
          <w:rStyle w:val="FootnoteReference"/>
        </w:rPr>
        <w:footnoteRef/>
      </w:r>
      <w:r>
        <w:t>Imam Ghozali</w:t>
      </w:r>
      <w:r>
        <w:rPr>
          <w:lang w:val="en-US"/>
        </w:rPr>
        <w:t>,</w:t>
      </w:r>
      <w:r>
        <w:t xml:space="preserve"> </w:t>
      </w:r>
      <w:r>
        <w:rPr>
          <w:i/>
          <w:iCs/>
        </w:rPr>
        <w:t>Aplikasi Analisis Multivariete dengan Program IBM SPSS 23</w:t>
      </w:r>
      <w:r>
        <w:rPr>
          <w:lang w:val="en-US"/>
        </w:rPr>
        <w:t>,</w:t>
      </w:r>
      <w:r>
        <w:t xml:space="preserve"> (Semarang: Badan Penerbit Universitas Diponegoro, 2013)</w:t>
      </w:r>
      <w:r>
        <w:rPr>
          <w:lang w:val="en-US"/>
        </w:rPr>
        <w:t>,</w:t>
      </w:r>
      <w:r>
        <w:t xml:space="preserve"> hlm. 19.</w:t>
      </w:r>
    </w:p>
  </w:footnote>
  <w:footnote w:id="19">
    <w:p w:rsidR="00C10B75" w:rsidRPr="0081619A" w:rsidRDefault="00C10B75" w:rsidP="0081619A">
      <w:pPr>
        <w:pStyle w:val="FootnoteText"/>
        <w:ind w:firstLine="720"/>
        <w:rPr>
          <w:lang w:val="en-US"/>
        </w:rPr>
      </w:pPr>
      <w:r>
        <w:rPr>
          <w:rStyle w:val="FootnoteReference"/>
        </w:rPr>
        <w:footnoteRef/>
      </w:r>
      <w:r w:rsidRPr="00D55BB4">
        <w:rPr>
          <w:color w:val="000000"/>
        </w:rPr>
        <w:t>Sugiyono</w:t>
      </w:r>
      <w:r>
        <w:rPr>
          <w:color w:val="000000"/>
          <w:lang w:val="en-GB"/>
        </w:rPr>
        <w:t>,</w:t>
      </w:r>
      <w:r w:rsidRPr="00D55BB4">
        <w:rPr>
          <w:color w:val="000000"/>
        </w:rPr>
        <w:t xml:space="preserve"> </w:t>
      </w:r>
      <w:r>
        <w:rPr>
          <w:i/>
          <w:iCs/>
          <w:color w:val="000000"/>
        </w:rPr>
        <w:t>Metode Penelitian Kombina</w:t>
      </w:r>
      <w:r>
        <w:rPr>
          <w:i/>
          <w:iCs/>
          <w:color w:val="000000"/>
          <w:lang w:val="en-US"/>
        </w:rPr>
        <w:t>si,</w:t>
      </w:r>
      <w:r w:rsidRPr="00D55BB4">
        <w:rPr>
          <w:i/>
          <w:iCs/>
          <w:color w:val="000000"/>
        </w:rPr>
        <w:t xml:space="preserve"> </w:t>
      </w:r>
      <w:r w:rsidRPr="00D55BB4">
        <w:rPr>
          <w:color w:val="000000"/>
        </w:rPr>
        <w:t>(Bandung: Alfabeta, 2013)</w:t>
      </w:r>
      <w:r>
        <w:rPr>
          <w:color w:val="000000"/>
          <w:lang w:val="en-GB"/>
        </w:rPr>
        <w:t>,</w:t>
      </w:r>
      <w:r w:rsidRPr="00D55BB4">
        <w:rPr>
          <w:color w:val="000000"/>
          <w:lang w:val="en-GB"/>
        </w:rPr>
        <w:t xml:space="preserve"> hlm.</w:t>
      </w:r>
      <w:r>
        <w:rPr>
          <w:color w:val="000000"/>
        </w:rPr>
        <w:t xml:space="preserve"> 1</w:t>
      </w:r>
      <w:r>
        <w:rPr>
          <w:color w:val="000000"/>
          <w:lang w:val="en-US"/>
        </w:rPr>
        <w:t>48.</w:t>
      </w:r>
    </w:p>
  </w:footnote>
  <w:footnote w:id="20">
    <w:p w:rsidR="00C10B75" w:rsidRPr="0081619A" w:rsidRDefault="00C10B75" w:rsidP="0081619A">
      <w:pPr>
        <w:pStyle w:val="FootnoteText"/>
        <w:ind w:firstLine="720"/>
        <w:rPr>
          <w:lang w:val="en-US"/>
        </w:rPr>
      </w:pPr>
      <w:r>
        <w:rPr>
          <w:rStyle w:val="FootnoteReference"/>
        </w:rPr>
        <w:footnoteRef/>
      </w:r>
      <w:r>
        <w:rPr>
          <w:i/>
          <w:color w:val="000000"/>
          <w:lang w:val="en-US"/>
        </w:rPr>
        <w:t>Ibid.</w:t>
      </w:r>
      <w:r w:rsidRPr="00D55BB4">
        <w:rPr>
          <w:color w:val="000000"/>
          <w:lang w:val="en-GB"/>
        </w:rPr>
        <w:t xml:space="preserve"> hlm.</w:t>
      </w:r>
      <w:r>
        <w:rPr>
          <w:color w:val="000000"/>
        </w:rPr>
        <w:t xml:space="preserve"> 1</w:t>
      </w:r>
      <w:r>
        <w:rPr>
          <w:color w:val="000000"/>
          <w:lang w:val="en-US"/>
        </w:rPr>
        <w:t>36</w:t>
      </w:r>
      <w:r w:rsidRPr="00D55BB4">
        <w:rPr>
          <w:color w:val="000000"/>
        </w:rPr>
        <w:t>.</w:t>
      </w:r>
    </w:p>
  </w:footnote>
  <w:footnote w:id="21">
    <w:p w:rsidR="00C10B75" w:rsidRPr="008B7BA3" w:rsidRDefault="00C10B75" w:rsidP="00F578AE">
      <w:pPr>
        <w:pStyle w:val="FootnoteText"/>
        <w:ind w:firstLine="720"/>
        <w:jc w:val="both"/>
        <w:rPr>
          <w:lang w:val="en-GB"/>
        </w:rPr>
      </w:pPr>
      <w:r>
        <w:rPr>
          <w:rStyle w:val="FootnoteReference"/>
        </w:rPr>
        <w:footnoteRef/>
      </w:r>
      <w:r>
        <w:rPr>
          <w:lang w:val="en-US"/>
        </w:rPr>
        <w:t>Imam Ghoza</w:t>
      </w:r>
      <w:r w:rsidRPr="0067484B">
        <w:rPr>
          <w:lang w:val="en-US"/>
        </w:rPr>
        <w:t xml:space="preserve">li. </w:t>
      </w:r>
      <w:r w:rsidRPr="0067484B">
        <w:rPr>
          <w:i/>
          <w:lang w:val="en-US"/>
        </w:rPr>
        <w:t>Aplikasi Analisis Multivariate Dengan Program IBM SPSS 21</w:t>
      </w:r>
      <w:r>
        <w:rPr>
          <w:lang w:val="en-US"/>
        </w:rPr>
        <w:t>, (</w:t>
      </w:r>
      <w:r w:rsidRPr="0067484B">
        <w:rPr>
          <w:lang w:val="en-US"/>
        </w:rPr>
        <w:t>Semarang</w:t>
      </w:r>
      <w:r>
        <w:rPr>
          <w:lang w:val="en-US"/>
        </w:rPr>
        <w:t>:</w:t>
      </w:r>
      <w:r w:rsidRPr="0067484B">
        <w:rPr>
          <w:lang w:val="en-US"/>
        </w:rPr>
        <w:t xml:space="preserve"> </w:t>
      </w:r>
      <w:r>
        <w:rPr>
          <w:lang w:val="en-US"/>
        </w:rPr>
        <w:t>Badan Penerbit Universitas Diponegoro, 2013),</w:t>
      </w:r>
      <w:r w:rsidRPr="0067484B">
        <w:rPr>
          <w:lang w:val="en-US"/>
        </w:rPr>
        <w:t>. h</w:t>
      </w:r>
      <w:r>
        <w:rPr>
          <w:lang w:val="en-US"/>
        </w:rPr>
        <w:t>lm</w:t>
      </w:r>
      <w:r w:rsidRPr="0067484B">
        <w:rPr>
          <w:lang w:val="en-US"/>
        </w:rPr>
        <w:t>.53-54</w:t>
      </w:r>
      <w:r>
        <w:rPr>
          <w:lang w:val="en-US"/>
        </w:rPr>
        <w:t>.</w:t>
      </w:r>
    </w:p>
  </w:footnote>
  <w:footnote w:id="22">
    <w:p w:rsidR="00C10B75" w:rsidRPr="009B21D0" w:rsidRDefault="00C10B75" w:rsidP="00F578AE">
      <w:pPr>
        <w:pStyle w:val="FootnoteText"/>
        <w:ind w:firstLine="720"/>
        <w:jc w:val="both"/>
        <w:rPr>
          <w:lang w:val="en-US"/>
        </w:rPr>
      </w:pPr>
      <w:r>
        <w:rPr>
          <w:rStyle w:val="FootnoteReference"/>
        </w:rPr>
        <w:footnoteRef/>
      </w:r>
      <w:r>
        <w:rPr>
          <w:lang w:val="en-US"/>
        </w:rPr>
        <w:t xml:space="preserve">Danang Sunyoto, </w:t>
      </w:r>
      <w:r w:rsidRPr="009B21D0">
        <w:rPr>
          <w:i/>
          <w:lang w:val="en-US"/>
        </w:rPr>
        <w:t>Praktik SPSS Untuk Kasus</w:t>
      </w:r>
      <w:r>
        <w:rPr>
          <w:lang w:val="en-US"/>
        </w:rPr>
        <w:t xml:space="preserve">, </w:t>
      </w:r>
      <w:r w:rsidRPr="009B21D0">
        <w:rPr>
          <w:lang w:val="en-US"/>
        </w:rPr>
        <w:t>(Yogyakarta: Nuha Me</w:t>
      </w:r>
      <w:r>
        <w:rPr>
          <w:lang w:val="en-US"/>
        </w:rPr>
        <w:t>dika, 2011),</w:t>
      </w:r>
      <w:r w:rsidRPr="009B21D0">
        <w:rPr>
          <w:lang w:val="en-US"/>
        </w:rPr>
        <w:t xml:space="preserve"> </w:t>
      </w:r>
      <w:r>
        <w:rPr>
          <w:lang w:val="en-US"/>
        </w:rPr>
        <w:t xml:space="preserve">hlm. </w:t>
      </w:r>
      <w:r w:rsidRPr="009B21D0">
        <w:rPr>
          <w:lang w:val="en-US"/>
        </w:rPr>
        <w:t>114.</w:t>
      </w:r>
    </w:p>
  </w:footnote>
  <w:footnote w:id="23">
    <w:p w:rsidR="00C10B75" w:rsidRPr="009A2A58" w:rsidRDefault="00C10B75" w:rsidP="009A2A58">
      <w:pPr>
        <w:spacing w:after="0" w:line="240" w:lineRule="auto"/>
        <w:ind w:firstLine="720"/>
        <w:jc w:val="both"/>
        <w:rPr>
          <w:sz w:val="20"/>
          <w:szCs w:val="20"/>
          <w:lang w:val="en-US"/>
        </w:rPr>
      </w:pPr>
      <w:r w:rsidRPr="009A2A58">
        <w:rPr>
          <w:rStyle w:val="FootnoteReference"/>
          <w:sz w:val="20"/>
          <w:szCs w:val="20"/>
        </w:rPr>
        <w:footnoteRef/>
      </w:r>
      <w:r w:rsidRPr="003427C3">
        <w:rPr>
          <w:color w:val="000000"/>
          <w:sz w:val="20"/>
          <w:szCs w:val="20"/>
        </w:rPr>
        <w:t>Nanang</w:t>
      </w:r>
      <w:r>
        <w:rPr>
          <w:color w:val="000000"/>
          <w:sz w:val="20"/>
          <w:szCs w:val="20"/>
          <w:lang w:val="en-US"/>
        </w:rPr>
        <w:t xml:space="preserve"> </w:t>
      </w:r>
      <w:r w:rsidRPr="003427C3">
        <w:rPr>
          <w:color w:val="000000"/>
          <w:sz w:val="20"/>
          <w:szCs w:val="20"/>
        </w:rPr>
        <w:t>Martono</w:t>
      </w:r>
      <w:r>
        <w:rPr>
          <w:i/>
          <w:color w:val="000000"/>
          <w:sz w:val="20"/>
          <w:szCs w:val="20"/>
          <w:lang w:val="en-GB"/>
        </w:rPr>
        <w:t>,</w:t>
      </w:r>
      <w:r w:rsidRPr="009601F4">
        <w:rPr>
          <w:i/>
          <w:color w:val="000000"/>
          <w:sz w:val="20"/>
          <w:szCs w:val="20"/>
        </w:rPr>
        <w:t xml:space="preserve"> </w:t>
      </w:r>
      <w:r w:rsidRPr="009601F4">
        <w:rPr>
          <w:i/>
          <w:iCs/>
          <w:color w:val="000000"/>
          <w:sz w:val="20"/>
          <w:szCs w:val="20"/>
        </w:rPr>
        <w:t>Metode Penelitian Kuantitatif</w:t>
      </w:r>
      <w:r>
        <w:rPr>
          <w:i/>
          <w:iCs/>
          <w:color w:val="000000"/>
          <w:sz w:val="20"/>
          <w:szCs w:val="20"/>
          <w:lang w:val="en-GB"/>
        </w:rPr>
        <w:t>,</w:t>
      </w:r>
      <w:r w:rsidRPr="009601F4">
        <w:rPr>
          <w:i/>
          <w:iCs/>
          <w:color w:val="000000"/>
          <w:sz w:val="20"/>
          <w:szCs w:val="20"/>
        </w:rPr>
        <w:t xml:space="preserve"> </w:t>
      </w:r>
      <w:r w:rsidRPr="003427C3">
        <w:rPr>
          <w:color w:val="000000"/>
          <w:sz w:val="20"/>
          <w:szCs w:val="20"/>
        </w:rPr>
        <w:t xml:space="preserve">(Jakarta: </w:t>
      </w:r>
      <w:r>
        <w:rPr>
          <w:color w:val="000000"/>
          <w:sz w:val="20"/>
          <w:szCs w:val="20"/>
          <w:lang w:val="en-US"/>
        </w:rPr>
        <w:t>Jakarta Pers</w:t>
      </w:r>
      <w:r>
        <w:rPr>
          <w:color w:val="000000"/>
          <w:sz w:val="20"/>
          <w:szCs w:val="20"/>
        </w:rPr>
        <w:t>,</w:t>
      </w:r>
      <w:r>
        <w:rPr>
          <w:color w:val="000000"/>
          <w:sz w:val="20"/>
          <w:szCs w:val="20"/>
          <w:lang w:val="en-US"/>
        </w:rPr>
        <w:t xml:space="preserve"> </w:t>
      </w:r>
      <w:r>
        <w:rPr>
          <w:color w:val="000000"/>
          <w:sz w:val="20"/>
          <w:szCs w:val="20"/>
        </w:rPr>
        <w:t>201</w:t>
      </w:r>
      <w:r>
        <w:rPr>
          <w:color w:val="000000"/>
          <w:sz w:val="20"/>
          <w:szCs w:val="20"/>
          <w:lang w:val="en-US"/>
        </w:rPr>
        <w:t>4</w:t>
      </w:r>
      <w:r w:rsidRPr="003427C3">
        <w:rPr>
          <w:color w:val="000000"/>
          <w:sz w:val="20"/>
          <w:szCs w:val="20"/>
        </w:rPr>
        <w:t>)</w:t>
      </w:r>
      <w:r>
        <w:rPr>
          <w:color w:val="000000"/>
          <w:sz w:val="20"/>
          <w:szCs w:val="20"/>
          <w:lang w:val="en-GB"/>
        </w:rPr>
        <w:t>,</w:t>
      </w:r>
      <w:r w:rsidRPr="00C86C02">
        <w:rPr>
          <w:color w:val="000000"/>
          <w:sz w:val="20"/>
          <w:szCs w:val="20"/>
          <w:lang w:val="en-GB"/>
        </w:rPr>
        <w:t xml:space="preserve"> hlm. </w:t>
      </w:r>
      <w:r>
        <w:rPr>
          <w:color w:val="000000"/>
          <w:sz w:val="20"/>
          <w:szCs w:val="20"/>
          <w:lang w:val="en-US"/>
        </w:rPr>
        <w:t>136</w:t>
      </w:r>
      <w:r w:rsidRPr="00C86C02">
        <w:rPr>
          <w:color w:val="000000"/>
          <w:sz w:val="20"/>
          <w:szCs w:val="20"/>
        </w:rPr>
        <w:t>.</w:t>
      </w:r>
    </w:p>
  </w:footnote>
  <w:footnote w:id="24">
    <w:p w:rsidR="00C10B75" w:rsidRPr="00BC7AB8" w:rsidRDefault="00C10B75" w:rsidP="00BC7AB8">
      <w:pPr>
        <w:pStyle w:val="FootnoteText"/>
        <w:ind w:firstLine="720"/>
        <w:rPr>
          <w:lang w:val="en-US"/>
        </w:rPr>
      </w:pPr>
      <w:r>
        <w:rPr>
          <w:rStyle w:val="FootnoteReference"/>
        </w:rPr>
        <w:footnoteRef/>
      </w:r>
      <w:r w:rsidRPr="003427C3">
        <w:rPr>
          <w:color w:val="000000"/>
        </w:rPr>
        <w:t>Nanang</w:t>
      </w:r>
      <w:r>
        <w:rPr>
          <w:color w:val="000000"/>
          <w:lang w:val="en-US"/>
        </w:rPr>
        <w:t xml:space="preserve"> </w:t>
      </w:r>
      <w:r w:rsidRPr="003427C3">
        <w:rPr>
          <w:color w:val="000000"/>
        </w:rPr>
        <w:t>Martono</w:t>
      </w:r>
      <w:r>
        <w:rPr>
          <w:i/>
          <w:color w:val="000000"/>
          <w:lang w:val="en-GB"/>
        </w:rPr>
        <w:t>,</w:t>
      </w:r>
      <w:r w:rsidRPr="009601F4">
        <w:rPr>
          <w:i/>
          <w:color w:val="000000"/>
        </w:rPr>
        <w:t xml:space="preserve"> </w:t>
      </w:r>
      <w:r w:rsidRPr="009601F4">
        <w:rPr>
          <w:i/>
          <w:iCs/>
          <w:color w:val="000000"/>
        </w:rPr>
        <w:t>Metode Penelitian Kuantitatif</w:t>
      </w:r>
      <w:r>
        <w:rPr>
          <w:i/>
          <w:iCs/>
          <w:color w:val="000000"/>
          <w:lang w:val="en-GB"/>
        </w:rPr>
        <w:t>,</w:t>
      </w:r>
      <w:r w:rsidRPr="009601F4">
        <w:rPr>
          <w:i/>
          <w:iCs/>
          <w:color w:val="000000"/>
        </w:rPr>
        <w:t xml:space="preserve"> </w:t>
      </w:r>
      <w:r w:rsidRPr="003427C3">
        <w:rPr>
          <w:color w:val="000000"/>
        </w:rPr>
        <w:t xml:space="preserve">(Jakarta: </w:t>
      </w:r>
      <w:r>
        <w:rPr>
          <w:color w:val="000000"/>
          <w:lang w:val="en-US"/>
        </w:rPr>
        <w:t>Jakarta Pers</w:t>
      </w:r>
      <w:r>
        <w:rPr>
          <w:color w:val="000000"/>
        </w:rPr>
        <w:t>,</w:t>
      </w:r>
      <w:r>
        <w:rPr>
          <w:color w:val="000000"/>
          <w:lang w:val="en-US"/>
        </w:rPr>
        <w:t xml:space="preserve"> </w:t>
      </w:r>
      <w:r>
        <w:rPr>
          <w:color w:val="000000"/>
        </w:rPr>
        <w:t>201</w:t>
      </w:r>
      <w:r>
        <w:rPr>
          <w:color w:val="000000"/>
          <w:lang w:val="en-US"/>
        </w:rPr>
        <w:t>4</w:t>
      </w:r>
      <w:r w:rsidRPr="003427C3">
        <w:rPr>
          <w:color w:val="000000"/>
        </w:rPr>
        <w:t>)</w:t>
      </w:r>
      <w:r>
        <w:rPr>
          <w:color w:val="000000"/>
          <w:lang w:val="en-GB"/>
        </w:rPr>
        <w:t xml:space="preserve">, </w:t>
      </w:r>
      <w:r>
        <w:rPr>
          <w:lang w:val="en-US"/>
        </w:rPr>
        <w:t>hlm. 137.</w:t>
      </w:r>
    </w:p>
  </w:footnote>
  <w:footnote w:id="25">
    <w:p w:rsidR="00C10B75" w:rsidRPr="002D4E61" w:rsidRDefault="00C10B75" w:rsidP="00BC7AB8">
      <w:pPr>
        <w:pStyle w:val="FootnoteText"/>
        <w:ind w:firstLine="720"/>
        <w:jc w:val="both"/>
        <w:rPr>
          <w:lang w:val="en-GB"/>
        </w:rPr>
      </w:pPr>
      <w:r>
        <w:rPr>
          <w:rStyle w:val="FootnoteReference"/>
        </w:rPr>
        <w:footnoteRef/>
      </w:r>
      <w:r>
        <w:t>Imam Ghozali</w:t>
      </w:r>
      <w:r>
        <w:rPr>
          <w:lang w:val="en-US"/>
        </w:rPr>
        <w:t>,</w:t>
      </w:r>
      <w:r>
        <w:t xml:space="preserve"> </w:t>
      </w:r>
      <w:r>
        <w:rPr>
          <w:i/>
          <w:iCs/>
        </w:rPr>
        <w:t>Aplikasi Analisis Multivariete dengan Program IBM SPSS 23</w:t>
      </w:r>
      <w:r>
        <w:rPr>
          <w:lang w:val="en-US"/>
        </w:rPr>
        <w:t xml:space="preserve">, </w:t>
      </w:r>
      <w:r>
        <w:t>(Semarang: Badan Penerbit Universitas Diponegoro, 2013)</w:t>
      </w:r>
      <w:r>
        <w:rPr>
          <w:lang w:val="en-US"/>
        </w:rPr>
        <w:t>,</w:t>
      </w:r>
      <w:r>
        <w:rPr>
          <w:i/>
          <w:iCs/>
          <w:lang w:val="en-GB"/>
        </w:rPr>
        <w:t xml:space="preserve"> </w:t>
      </w:r>
      <w:r>
        <w:t xml:space="preserve"> hlm. </w:t>
      </w:r>
      <w:r>
        <w:rPr>
          <w:lang w:val="en-GB"/>
        </w:rPr>
        <w:t>47-48</w:t>
      </w:r>
      <w:r>
        <w:t>.</w:t>
      </w:r>
    </w:p>
  </w:footnote>
  <w:footnote w:id="26">
    <w:p w:rsidR="00C10B75" w:rsidRPr="00EB2309" w:rsidRDefault="00C10B75" w:rsidP="00C73DAB">
      <w:pPr>
        <w:pStyle w:val="FootnoteText"/>
        <w:ind w:firstLine="720"/>
        <w:jc w:val="both"/>
        <w:rPr>
          <w:lang w:val="en-US"/>
        </w:rPr>
      </w:pPr>
      <w:r>
        <w:rPr>
          <w:rStyle w:val="FootnoteReference"/>
        </w:rPr>
        <w:footnoteRef/>
      </w:r>
      <w:r>
        <w:rPr>
          <w:color w:val="000000"/>
        </w:rPr>
        <w:t>D</w:t>
      </w:r>
      <w:r w:rsidRPr="00182D4D">
        <w:rPr>
          <w:color w:val="000000"/>
        </w:rPr>
        <w:t>wi Priyatno</w:t>
      </w:r>
      <w:r>
        <w:rPr>
          <w:color w:val="000000"/>
          <w:lang w:val="en-GB"/>
        </w:rPr>
        <w:t>,</w:t>
      </w:r>
      <w:r>
        <w:rPr>
          <w:color w:val="000000"/>
          <w:lang w:val="en-US"/>
        </w:rPr>
        <w:t xml:space="preserve"> </w:t>
      </w:r>
      <w:r w:rsidRPr="00182D4D">
        <w:rPr>
          <w:i/>
          <w:iCs/>
          <w:color w:val="000000"/>
        </w:rPr>
        <w:t>Analisis Korelasi Regr</w:t>
      </w:r>
      <w:r>
        <w:rPr>
          <w:i/>
          <w:iCs/>
          <w:color w:val="000000"/>
        </w:rPr>
        <w:t>esi dan Multivariate dengan SP</w:t>
      </w:r>
      <w:r>
        <w:rPr>
          <w:i/>
          <w:iCs/>
          <w:color w:val="000000"/>
          <w:lang w:val="en-US"/>
        </w:rPr>
        <w:t>SS,</w:t>
      </w:r>
      <w:r w:rsidRPr="00182D4D">
        <w:rPr>
          <w:i/>
          <w:iCs/>
          <w:color w:val="000000"/>
          <w:lang w:val="en-GB"/>
        </w:rPr>
        <w:t xml:space="preserve"> </w:t>
      </w:r>
      <w:r w:rsidRPr="00182D4D">
        <w:rPr>
          <w:i/>
          <w:iCs/>
          <w:color w:val="000000"/>
        </w:rPr>
        <w:t xml:space="preserve"> </w:t>
      </w:r>
      <w:r>
        <w:rPr>
          <w:color w:val="000000"/>
        </w:rPr>
        <w:t>(Yogyakarta:</w:t>
      </w:r>
      <w:r>
        <w:rPr>
          <w:color w:val="000000"/>
          <w:lang w:val="en-GB"/>
        </w:rPr>
        <w:t xml:space="preserve"> </w:t>
      </w:r>
      <w:r w:rsidRPr="00182D4D">
        <w:rPr>
          <w:color w:val="000000"/>
        </w:rPr>
        <w:t>Gava Media, 2013)</w:t>
      </w:r>
      <w:r>
        <w:rPr>
          <w:color w:val="000000"/>
          <w:lang w:val="en-GB"/>
        </w:rPr>
        <w:t>,</w:t>
      </w:r>
      <w:r w:rsidRPr="00182D4D">
        <w:rPr>
          <w:color w:val="000000"/>
          <w:lang w:val="en-GB"/>
        </w:rPr>
        <w:t xml:space="preserve"> hlm.</w:t>
      </w:r>
      <w:r w:rsidRPr="00182D4D">
        <w:rPr>
          <w:color w:val="000000"/>
        </w:rPr>
        <w:t xml:space="preserve"> </w:t>
      </w:r>
      <w:r>
        <w:rPr>
          <w:color w:val="000000"/>
          <w:lang w:val="en-US"/>
        </w:rPr>
        <w:t xml:space="preserve"> </w:t>
      </w:r>
      <w:r>
        <w:rPr>
          <w:lang w:val="en-GB"/>
        </w:rPr>
        <w:t>40.</w:t>
      </w:r>
    </w:p>
  </w:footnote>
  <w:footnote w:id="27">
    <w:p w:rsidR="00C10B75" w:rsidRPr="009A6EA9" w:rsidRDefault="00C10B75" w:rsidP="009A6EA9">
      <w:pPr>
        <w:pStyle w:val="FootnoteText"/>
        <w:ind w:firstLine="720"/>
        <w:jc w:val="both"/>
        <w:rPr>
          <w:lang w:val="en-US"/>
        </w:rPr>
      </w:pPr>
      <w:r>
        <w:rPr>
          <w:rStyle w:val="FootnoteReference"/>
        </w:rPr>
        <w:footnoteRef/>
      </w:r>
      <w:r>
        <w:rPr>
          <w:lang w:val="en-US"/>
        </w:rPr>
        <w:t xml:space="preserve">Dyah Nirmala Arum Janie. </w:t>
      </w:r>
      <w:r>
        <w:rPr>
          <w:i/>
          <w:lang w:val="en-US"/>
        </w:rPr>
        <w:t xml:space="preserve">Statistik Deskriptif dan Regresi Linier Berganda dengan SPSS, </w:t>
      </w:r>
      <w:r>
        <w:rPr>
          <w:lang w:val="en-US"/>
        </w:rPr>
        <w:t>(Semarang: Semarang University Press, 2012), hlm. 13.</w:t>
      </w:r>
    </w:p>
  </w:footnote>
  <w:footnote w:id="28">
    <w:p w:rsidR="00C10B75" w:rsidRDefault="00C10B75" w:rsidP="00F578AE">
      <w:pPr>
        <w:pStyle w:val="FootnoteText"/>
        <w:tabs>
          <w:tab w:val="left" w:pos="3780"/>
        </w:tabs>
        <w:ind w:firstLine="720"/>
        <w:jc w:val="both"/>
      </w:pPr>
      <w:r>
        <w:rPr>
          <w:rStyle w:val="FootnoteReference"/>
        </w:rPr>
        <w:footnoteRef/>
      </w:r>
      <w:r>
        <w:rPr>
          <w:i/>
          <w:lang w:val="en-US"/>
        </w:rPr>
        <w:t>Ibid.</w:t>
      </w:r>
      <w:r>
        <w:rPr>
          <w:i/>
          <w:iCs/>
          <w:lang w:val="en-GB"/>
        </w:rPr>
        <w:t xml:space="preserve"> </w:t>
      </w:r>
      <w:r>
        <w:t>hlm. 154.</w:t>
      </w:r>
      <w:r>
        <w:tab/>
      </w:r>
    </w:p>
  </w:footnote>
  <w:footnote w:id="29">
    <w:p w:rsidR="00C10B75" w:rsidRPr="006700FC" w:rsidRDefault="00C10B75" w:rsidP="00E01F51">
      <w:pPr>
        <w:pStyle w:val="FootnoteText"/>
        <w:ind w:firstLine="720"/>
        <w:jc w:val="both"/>
        <w:rPr>
          <w:lang w:val="en-GB"/>
        </w:rPr>
      </w:pPr>
      <w:r>
        <w:rPr>
          <w:rStyle w:val="FootnoteReference"/>
        </w:rPr>
        <w:footnoteRef/>
      </w:r>
      <w:r w:rsidRPr="00340019">
        <w:rPr>
          <w:color w:val="000000"/>
        </w:rPr>
        <w:t>Danang Waskito. “Pengaruh Sertifikasi Halal</w:t>
      </w:r>
      <w:r w:rsidRPr="00340019">
        <w:rPr>
          <w:i/>
          <w:iCs/>
          <w:color w:val="000000"/>
        </w:rPr>
        <w:t xml:space="preserve">, </w:t>
      </w:r>
      <w:r w:rsidRPr="00340019">
        <w:rPr>
          <w:color w:val="000000"/>
        </w:rPr>
        <w:t>Kesadaran Halal</w:t>
      </w:r>
      <w:r w:rsidRPr="00340019">
        <w:rPr>
          <w:i/>
          <w:iCs/>
          <w:color w:val="000000"/>
        </w:rPr>
        <w:t xml:space="preserve">, </w:t>
      </w:r>
      <w:r w:rsidRPr="00340019">
        <w:rPr>
          <w:color w:val="000000"/>
        </w:rPr>
        <w:t>Dan Bahan Makanan Terhadap Minat Beli Produk Makanan Halal”. Skripsi pada Universitas Negeri Yogyakarta Tahun 2015. hlm.</w:t>
      </w:r>
      <w:r>
        <w:rPr>
          <w:color w:val="000000"/>
        </w:rPr>
        <w:t xml:space="preserve"> </w:t>
      </w:r>
      <w:r w:rsidRPr="00340019">
        <w:rPr>
          <w:color w:val="000000"/>
        </w:rPr>
        <w:t>39.</w:t>
      </w:r>
    </w:p>
  </w:footnote>
  <w:footnote w:id="30">
    <w:p w:rsidR="00C10B75" w:rsidRPr="00FB3280" w:rsidRDefault="00C10B75" w:rsidP="00761D7B">
      <w:pPr>
        <w:pStyle w:val="FootnoteText"/>
        <w:ind w:firstLine="720"/>
        <w:jc w:val="both"/>
        <w:rPr>
          <w:lang w:val="en-US"/>
        </w:rPr>
      </w:pPr>
      <w:r>
        <w:rPr>
          <w:rStyle w:val="FootnoteReference"/>
        </w:rPr>
        <w:footnoteRef/>
      </w:r>
      <w:r>
        <w:t>Imam Ghozali</w:t>
      </w:r>
      <w:r>
        <w:rPr>
          <w:lang w:val="en-US"/>
        </w:rPr>
        <w:t>,</w:t>
      </w:r>
      <w:r>
        <w:t xml:space="preserve"> </w:t>
      </w:r>
      <w:r>
        <w:rPr>
          <w:i/>
          <w:iCs/>
        </w:rPr>
        <w:t>Aplikasi Analisis Multivariete dengan Program IBM SPSS 23</w:t>
      </w:r>
      <w:r>
        <w:rPr>
          <w:lang w:val="en-US"/>
        </w:rPr>
        <w:t xml:space="preserve">, </w:t>
      </w:r>
      <w:r>
        <w:t>(Semarang: Badan Penerbit Universitas Diponegoro, 2013)</w:t>
      </w:r>
      <w:r>
        <w:rPr>
          <w:lang w:val="en-US"/>
        </w:rPr>
        <w:t>,</w:t>
      </w:r>
      <w:r>
        <w:rPr>
          <w:i/>
          <w:iCs/>
          <w:lang w:val="en-GB"/>
        </w:rPr>
        <w:t xml:space="preserve"> </w:t>
      </w:r>
      <w:r>
        <w:t xml:space="preserve"> hlm. </w:t>
      </w:r>
      <w:r>
        <w:rPr>
          <w:lang w:val="en-GB"/>
        </w:rPr>
        <w:t>98</w:t>
      </w:r>
      <w:r>
        <w:t>.</w:t>
      </w:r>
    </w:p>
  </w:footnote>
  <w:footnote w:id="31">
    <w:p w:rsidR="00C10B75" w:rsidRPr="00953397" w:rsidRDefault="00C10B75" w:rsidP="00F578AE">
      <w:pPr>
        <w:pStyle w:val="FootnoteText"/>
        <w:tabs>
          <w:tab w:val="left" w:pos="6150"/>
        </w:tabs>
        <w:ind w:firstLine="720"/>
        <w:jc w:val="both"/>
        <w:rPr>
          <w:lang w:val="en-US"/>
        </w:rPr>
      </w:pPr>
      <w:r>
        <w:rPr>
          <w:rStyle w:val="FootnoteReference"/>
        </w:rPr>
        <w:footnoteRef/>
      </w:r>
      <w:r w:rsidRPr="00166A43">
        <w:rPr>
          <w:i/>
          <w:color w:val="000000"/>
          <w:lang w:val="en-US"/>
        </w:rPr>
        <w:t>Ibid.</w:t>
      </w:r>
      <w:r>
        <w:rPr>
          <w:color w:val="000000"/>
          <w:lang w:val="en-US"/>
        </w:rPr>
        <w:t xml:space="preserve"> </w:t>
      </w:r>
      <w:r>
        <w:t>hlm. 107-108.</w:t>
      </w:r>
    </w:p>
  </w:footnote>
  <w:footnote w:id="32">
    <w:p w:rsidR="00C10B75" w:rsidRPr="00953397" w:rsidRDefault="00C10B75" w:rsidP="00953397">
      <w:pPr>
        <w:pStyle w:val="FootnoteText"/>
        <w:ind w:firstLine="720"/>
        <w:jc w:val="both"/>
        <w:rPr>
          <w:lang w:val="en-US"/>
        </w:rPr>
      </w:pPr>
      <w:r>
        <w:rPr>
          <w:rStyle w:val="FootnoteReference"/>
        </w:rPr>
        <w:footnoteRef/>
      </w:r>
      <w:r>
        <w:rPr>
          <w:lang w:val="en-US"/>
        </w:rPr>
        <w:t xml:space="preserve">Agus Tri dan Imamudin, </w:t>
      </w:r>
      <w:r>
        <w:rPr>
          <w:i/>
          <w:lang w:val="en-US"/>
        </w:rPr>
        <w:t>Electronic Data Proseccing (Spss 15 dan Eviews 7)</w:t>
      </w:r>
      <w:r>
        <w:rPr>
          <w:lang w:val="en-US"/>
        </w:rPr>
        <w:t>, Edisi Pertama, (Yogyakarta: Danisa Media, 2015), hlm. 127.</w:t>
      </w:r>
    </w:p>
  </w:footnote>
  <w:footnote w:id="33">
    <w:p w:rsidR="00C10B75" w:rsidRPr="000E11F7" w:rsidRDefault="00C10B75" w:rsidP="000E11F7">
      <w:pPr>
        <w:pStyle w:val="FootnoteText"/>
        <w:ind w:firstLine="720"/>
        <w:jc w:val="both"/>
        <w:rPr>
          <w:lang w:val="en-US"/>
        </w:rPr>
      </w:pPr>
      <w:r>
        <w:rPr>
          <w:rStyle w:val="FootnoteReference"/>
        </w:rPr>
        <w:footnoteRef/>
      </w:r>
      <w:r>
        <w:t>Imam Ghozali</w:t>
      </w:r>
      <w:r>
        <w:rPr>
          <w:lang w:val="en-US"/>
        </w:rPr>
        <w:t>,</w:t>
      </w:r>
      <w:r>
        <w:t xml:space="preserve"> </w:t>
      </w:r>
      <w:r>
        <w:rPr>
          <w:i/>
          <w:iCs/>
        </w:rPr>
        <w:t>Aplikasi Analisis Multivariete dengan Program IBM SPSS 23</w:t>
      </w:r>
      <w:r>
        <w:rPr>
          <w:lang w:val="en-US"/>
        </w:rPr>
        <w:t>,</w:t>
      </w:r>
      <w:r>
        <w:t xml:space="preserve"> (Semarang: Badan Penerbit Universitas Diponegoro, 2013)</w:t>
      </w:r>
      <w:r>
        <w:rPr>
          <w:lang w:val="en-US"/>
        </w:rPr>
        <w:t>,</w:t>
      </w:r>
      <w:r>
        <w:t xml:space="preserve"> hlm. 103</w:t>
      </w:r>
      <w:r>
        <w:rPr>
          <w:lang w:val="en-US"/>
        </w:rPr>
        <w:t>-104</w:t>
      </w:r>
      <w:r>
        <w:t>.</w:t>
      </w:r>
    </w:p>
  </w:footnote>
  <w:footnote w:id="34">
    <w:p w:rsidR="00C10B75" w:rsidRPr="00BC0A0E" w:rsidRDefault="00C10B75" w:rsidP="00BC0A0E">
      <w:pPr>
        <w:pStyle w:val="FootnoteText"/>
        <w:ind w:firstLine="720"/>
        <w:jc w:val="both"/>
        <w:rPr>
          <w:lang w:val="en-US"/>
        </w:rPr>
      </w:pPr>
      <w:r>
        <w:rPr>
          <w:rStyle w:val="FootnoteReference"/>
        </w:rPr>
        <w:footnoteRef/>
      </w:r>
      <w:r>
        <w:rPr>
          <w:lang w:val="en-US"/>
        </w:rPr>
        <w:t xml:space="preserve">Danang Sunyoto, </w:t>
      </w:r>
      <w:r w:rsidRPr="009B21D0">
        <w:rPr>
          <w:i/>
          <w:lang w:val="en-US"/>
        </w:rPr>
        <w:t>Praktik SPSS Untuk Kasus</w:t>
      </w:r>
      <w:r>
        <w:rPr>
          <w:lang w:val="en-US"/>
        </w:rPr>
        <w:t xml:space="preserve">, </w:t>
      </w:r>
      <w:r w:rsidRPr="009B21D0">
        <w:rPr>
          <w:lang w:val="en-US"/>
        </w:rPr>
        <w:t xml:space="preserve">(Yogyakarta: </w:t>
      </w:r>
      <w:r>
        <w:rPr>
          <w:lang w:val="en-US"/>
        </w:rPr>
        <w:t>CAPS, 2011),</w:t>
      </w:r>
      <w:r w:rsidRPr="009B21D0">
        <w:rPr>
          <w:lang w:val="en-US"/>
        </w:rPr>
        <w:t xml:space="preserve"> </w:t>
      </w:r>
      <w:r>
        <w:rPr>
          <w:lang w:val="en-US"/>
        </w:rPr>
        <w:t>hlm. 79.</w:t>
      </w:r>
    </w:p>
  </w:footnote>
  <w:footnote w:id="35">
    <w:p w:rsidR="00C10B75" w:rsidRPr="000C1808" w:rsidRDefault="00C10B75" w:rsidP="00E01F51">
      <w:pPr>
        <w:pStyle w:val="FootnoteText"/>
        <w:ind w:firstLine="720"/>
        <w:jc w:val="both"/>
        <w:rPr>
          <w:lang w:val="en-GB"/>
        </w:rPr>
      </w:pPr>
      <w:r>
        <w:rPr>
          <w:rStyle w:val="FootnoteReference"/>
        </w:rPr>
        <w:footnoteRef/>
      </w:r>
      <w:r>
        <w:t>Imam Ghozali</w:t>
      </w:r>
      <w:r>
        <w:rPr>
          <w:lang w:val="en-US"/>
        </w:rPr>
        <w:t>,</w:t>
      </w:r>
      <w:r>
        <w:t xml:space="preserve"> </w:t>
      </w:r>
      <w:r>
        <w:rPr>
          <w:i/>
          <w:iCs/>
        </w:rPr>
        <w:t>Aplikasi Analisis Multivariete dengan Program IBM SPSS 23</w:t>
      </w:r>
      <w:r>
        <w:rPr>
          <w:lang w:val="en-US"/>
        </w:rPr>
        <w:t>,</w:t>
      </w:r>
      <w:r>
        <w:t xml:space="preserve"> (Semarang: Badan Penerbit Universitas Diponegoro, 2013)</w:t>
      </w:r>
      <w:r>
        <w:rPr>
          <w:lang w:val="en-US"/>
        </w:rPr>
        <w:t>,</w:t>
      </w:r>
      <w:r>
        <w:t xml:space="preserve"> </w:t>
      </w:r>
      <w:r>
        <w:rPr>
          <w:lang w:val="en-GB"/>
        </w:rPr>
        <w:t>hlm. 134.</w:t>
      </w:r>
    </w:p>
  </w:footnote>
  <w:footnote w:id="36">
    <w:p w:rsidR="00C10B75" w:rsidRPr="006F2558" w:rsidRDefault="00C10B75" w:rsidP="00E01F51">
      <w:pPr>
        <w:pStyle w:val="FootnoteText"/>
        <w:ind w:firstLine="720"/>
        <w:jc w:val="both"/>
        <w:rPr>
          <w:lang w:val="en-GB"/>
        </w:rPr>
      </w:pPr>
      <w:r>
        <w:rPr>
          <w:rStyle w:val="FootnoteReference"/>
        </w:rPr>
        <w:footnoteRef/>
      </w:r>
      <w:r>
        <w:rPr>
          <w:color w:val="000000"/>
        </w:rPr>
        <w:t>D</w:t>
      </w:r>
      <w:r w:rsidRPr="00182D4D">
        <w:rPr>
          <w:color w:val="000000"/>
        </w:rPr>
        <w:t>wi Priyatno</w:t>
      </w:r>
      <w:r>
        <w:rPr>
          <w:color w:val="000000"/>
          <w:lang w:val="en-GB"/>
        </w:rPr>
        <w:t>,</w:t>
      </w:r>
      <w:r w:rsidRPr="00182D4D">
        <w:rPr>
          <w:color w:val="000000"/>
        </w:rPr>
        <w:t xml:space="preserve"> </w:t>
      </w:r>
      <w:r w:rsidRPr="00182D4D">
        <w:rPr>
          <w:i/>
          <w:iCs/>
          <w:color w:val="000000"/>
        </w:rPr>
        <w:t>Analisis Korelasi Regr</w:t>
      </w:r>
      <w:r>
        <w:rPr>
          <w:i/>
          <w:iCs/>
          <w:color w:val="000000"/>
        </w:rPr>
        <w:t>esi dan Multivariate dengan SP</w:t>
      </w:r>
      <w:r>
        <w:rPr>
          <w:i/>
          <w:iCs/>
          <w:color w:val="000000"/>
          <w:lang w:val="en-US"/>
        </w:rPr>
        <w:t>SS,</w:t>
      </w:r>
      <w:r w:rsidRPr="00182D4D">
        <w:rPr>
          <w:i/>
          <w:iCs/>
          <w:color w:val="000000"/>
          <w:lang w:val="en-GB"/>
        </w:rPr>
        <w:t xml:space="preserve"> </w:t>
      </w:r>
      <w:r w:rsidRPr="00182D4D">
        <w:rPr>
          <w:i/>
          <w:iCs/>
          <w:color w:val="000000"/>
        </w:rPr>
        <w:t xml:space="preserve"> </w:t>
      </w:r>
      <w:r>
        <w:rPr>
          <w:color w:val="000000"/>
        </w:rPr>
        <w:t>(Yogyakarta:</w:t>
      </w:r>
      <w:r>
        <w:rPr>
          <w:color w:val="000000"/>
          <w:lang w:val="en-GB"/>
        </w:rPr>
        <w:t xml:space="preserve"> </w:t>
      </w:r>
      <w:r w:rsidRPr="00182D4D">
        <w:rPr>
          <w:color w:val="000000"/>
        </w:rPr>
        <w:t>Gava Media, 2013)</w:t>
      </w:r>
      <w:r>
        <w:rPr>
          <w:color w:val="000000"/>
          <w:lang w:val="en-GB"/>
        </w:rPr>
        <w:t>,</w:t>
      </w:r>
      <w:r w:rsidRPr="00182D4D">
        <w:rPr>
          <w:color w:val="000000"/>
          <w:lang w:val="en-GB"/>
        </w:rPr>
        <w:t xml:space="preserve"> hlm.</w:t>
      </w:r>
      <w:r w:rsidRPr="00182D4D">
        <w:rPr>
          <w:color w:val="000000"/>
        </w:rPr>
        <w:t xml:space="preserve"> </w:t>
      </w:r>
      <w:r>
        <w:rPr>
          <w:color w:val="000000"/>
          <w:lang w:val="en-US"/>
        </w:rPr>
        <w:t xml:space="preserve"> </w:t>
      </w:r>
      <w:r>
        <w:rPr>
          <w:lang w:val="en-GB"/>
        </w:rPr>
        <w:t>97.</w:t>
      </w:r>
    </w:p>
  </w:footnote>
  <w:footnote w:id="37">
    <w:p w:rsidR="00C10B75" w:rsidRPr="00106E0D" w:rsidRDefault="00C10B75" w:rsidP="00E01F51">
      <w:pPr>
        <w:pStyle w:val="FootnoteText"/>
        <w:ind w:firstLine="720"/>
        <w:jc w:val="both"/>
        <w:rPr>
          <w:lang w:val="en-GB"/>
        </w:rPr>
      </w:pPr>
      <w:r>
        <w:rPr>
          <w:rStyle w:val="FootnoteReference"/>
        </w:rPr>
        <w:footnoteRef/>
      </w:r>
      <w:r>
        <w:t>Imam Ghozali</w:t>
      </w:r>
      <w:r>
        <w:rPr>
          <w:lang w:val="en-US"/>
        </w:rPr>
        <w:t>,</w:t>
      </w:r>
      <w:r>
        <w:t xml:space="preserve"> </w:t>
      </w:r>
      <w:r>
        <w:rPr>
          <w:i/>
          <w:iCs/>
        </w:rPr>
        <w:t>Aplikasi Analisis Multivariete dengan Program IBM SPSS 23</w:t>
      </w:r>
      <w:r>
        <w:rPr>
          <w:lang w:val="en-US"/>
        </w:rPr>
        <w:t>,</w:t>
      </w:r>
      <w:r>
        <w:t xml:space="preserve"> (Semarang: Badan Penerbit Universitas Diponegoro, 2013)</w:t>
      </w:r>
      <w:r>
        <w:rPr>
          <w:lang w:val="en-US"/>
        </w:rPr>
        <w:t>,</w:t>
      </w:r>
      <w:r>
        <w:t xml:space="preserve"> hlm. </w:t>
      </w:r>
      <w:r>
        <w:rPr>
          <w:lang w:val="en-GB"/>
        </w:rPr>
        <w:t>95</w:t>
      </w:r>
      <w:r>
        <w:t>.</w:t>
      </w:r>
    </w:p>
  </w:footnote>
  <w:footnote w:id="38">
    <w:p w:rsidR="00C10B75" w:rsidRPr="000C0925" w:rsidRDefault="00C10B75" w:rsidP="00E01F51">
      <w:pPr>
        <w:pStyle w:val="FootnoteText"/>
        <w:ind w:firstLine="720"/>
        <w:jc w:val="both"/>
      </w:pPr>
      <w:r>
        <w:rPr>
          <w:rStyle w:val="FootnoteReference"/>
        </w:rPr>
        <w:footnoteRef/>
      </w:r>
      <w:r>
        <w:t>Imam Ghozali</w:t>
      </w:r>
      <w:r>
        <w:rPr>
          <w:lang w:val="en-US"/>
        </w:rPr>
        <w:t>,</w:t>
      </w:r>
      <w:r>
        <w:t xml:space="preserve"> </w:t>
      </w:r>
      <w:r>
        <w:rPr>
          <w:i/>
          <w:iCs/>
        </w:rPr>
        <w:t>Aplikasi Analisis Multivariete dengan Program IBM SPSS 23</w:t>
      </w:r>
      <w:r>
        <w:rPr>
          <w:lang w:val="en-US"/>
        </w:rPr>
        <w:t>,</w:t>
      </w:r>
      <w:r>
        <w:t xml:space="preserve"> (Semarang: Badan Penerbit Universitas Diponegoro, 2013)</w:t>
      </w:r>
      <w:r>
        <w:rPr>
          <w:lang w:val="en-US"/>
        </w:rPr>
        <w:t>,</w:t>
      </w:r>
      <w:r>
        <w:t xml:space="preserve"> hlm. 97.</w:t>
      </w:r>
    </w:p>
  </w:footnote>
  <w:footnote w:id="39">
    <w:p w:rsidR="00C10B75" w:rsidRPr="005E2666" w:rsidRDefault="00C10B75" w:rsidP="00E01F51">
      <w:pPr>
        <w:pStyle w:val="FootnoteText"/>
        <w:ind w:firstLine="720"/>
        <w:jc w:val="both"/>
        <w:rPr>
          <w:lang w:val="en-US"/>
        </w:rPr>
      </w:pPr>
      <w:r>
        <w:rPr>
          <w:rStyle w:val="FootnoteReference"/>
        </w:rPr>
        <w:footnoteRef/>
      </w:r>
      <w:r>
        <w:rPr>
          <w:color w:val="000000"/>
        </w:rPr>
        <w:t>D</w:t>
      </w:r>
      <w:r w:rsidRPr="00182D4D">
        <w:rPr>
          <w:color w:val="000000"/>
        </w:rPr>
        <w:t>wi Priyatno</w:t>
      </w:r>
      <w:r>
        <w:rPr>
          <w:color w:val="000000"/>
          <w:lang w:val="en-GB"/>
        </w:rPr>
        <w:t>,</w:t>
      </w:r>
      <w:r w:rsidRPr="00182D4D">
        <w:rPr>
          <w:color w:val="000000"/>
        </w:rPr>
        <w:t xml:space="preserve"> </w:t>
      </w:r>
      <w:r w:rsidRPr="00182D4D">
        <w:rPr>
          <w:i/>
          <w:iCs/>
          <w:color w:val="000000"/>
        </w:rPr>
        <w:t>Analisis Korelasi Regr</w:t>
      </w:r>
      <w:r>
        <w:rPr>
          <w:i/>
          <w:iCs/>
          <w:color w:val="000000"/>
        </w:rPr>
        <w:t>esi dan Multivariate dengan SPS</w:t>
      </w:r>
      <w:r>
        <w:rPr>
          <w:i/>
          <w:iCs/>
          <w:color w:val="000000"/>
          <w:lang w:val="en-US"/>
        </w:rPr>
        <w:t>S,</w:t>
      </w:r>
      <w:r w:rsidRPr="00182D4D">
        <w:rPr>
          <w:i/>
          <w:iCs/>
          <w:color w:val="000000"/>
        </w:rPr>
        <w:t xml:space="preserve"> </w:t>
      </w:r>
      <w:r>
        <w:rPr>
          <w:color w:val="000000"/>
        </w:rPr>
        <w:t>(Yogyakarta:</w:t>
      </w:r>
      <w:r>
        <w:rPr>
          <w:color w:val="000000"/>
          <w:lang w:val="en-GB"/>
        </w:rPr>
        <w:t xml:space="preserve"> </w:t>
      </w:r>
      <w:r w:rsidRPr="00182D4D">
        <w:rPr>
          <w:color w:val="000000"/>
        </w:rPr>
        <w:t>Gava Media, 2013)</w:t>
      </w:r>
      <w:r>
        <w:rPr>
          <w:color w:val="000000"/>
          <w:lang w:val="en-GB"/>
        </w:rPr>
        <w:t>,</w:t>
      </w:r>
      <w:r w:rsidRPr="00182D4D">
        <w:rPr>
          <w:color w:val="000000"/>
          <w:lang w:val="en-GB"/>
        </w:rPr>
        <w:t xml:space="preserve"> hlm.</w:t>
      </w:r>
      <w:r w:rsidRPr="00182D4D">
        <w:rPr>
          <w:color w:val="000000"/>
        </w:rPr>
        <w:t xml:space="preserve"> </w:t>
      </w:r>
      <w:r>
        <w:rPr>
          <w:color w:val="000000"/>
          <w:lang w:val="en-US"/>
        </w:rPr>
        <w:t xml:space="preserve"> </w:t>
      </w:r>
      <w:r>
        <w:rPr>
          <w:lang w:val="en-GB"/>
        </w:rPr>
        <w:t>97.</w:t>
      </w:r>
    </w:p>
  </w:footnote>
  <w:footnote w:id="40">
    <w:p w:rsidR="00C10B75" w:rsidRPr="00BD745F" w:rsidRDefault="00C10B75" w:rsidP="00EC1EE4">
      <w:pPr>
        <w:pStyle w:val="FootnoteText"/>
        <w:ind w:firstLine="720"/>
        <w:jc w:val="both"/>
      </w:pPr>
      <w:r>
        <w:rPr>
          <w:rStyle w:val="FootnoteReference"/>
        </w:rPr>
        <w:footnoteRef/>
      </w:r>
      <w:r>
        <w:t>Imam Ghozali</w:t>
      </w:r>
      <w:r>
        <w:rPr>
          <w:lang w:val="en-US"/>
        </w:rPr>
        <w:t>,</w:t>
      </w:r>
      <w:r>
        <w:t xml:space="preserve"> </w:t>
      </w:r>
      <w:r>
        <w:rPr>
          <w:i/>
          <w:iCs/>
        </w:rPr>
        <w:t>Aplikasi Analisis Multivariete dengan Program IBM SPSS 23</w:t>
      </w:r>
      <w:r>
        <w:rPr>
          <w:lang w:val="en-US"/>
        </w:rPr>
        <w:t>,</w:t>
      </w:r>
      <w:r>
        <w:t xml:space="preserve"> (Semarang: Badan Penerbit Universitas Diponegoro, 2013)</w:t>
      </w:r>
      <w:r>
        <w:rPr>
          <w:lang w:val="en-US"/>
        </w:rPr>
        <w:t>,</w:t>
      </w:r>
      <w:r>
        <w:t xml:space="preserve"> hlm. 19.</w:t>
      </w:r>
    </w:p>
  </w:footnote>
  <w:footnote w:id="41">
    <w:p w:rsidR="00C10B75" w:rsidRPr="00AB01F1" w:rsidRDefault="00C10B75" w:rsidP="00AB01F1">
      <w:pPr>
        <w:pStyle w:val="FootnoteText"/>
        <w:ind w:firstLine="720"/>
        <w:jc w:val="both"/>
        <w:rPr>
          <w:lang w:val="en-US"/>
        </w:rPr>
      </w:pPr>
      <w:r>
        <w:rPr>
          <w:rStyle w:val="FootnoteReference"/>
        </w:rPr>
        <w:footnoteRef/>
      </w:r>
      <w:r>
        <w:t>Imam Ghozali</w:t>
      </w:r>
      <w:r>
        <w:rPr>
          <w:lang w:val="en-US"/>
        </w:rPr>
        <w:t>,</w:t>
      </w:r>
      <w:r>
        <w:t xml:space="preserve"> </w:t>
      </w:r>
      <w:r>
        <w:rPr>
          <w:i/>
          <w:iCs/>
        </w:rPr>
        <w:t>Aplikasi Analisis Multivariete dengan Program IBM SPSS 23</w:t>
      </w:r>
      <w:r>
        <w:rPr>
          <w:lang w:val="en-US"/>
        </w:rPr>
        <w:t xml:space="preserve">, </w:t>
      </w:r>
      <w:r>
        <w:t>(Semarang: Badan Penerbit Universitas Diponegoro, 2013)</w:t>
      </w:r>
      <w:r>
        <w:rPr>
          <w:lang w:val="en-US"/>
        </w:rPr>
        <w:t>,</w:t>
      </w:r>
      <w:r>
        <w:rPr>
          <w:i/>
          <w:iCs/>
          <w:lang w:val="en-GB"/>
        </w:rPr>
        <w:t xml:space="preserve"> </w:t>
      </w:r>
      <w:r>
        <w:t xml:space="preserve"> hlm. </w:t>
      </w:r>
      <w:r>
        <w:rPr>
          <w:lang w:val="en-GB"/>
        </w:rPr>
        <w:t>101</w:t>
      </w:r>
      <w:r>
        <w:t>.</w:t>
      </w:r>
    </w:p>
  </w:footnote>
  <w:footnote w:id="42">
    <w:p w:rsidR="00C10B75" w:rsidRPr="005C74C4" w:rsidRDefault="00C10B75" w:rsidP="005C74C4">
      <w:pPr>
        <w:pStyle w:val="FootnoteText"/>
        <w:ind w:firstLine="720"/>
        <w:jc w:val="both"/>
        <w:rPr>
          <w:lang w:val="en-US"/>
        </w:rPr>
      </w:pPr>
      <w:r>
        <w:rPr>
          <w:rStyle w:val="FootnoteReference"/>
        </w:rPr>
        <w:footnoteRef/>
      </w:r>
      <w:r w:rsidRPr="00D55A73">
        <w:rPr>
          <w:color w:val="000000"/>
          <w:lang w:val="en-GB"/>
        </w:rPr>
        <w:t xml:space="preserve">Yuli </w:t>
      </w:r>
      <w:r w:rsidRPr="00D55A73">
        <w:rPr>
          <w:color w:val="000000"/>
        </w:rPr>
        <w:t xml:space="preserve">Mutiah Rambe </w:t>
      </w:r>
      <w:r w:rsidRPr="00D55A73">
        <w:rPr>
          <w:color w:val="000000"/>
          <w:lang w:val="en-GB"/>
        </w:rPr>
        <w:t>d</w:t>
      </w:r>
      <w:r w:rsidRPr="00D55A73">
        <w:rPr>
          <w:color w:val="000000"/>
        </w:rPr>
        <w:t>an Syaad Afifuddin</w:t>
      </w:r>
      <w:r>
        <w:rPr>
          <w:color w:val="000000"/>
          <w:lang w:val="en-US"/>
        </w:rPr>
        <w:t xml:space="preserve">, </w:t>
      </w:r>
      <w:r w:rsidRPr="00D55A73">
        <w:rPr>
          <w:color w:val="000000"/>
          <w:lang w:val="en-GB"/>
        </w:rPr>
        <w:t>“</w:t>
      </w:r>
      <w:r w:rsidRPr="00D55A73">
        <w:rPr>
          <w:iCs/>
          <w:color w:val="000000"/>
          <w:lang w:val="en-GB"/>
        </w:rPr>
        <w:t>P</w:t>
      </w:r>
      <w:r w:rsidRPr="00D55A73">
        <w:rPr>
          <w:iCs/>
          <w:color w:val="000000"/>
        </w:rPr>
        <w:t>engaruh Pencantuman Label Halal Pada Kemasan Mie Instan</w:t>
      </w:r>
      <w:r w:rsidRPr="00D55A73">
        <w:rPr>
          <w:iCs/>
          <w:color w:val="000000"/>
          <w:lang w:val="en-GB"/>
        </w:rPr>
        <w:t xml:space="preserve"> </w:t>
      </w:r>
      <w:r w:rsidRPr="00D55A73">
        <w:rPr>
          <w:iCs/>
          <w:color w:val="000000"/>
        </w:rPr>
        <w:t>Terhadap Minat Pembelian Masyarakat Muslim</w:t>
      </w:r>
      <w:r w:rsidRPr="00D55A73">
        <w:rPr>
          <w:iCs/>
          <w:color w:val="000000"/>
          <w:lang w:val="en-GB"/>
        </w:rPr>
        <w:t xml:space="preserve">” </w:t>
      </w:r>
      <w:r w:rsidRPr="00D55A73">
        <w:rPr>
          <w:iCs/>
          <w:color w:val="000000"/>
        </w:rPr>
        <w:t>(Studi Kasus Pada Mahasiswa Universitas Al-Washliyah, Medan)</w:t>
      </w:r>
      <w:r>
        <w:rPr>
          <w:iCs/>
          <w:color w:val="000000"/>
          <w:lang w:val="en-US"/>
        </w:rPr>
        <w:t xml:space="preserve">, Jurnal Ekonomi dan Keuangan Vol.1 No.1 Desember 2012 pada </w:t>
      </w:r>
      <w:r w:rsidRPr="00D55A73">
        <w:rPr>
          <w:color w:val="000000"/>
        </w:rPr>
        <w:t>Universitas Al-Washliyah, Medan</w:t>
      </w:r>
      <w:r>
        <w:rPr>
          <w:color w:val="000000"/>
          <w:lang w:val="en-US"/>
        </w:rPr>
        <w:t xml:space="preserve"> Tahun 2012.</w:t>
      </w:r>
    </w:p>
  </w:footnote>
  <w:footnote w:id="43">
    <w:p w:rsidR="00C10B75" w:rsidRPr="00C0799E" w:rsidRDefault="00C10B75" w:rsidP="00C0799E">
      <w:pPr>
        <w:pStyle w:val="FootnoteText"/>
        <w:ind w:firstLine="720"/>
        <w:jc w:val="both"/>
        <w:rPr>
          <w:lang w:val="en-US"/>
        </w:rPr>
      </w:pPr>
      <w:r>
        <w:rPr>
          <w:rStyle w:val="FootnoteReference"/>
        </w:rPr>
        <w:footnoteRef/>
      </w:r>
      <w:r w:rsidRPr="00D55A73">
        <w:rPr>
          <w:color w:val="000000"/>
          <w:lang w:val="en-GB"/>
        </w:rPr>
        <w:t xml:space="preserve">Yuli </w:t>
      </w:r>
      <w:r w:rsidRPr="00D55A73">
        <w:rPr>
          <w:color w:val="000000"/>
        </w:rPr>
        <w:t xml:space="preserve">Mutiah Rambe </w:t>
      </w:r>
      <w:r w:rsidRPr="00D55A73">
        <w:rPr>
          <w:color w:val="000000"/>
          <w:lang w:val="en-GB"/>
        </w:rPr>
        <w:t>d</w:t>
      </w:r>
      <w:r w:rsidRPr="00D55A73">
        <w:rPr>
          <w:color w:val="000000"/>
        </w:rPr>
        <w:t>an Syaad Afifuddin</w:t>
      </w:r>
      <w:r>
        <w:rPr>
          <w:color w:val="000000"/>
          <w:lang w:val="en-US"/>
        </w:rPr>
        <w:t xml:space="preserve">, </w:t>
      </w:r>
      <w:r w:rsidRPr="00D55A73">
        <w:rPr>
          <w:color w:val="000000"/>
          <w:lang w:val="en-GB"/>
        </w:rPr>
        <w:t>“</w:t>
      </w:r>
      <w:r w:rsidRPr="00D55A73">
        <w:rPr>
          <w:iCs/>
          <w:color w:val="000000"/>
          <w:lang w:val="en-GB"/>
        </w:rPr>
        <w:t>P</w:t>
      </w:r>
      <w:r w:rsidRPr="00D55A73">
        <w:rPr>
          <w:iCs/>
          <w:color w:val="000000"/>
        </w:rPr>
        <w:t>engaruh Pencantuman Label Halal Pada Kemasan Mie Instan</w:t>
      </w:r>
      <w:r w:rsidRPr="00D55A73">
        <w:rPr>
          <w:iCs/>
          <w:color w:val="000000"/>
          <w:lang w:val="en-GB"/>
        </w:rPr>
        <w:t xml:space="preserve"> </w:t>
      </w:r>
      <w:r w:rsidRPr="00D55A73">
        <w:rPr>
          <w:iCs/>
          <w:color w:val="000000"/>
        </w:rPr>
        <w:t>Terhadap Minat Pembelian Masyarakat Muslim</w:t>
      </w:r>
      <w:r w:rsidRPr="00D55A73">
        <w:rPr>
          <w:iCs/>
          <w:color w:val="000000"/>
          <w:lang w:val="en-GB"/>
        </w:rPr>
        <w:t xml:space="preserve">” </w:t>
      </w:r>
      <w:r w:rsidRPr="00D55A73">
        <w:rPr>
          <w:iCs/>
          <w:color w:val="000000"/>
        </w:rPr>
        <w:t>(Studi Kasus Pada Mahasiswa Universitas Al-Washliyah, Medan)</w:t>
      </w:r>
      <w:r>
        <w:rPr>
          <w:iCs/>
          <w:color w:val="000000"/>
          <w:lang w:val="en-US"/>
        </w:rPr>
        <w:t xml:space="preserve">, Jurnal Ekonomi dan Keuangan Vol.1 No.1 Desember 2012 pada </w:t>
      </w:r>
      <w:r w:rsidRPr="00D55A73">
        <w:rPr>
          <w:color w:val="000000"/>
        </w:rPr>
        <w:t>Universitas Al-Washliyah, Medan</w:t>
      </w:r>
      <w:r>
        <w:rPr>
          <w:color w:val="000000"/>
          <w:lang w:val="en-US"/>
        </w:rPr>
        <w:t xml:space="preserve"> Tahun 2012.</w:t>
      </w:r>
    </w:p>
  </w:footnote>
  <w:footnote w:id="44">
    <w:p w:rsidR="00C10B75" w:rsidRPr="00C0799E" w:rsidRDefault="00C10B75" w:rsidP="00C0799E">
      <w:pPr>
        <w:pStyle w:val="FootnoteText"/>
        <w:ind w:firstLine="720"/>
        <w:jc w:val="both"/>
        <w:rPr>
          <w:lang w:val="en-US"/>
        </w:rPr>
      </w:pPr>
      <w:r>
        <w:rPr>
          <w:rStyle w:val="FootnoteReference"/>
        </w:rPr>
        <w:footnoteRef/>
      </w:r>
      <w:r w:rsidRPr="002566B3">
        <w:t>Skripsi Sudarni</w:t>
      </w:r>
      <w:r>
        <w:rPr>
          <w:lang w:val="en-US"/>
        </w:rPr>
        <w:t>,</w:t>
      </w:r>
      <w:r w:rsidRPr="000F2007">
        <w:rPr>
          <w:i/>
          <w:color w:val="000000"/>
          <w:lang w:val="en-GB"/>
        </w:rPr>
        <w:t xml:space="preserve"> </w:t>
      </w:r>
      <w:r w:rsidRPr="000F2007">
        <w:rPr>
          <w:color w:val="000000"/>
          <w:lang w:val="en-GB"/>
        </w:rPr>
        <w:t>“Pengaruh Labelisasi Halal Terhadap Perilaku Konsumen Memilih Produk Makanan (Studi Pada Masyara</w:t>
      </w:r>
      <w:r>
        <w:rPr>
          <w:color w:val="000000"/>
          <w:lang w:val="en-GB"/>
        </w:rPr>
        <w:t>kat Di Rt/Rw: 002/008 Kelurahan</w:t>
      </w:r>
      <w:r w:rsidRPr="000F2007">
        <w:rPr>
          <w:color w:val="000000"/>
          <w:lang w:val="en-GB"/>
        </w:rPr>
        <w:t xml:space="preserve"> Sungguminasa Kabupaten Gowa)”</w:t>
      </w:r>
      <w:r>
        <w:rPr>
          <w:color w:val="000000"/>
          <w:lang w:val="en-GB"/>
        </w:rPr>
        <w:t>, Skripsi pada UIN Makassar Tahun 2014.</w:t>
      </w:r>
    </w:p>
  </w:footnote>
  <w:footnote w:id="45">
    <w:p w:rsidR="00C10B75" w:rsidRPr="00C0799E" w:rsidRDefault="00C10B75" w:rsidP="00C0799E">
      <w:pPr>
        <w:pStyle w:val="FootnoteText"/>
        <w:ind w:firstLine="720"/>
        <w:jc w:val="both"/>
        <w:rPr>
          <w:lang w:val="en-US"/>
        </w:rPr>
      </w:pPr>
      <w:r>
        <w:rPr>
          <w:rStyle w:val="FootnoteReference"/>
        </w:rPr>
        <w:footnoteRef/>
      </w:r>
      <w:r>
        <w:rPr>
          <w:lang w:val="en-US"/>
        </w:rPr>
        <w:t xml:space="preserve">Yeni Herliani, </w:t>
      </w:r>
      <w:r w:rsidRPr="000F2007">
        <w:rPr>
          <w:iCs/>
          <w:noProof w:val="0"/>
          <w:color w:val="000000"/>
          <w:kern w:val="2"/>
          <w:lang w:val="id"/>
        </w:rPr>
        <w:t>“Pengaruh Perilaku Konsumen dan Label Halal Produk Makanan Rumah Tangga Terhadap Keputusan Konsumsi Di Palangka Raya (Keluarga Mahasiswa Ekonomi Syariah IAIN Palangka Raya)”</w:t>
      </w:r>
      <w:r>
        <w:rPr>
          <w:iCs/>
          <w:noProof w:val="0"/>
          <w:color w:val="000000"/>
          <w:kern w:val="2"/>
          <w:lang w:val="id"/>
        </w:rPr>
        <w:t>, Skripsi pada IAIN Palangka Raya Tahun 2016.</w:t>
      </w:r>
    </w:p>
  </w:footnote>
  <w:footnote w:id="46">
    <w:p w:rsidR="00C10B75" w:rsidRPr="00C0799E" w:rsidRDefault="00C10B75" w:rsidP="00C0799E">
      <w:pPr>
        <w:pStyle w:val="FootnoteText"/>
        <w:ind w:firstLine="720"/>
        <w:jc w:val="both"/>
        <w:rPr>
          <w:lang w:val="en-US"/>
        </w:rPr>
      </w:pPr>
      <w:r>
        <w:rPr>
          <w:rStyle w:val="FootnoteReference"/>
        </w:rPr>
        <w:footnoteRef/>
      </w:r>
      <w:r>
        <w:t>Faradillah Lubis</w:t>
      </w:r>
      <w:r>
        <w:rPr>
          <w:lang w:val="en-US"/>
        </w:rPr>
        <w:t xml:space="preserve">, </w:t>
      </w:r>
      <w:r w:rsidRPr="000F2007">
        <w:rPr>
          <w:iCs/>
          <w:noProof w:val="0"/>
          <w:color w:val="000000"/>
          <w:kern w:val="2"/>
          <w:lang w:val="id"/>
        </w:rPr>
        <w:t>“Pengaruh labelisasi label halal dan harga terhadap keputusan pembelian Mie Samyang pada Masyarakat Kota Palembang”</w:t>
      </w:r>
      <w:r>
        <w:rPr>
          <w:iCs/>
          <w:noProof w:val="0"/>
          <w:color w:val="000000"/>
          <w:kern w:val="2"/>
          <w:lang w:val="id"/>
        </w:rPr>
        <w:t xml:space="preserve"> Skripsi pada UIN Raden Fatah Palembang Tahun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C6F25"/>
    <w:multiLevelType w:val="hybridMultilevel"/>
    <w:tmpl w:val="267602FA"/>
    <w:lvl w:ilvl="0" w:tplc="4E9E5C4C">
      <w:start w:val="1"/>
      <w:numFmt w:val="lowerLetter"/>
      <w:lvlText w:val="%1."/>
      <w:lvlJc w:val="left"/>
      <w:pPr>
        <w:ind w:left="1636" w:hanging="360"/>
      </w:pPr>
      <w:rPr>
        <w:rFonts w:ascii="Times New Roman" w:hAnsi="Times New Roman" w:cs="Times New Roman" w:hint="default"/>
      </w:rPr>
    </w:lvl>
    <w:lvl w:ilvl="1" w:tplc="04090019" w:tentative="1">
      <w:start w:val="1"/>
      <w:numFmt w:val="lowerLetter"/>
      <w:lvlText w:val="%2."/>
      <w:lvlJc w:val="left"/>
      <w:pPr>
        <w:ind w:left="2356" w:hanging="360"/>
      </w:pPr>
    </w:lvl>
    <w:lvl w:ilvl="2" w:tplc="0409001B">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DC0C1D"/>
    <w:multiLevelType w:val="multilevel"/>
    <w:tmpl w:val="4E68426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b w:val="0"/>
      </w:rPr>
    </w:lvl>
    <w:lvl w:ilvl="2">
      <w:start w:val="1"/>
      <w:numFmt w:val="decimal"/>
      <w:lvlText w:val="%3)"/>
      <w:lvlJc w:val="left"/>
      <w:pPr>
        <w:ind w:left="2160" w:hanging="360"/>
      </w:pPr>
      <w:rPr>
        <w:rFonts w:ascii="Times New Roman" w:hAnsi="Times New Roman" w:cs="Times New Roman" w:hint="default"/>
      </w:rPr>
    </w:lvl>
    <w:lvl w:ilvl="3">
      <w:start w:val="1"/>
      <w:numFmt w:val="lowerLetter"/>
      <w:lvlText w:val="%4."/>
      <w:lvlJc w:val="left"/>
      <w:pPr>
        <w:ind w:left="2880" w:hanging="360"/>
      </w:pPr>
      <w:rPr>
        <w:rFonts w:asciiTheme="majorBidi" w:hAnsiTheme="majorBidi" w:cstheme="majorBidi" w:hint="default"/>
        <w:b w:val="0"/>
        <w:color w:val="000000"/>
      </w:rPr>
    </w:lvl>
    <w:lvl w:ilvl="4">
      <w:start w:val="1"/>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BB0626"/>
    <w:multiLevelType w:val="hybridMultilevel"/>
    <w:tmpl w:val="C15448D0"/>
    <w:lvl w:ilvl="0" w:tplc="08FC1FC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2481816"/>
    <w:multiLevelType w:val="hybridMultilevel"/>
    <w:tmpl w:val="8BF4B49A"/>
    <w:lvl w:ilvl="0" w:tplc="233295A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14AE09FF"/>
    <w:multiLevelType w:val="hybridMultilevel"/>
    <w:tmpl w:val="61243D10"/>
    <w:lvl w:ilvl="0" w:tplc="21C6350E">
      <w:start w:val="1"/>
      <w:numFmt w:val="lowerLetter"/>
      <w:lvlText w:val="%1)"/>
      <w:lvlJc w:val="left"/>
      <w:pPr>
        <w:ind w:left="1636" w:hanging="360"/>
      </w:pPr>
      <w:rPr>
        <w:rFonts w:ascii="Times New Roman" w:eastAsiaTheme="minorHAnsi" w:hAnsi="Times New Roman" w:cs="Times New Roman"/>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152A2DE7"/>
    <w:multiLevelType w:val="hybridMultilevel"/>
    <w:tmpl w:val="06567DE2"/>
    <w:lvl w:ilvl="0" w:tplc="D39A3D7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F2C0B"/>
    <w:multiLevelType w:val="hybridMultilevel"/>
    <w:tmpl w:val="02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6827BC"/>
    <w:multiLevelType w:val="hybridMultilevel"/>
    <w:tmpl w:val="466AAE1E"/>
    <w:lvl w:ilvl="0" w:tplc="6B0E9794">
      <w:start w:val="1"/>
      <w:numFmt w:val="lowerLetter"/>
      <w:lvlText w:val="%1."/>
      <w:lvlJc w:val="left"/>
      <w:pPr>
        <w:ind w:left="1080" w:hanging="360"/>
      </w:pPr>
      <w:rPr>
        <w:rFonts w:ascii="Times New Roman" w:hAnsi="Times New Roman" w:cs="Times New Roman"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79A2B4D"/>
    <w:multiLevelType w:val="hybridMultilevel"/>
    <w:tmpl w:val="F0C08E14"/>
    <w:lvl w:ilvl="0" w:tplc="051A1F64">
      <w:start w:val="1"/>
      <w:numFmt w:val="decimal"/>
      <w:lvlText w:val="%1."/>
      <w:lvlJc w:val="left"/>
      <w:pPr>
        <w:ind w:left="1211" w:hanging="360"/>
      </w:pPr>
      <w:rPr>
        <w:rFonts w:hint="default"/>
      </w:rPr>
    </w:lvl>
    <w:lvl w:ilvl="1" w:tplc="F30E0A00">
      <w:start w:val="1"/>
      <w:numFmt w:val="upperLetter"/>
      <w:lvlText w:val="%2."/>
      <w:lvlJc w:val="left"/>
      <w:pPr>
        <w:ind w:left="1931" w:hanging="360"/>
      </w:pPr>
      <w:rPr>
        <w:rFonts w:hint="default"/>
      </w:rPr>
    </w:lvl>
    <w:lvl w:ilvl="2" w:tplc="057A804E">
      <w:start w:val="1"/>
      <w:numFmt w:val="decimal"/>
      <w:lvlText w:val="%3)"/>
      <w:lvlJc w:val="left"/>
      <w:pPr>
        <w:ind w:left="2831" w:hanging="360"/>
      </w:pPr>
      <w:rPr>
        <w:rFonts w:hint="default"/>
      </w:rPr>
    </w:lvl>
    <w:lvl w:ilvl="3" w:tplc="1B3AEF60">
      <w:start w:val="1"/>
      <w:numFmt w:val="decimal"/>
      <w:lvlText w:val="%4)"/>
      <w:lvlJc w:val="left"/>
      <w:pPr>
        <w:ind w:left="3371" w:hanging="360"/>
      </w:pPr>
      <w:rPr>
        <w:rFonts w:hint="default"/>
      </w:rPr>
    </w:lvl>
    <w:lvl w:ilvl="4" w:tplc="25884644">
      <w:start w:val="1"/>
      <w:numFmt w:val="lowerLetter"/>
      <w:lvlText w:val="%5."/>
      <w:lvlJc w:val="left"/>
      <w:pPr>
        <w:ind w:left="4091" w:hanging="360"/>
      </w:pPr>
      <w:rPr>
        <w:sz w:val="24"/>
        <w:szCs w:val="24"/>
      </w:rPr>
    </w:lvl>
    <w:lvl w:ilvl="5" w:tplc="24DEA4AE">
      <w:start w:val="1"/>
      <w:numFmt w:val="lowerLetter"/>
      <w:lvlText w:val="%6)"/>
      <w:lvlJc w:val="left"/>
      <w:pPr>
        <w:ind w:left="4991" w:hanging="360"/>
      </w:pPr>
      <w:rPr>
        <w:rFonts w:hint="default"/>
        <w:color w:val="auto"/>
      </w:r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1BA54A77"/>
    <w:multiLevelType w:val="hybridMultilevel"/>
    <w:tmpl w:val="4002FFA2"/>
    <w:lvl w:ilvl="0" w:tplc="A14A1DE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0501C"/>
    <w:multiLevelType w:val="hybridMultilevel"/>
    <w:tmpl w:val="6952ED74"/>
    <w:lvl w:ilvl="0" w:tplc="BB02E20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25AE46BE"/>
    <w:multiLevelType w:val="hybridMultilevel"/>
    <w:tmpl w:val="0B10E678"/>
    <w:lvl w:ilvl="0" w:tplc="C910F54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nsid w:val="26095DD7"/>
    <w:multiLevelType w:val="hybridMultilevel"/>
    <w:tmpl w:val="AED24974"/>
    <w:lvl w:ilvl="0" w:tplc="64CC57E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435692"/>
    <w:multiLevelType w:val="hybridMultilevel"/>
    <w:tmpl w:val="7E4E023E"/>
    <w:lvl w:ilvl="0" w:tplc="433266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672F70"/>
    <w:multiLevelType w:val="hybridMultilevel"/>
    <w:tmpl w:val="91EA47A4"/>
    <w:lvl w:ilvl="0" w:tplc="C4686EE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BF0CD5"/>
    <w:multiLevelType w:val="hybridMultilevel"/>
    <w:tmpl w:val="6B5AC59C"/>
    <w:lvl w:ilvl="0" w:tplc="5B5EB0D4">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nsid w:val="2CB3000B"/>
    <w:multiLevelType w:val="hybridMultilevel"/>
    <w:tmpl w:val="D27C7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793C77"/>
    <w:multiLevelType w:val="hybridMultilevel"/>
    <w:tmpl w:val="D2DA8D20"/>
    <w:lvl w:ilvl="0" w:tplc="04090011">
      <w:start w:val="1"/>
      <w:numFmt w:val="decimal"/>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8">
    <w:nsid w:val="375B6C2A"/>
    <w:multiLevelType w:val="hybridMultilevel"/>
    <w:tmpl w:val="05B06A6E"/>
    <w:lvl w:ilvl="0" w:tplc="CC1CEC4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3BA272C1"/>
    <w:multiLevelType w:val="hybridMultilevel"/>
    <w:tmpl w:val="3006D772"/>
    <w:lvl w:ilvl="0" w:tplc="FEC8F302">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0">
    <w:nsid w:val="3BEA2E4C"/>
    <w:multiLevelType w:val="hybridMultilevel"/>
    <w:tmpl w:val="A91E5310"/>
    <w:lvl w:ilvl="0" w:tplc="3602423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9903B4"/>
    <w:multiLevelType w:val="hybridMultilevel"/>
    <w:tmpl w:val="844CF08E"/>
    <w:lvl w:ilvl="0" w:tplc="A4C6CB2A">
      <w:start w:val="1"/>
      <w:numFmt w:val="decimal"/>
      <w:lvlText w:val="%1)"/>
      <w:lvlJc w:val="left"/>
      <w:pPr>
        <w:ind w:left="2345" w:hanging="360"/>
      </w:pPr>
      <w:rPr>
        <w:rFonts w:hint="default"/>
        <w:color w:val="000000"/>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2">
    <w:nsid w:val="3D245B0E"/>
    <w:multiLevelType w:val="hybridMultilevel"/>
    <w:tmpl w:val="A6EE6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9A127F"/>
    <w:multiLevelType w:val="hybridMultilevel"/>
    <w:tmpl w:val="6062F20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903771"/>
    <w:multiLevelType w:val="hybridMultilevel"/>
    <w:tmpl w:val="0DBC352C"/>
    <w:lvl w:ilvl="0" w:tplc="2312CE06">
      <w:start w:val="1"/>
      <w:numFmt w:val="lowerLetter"/>
      <w:lvlText w:val="%1)"/>
      <w:lvlJc w:val="left"/>
      <w:pPr>
        <w:ind w:left="2203" w:hanging="360"/>
      </w:pPr>
      <w:rPr>
        <w:rFonts w:ascii="Times New Roman" w:eastAsiaTheme="minorHAnsi" w:hAnsi="Times New Roman" w:cs="Times New Roman"/>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5">
    <w:nsid w:val="47955989"/>
    <w:multiLevelType w:val="hybridMultilevel"/>
    <w:tmpl w:val="470C1DF4"/>
    <w:lvl w:ilvl="0" w:tplc="202E06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9D120D6"/>
    <w:multiLevelType w:val="hybridMultilevel"/>
    <w:tmpl w:val="42C85BDA"/>
    <w:lvl w:ilvl="0" w:tplc="57888B32">
      <w:start w:val="1"/>
      <w:numFmt w:val="upperLetter"/>
      <w:lvlText w:val="%1."/>
      <w:lvlJc w:val="left"/>
      <w:pPr>
        <w:ind w:left="2291" w:hanging="360"/>
      </w:pPr>
      <w:rPr>
        <w:rFonts w:hint="default"/>
        <w:b w:val="0"/>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27">
    <w:nsid w:val="4B361B33"/>
    <w:multiLevelType w:val="hybridMultilevel"/>
    <w:tmpl w:val="A3849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C766A8"/>
    <w:multiLevelType w:val="hybridMultilevel"/>
    <w:tmpl w:val="F6245134"/>
    <w:lvl w:ilvl="0" w:tplc="50DC5B6E">
      <w:start w:val="1"/>
      <w:numFmt w:val="lowerLetter"/>
      <w:lvlText w:val="%1."/>
      <w:lvlJc w:val="left"/>
      <w:pPr>
        <w:ind w:left="786" w:hanging="360"/>
      </w:pPr>
      <w:rPr>
        <w:rFonts w:ascii="Times New Roman" w:hAnsi="Times New Roman" w:cs="Times New Roman"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5322177F"/>
    <w:multiLevelType w:val="hybridMultilevel"/>
    <w:tmpl w:val="5F7A2C12"/>
    <w:lvl w:ilvl="0" w:tplc="5D0ADB3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nsid w:val="53BA5977"/>
    <w:multiLevelType w:val="hybridMultilevel"/>
    <w:tmpl w:val="5A96AB64"/>
    <w:lvl w:ilvl="0" w:tplc="63B2FFD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nsid w:val="54120C6C"/>
    <w:multiLevelType w:val="hybridMultilevel"/>
    <w:tmpl w:val="718ED94C"/>
    <w:lvl w:ilvl="0" w:tplc="65222E5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nsid w:val="55F43BC1"/>
    <w:multiLevelType w:val="hybridMultilevel"/>
    <w:tmpl w:val="D17AC2AE"/>
    <w:lvl w:ilvl="0" w:tplc="27847CD4">
      <w:start w:val="1"/>
      <w:numFmt w:val="decimal"/>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9056B88"/>
    <w:multiLevelType w:val="hybridMultilevel"/>
    <w:tmpl w:val="30162EC0"/>
    <w:lvl w:ilvl="0" w:tplc="BF62985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5B7A2992"/>
    <w:multiLevelType w:val="hybridMultilevel"/>
    <w:tmpl w:val="47AACF12"/>
    <w:lvl w:ilvl="0" w:tplc="8BC0C4A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3C3DC7"/>
    <w:multiLevelType w:val="hybridMultilevel"/>
    <w:tmpl w:val="C9E04868"/>
    <w:lvl w:ilvl="0" w:tplc="9AE486BE">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0573974"/>
    <w:multiLevelType w:val="hybridMultilevel"/>
    <w:tmpl w:val="81FC03C4"/>
    <w:lvl w:ilvl="0" w:tplc="D848CAE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nsid w:val="632D74A3"/>
    <w:multiLevelType w:val="hybridMultilevel"/>
    <w:tmpl w:val="90C417CE"/>
    <w:lvl w:ilvl="0" w:tplc="83B2A69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9A5915"/>
    <w:multiLevelType w:val="hybridMultilevel"/>
    <w:tmpl w:val="42147CAE"/>
    <w:lvl w:ilvl="0" w:tplc="07DAB6A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6AB56C52"/>
    <w:multiLevelType w:val="hybridMultilevel"/>
    <w:tmpl w:val="5C6C0440"/>
    <w:lvl w:ilvl="0" w:tplc="2C4CB17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nsid w:val="6B3224A6"/>
    <w:multiLevelType w:val="hybridMultilevel"/>
    <w:tmpl w:val="7240A4A4"/>
    <w:lvl w:ilvl="0" w:tplc="CC0ECFDA">
      <w:start w:val="1"/>
      <w:numFmt w:val="lowerLetter"/>
      <w:lvlText w:val="%1."/>
      <w:lvlJc w:val="left"/>
      <w:pPr>
        <w:ind w:left="1146" w:hanging="360"/>
      </w:pPr>
      <w:rPr>
        <w:rFonts w:hint="default"/>
        <w:b w:val="0"/>
        <w:color w:val="000000" w:themeColor="text1"/>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nsid w:val="6F17051A"/>
    <w:multiLevelType w:val="hybridMultilevel"/>
    <w:tmpl w:val="6BF29EB4"/>
    <w:lvl w:ilvl="0" w:tplc="2F6A3A56">
      <w:start w:val="1"/>
      <w:numFmt w:val="decimal"/>
      <w:lvlText w:val="%1."/>
      <w:lvlJc w:val="left"/>
      <w:pPr>
        <w:ind w:left="1080" w:hanging="360"/>
      </w:pPr>
      <w:rPr>
        <w:rFonts w:ascii="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0C20D5A"/>
    <w:multiLevelType w:val="hybridMultilevel"/>
    <w:tmpl w:val="357C40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2894B34"/>
    <w:multiLevelType w:val="hybridMultilevel"/>
    <w:tmpl w:val="DA6E52FA"/>
    <w:lvl w:ilvl="0" w:tplc="B1C8E6AC">
      <w:start w:val="1"/>
      <w:numFmt w:val="decimal"/>
      <w:lvlText w:val="%1."/>
      <w:lvlJc w:val="left"/>
      <w:pPr>
        <w:ind w:left="720" w:hanging="360"/>
      </w:pPr>
      <w:rPr>
        <w:rFonts w:ascii="Times New Roman" w:hAnsi="Times New Roman"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2FB5430"/>
    <w:multiLevelType w:val="hybridMultilevel"/>
    <w:tmpl w:val="CD98BC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B5116A"/>
    <w:multiLevelType w:val="hybridMultilevel"/>
    <w:tmpl w:val="54FCB9FC"/>
    <w:lvl w:ilvl="0" w:tplc="B9DE085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6">
    <w:nsid w:val="79D827A9"/>
    <w:multiLevelType w:val="hybridMultilevel"/>
    <w:tmpl w:val="F8A227D8"/>
    <w:lvl w:ilvl="0" w:tplc="D8049FB8">
      <w:start w:val="1"/>
      <w:numFmt w:val="decimal"/>
      <w:lvlText w:val="%1)"/>
      <w:lvlJc w:val="left"/>
      <w:pPr>
        <w:ind w:left="2203" w:hanging="360"/>
      </w:pPr>
      <w:rPr>
        <w:rFonts w:ascii="Times New Roman" w:eastAsiaTheme="minorHAnsi" w:hAnsi="Times New Roman" w:cs="Times New Roman"/>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47">
    <w:nsid w:val="7B2B74B2"/>
    <w:multiLevelType w:val="hybridMultilevel"/>
    <w:tmpl w:val="B2B2DA4E"/>
    <w:lvl w:ilvl="0" w:tplc="2F1CAB6A">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8">
    <w:nsid w:val="7BC762F4"/>
    <w:multiLevelType w:val="hybridMultilevel"/>
    <w:tmpl w:val="205A6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C564804"/>
    <w:multiLevelType w:val="hybridMultilevel"/>
    <w:tmpl w:val="B47C7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E1B244A"/>
    <w:multiLevelType w:val="hybridMultilevel"/>
    <w:tmpl w:val="427AC05A"/>
    <w:lvl w:ilvl="0" w:tplc="93327C0C">
      <w:start w:val="1"/>
      <w:numFmt w:val="lowerLetter"/>
      <w:lvlText w:val="%1."/>
      <w:lvlJc w:val="left"/>
      <w:pPr>
        <w:ind w:left="1080" w:hanging="360"/>
      </w:pPr>
      <w:rPr>
        <w:rFonts w:ascii="Times New Roman" w:hAnsi="Times New Roman" w:cs="Times New Roman"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nsid w:val="7E5B4A16"/>
    <w:multiLevelType w:val="hybridMultilevel"/>
    <w:tmpl w:val="C6C64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43"/>
  </w:num>
  <w:num w:numId="3">
    <w:abstractNumId w:val="50"/>
  </w:num>
  <w:num w:numId="4">
    <w:abstractNumId w:val="7"/>
  </w:num>
  <w:num w:numId="5">
    <w:abstractNumId w:val="46"/>
  </w:num>
  <w:num w:numId="6">
    <w:abstractNumId w:val="15"/>
  </w:num>
  <w:num w:numId="7">
    <w:abstractNumId w:val="1"/>
  </w:num>
  <w:num w:numId="8">
    <w:abstractNumId w:val="48"/>
  </w:num>
  <w:num w:numId="9">
    <w:abstractNumId w:val="24"/>
  </w:num>
  <w:num w:numId="10">
    <w:abstractNumId w:val="18"/>
  </w:num>
  <w:num w:numId="11">
    <w:abstractNumId w:val="4"/>
  </w:num>
  <w:num w:numId="12">
    <w:abstractNumId w:val="34"/>
  </w:num>
  <w:num w:numId="13">
    <w:abstractNumId w:val="36"/>
  </w:num>
  <w:num w:numId="14">
    <w:abstractNumId w:val="0"/>
  </w:num>
  <w:num w:numId="15">
    <w:abstractNumId w:val="8"/>
  </w:num>
  <w:num w:numId="16">
    <w:abstractNumId w:val="26"/>
  </w:num>
  <w:num w:numId="17">
    <w:abstractNumId w:val="41"/>
  </w:num>
  <w:num w:numId="18">
    <w:abstractNumId w:val="28"/>
  </w:num>
  <w:num w:numId="19">
    <w:abstractNumId w:val="39"/>
  </w:num>
  <w:num w:numId="20">
    <w:abstractNumId w:val="33"/>
  </w:num>
  <w:num w:numId="21">
    <w:abstractNumId w:val="47"/>
  </w:num>
  <w:num w:numId="22">
    <w:abstractNumId w:val="5"/>
  </w:num>
  <w:num w:numId="23">
    <w:abstractNumId w:val="12"/>
  </w:num>
  <w:num w:numId="24">
    <w:abstractNumId w:val="9"/>
  </w:num>
  <w:num w:numId="25">
    <w:abstractNumId w:val="35"/>
  </w:num>
  <w:num w:numId="26">
    <w:abstractNumId w:val="32"/>
  </w:num>
  <w:num w:numId="27">
    <w:abstractNumId w:val="3"/>
  </w:num>
  <w:num w:numId="28">
    <w:abstractNumId w:val="30"/>
  </w:num>
  <w:num w:numId="29">
    <w:abstractNumId w:val="10"/>
  </w:num>
  <w:num w:numId="30">
    <w:abstractNumId w:val="11"/>
  </w:num>
  <w:num w:numId="31">
    <w:abstractNumId w:val="45"/>
  </w:num>
  <w:num w:numId="32">
    <w:abstractNumId w:val="29"/>
  </w:num>
  <w:num w:numId="33">
    <w:abstractNumId w:val="21"/>
  </w:num>
  <w:num w:numId="34">
    <w:abstractNumId w:val="17"/>
  </w:num>
  <w:num w:numId="35">
    <w:abstractNumId w:val="44"/>
  </w:num>
  <w:num w:numId="36">
    <w:abstractNumId w:val="40"/>
  </w:num>
  <w:num w:numId="37">
    <w:abstractNumId w:val="23"/>
  </w:num>
  <w:num w:numId="38">
    <w:abstractNumId w:val="27"/>
  </w:num>
  <w:num w:numId="39">
    <w:abstractNumId w:val="6"/>
  </w:num>
  <w:num w:numId="40">
    <w:abstractNumId w:val="2"/>
  </w:num>
  <w:num w:numId="41">
    <w:abstractNumId w:val="31"/>
  </w:num>
  <w:num w:numId="42">
    <w:abstractNumId w:val="37"/>
  </w:num>
  <w:num w:numId="43">
    <w:abstractNumId w:val="14"/>
  </w:num>
  <w:num w:numId="44">
    <w:abstractNumId w:val="38"/>
  </w:num>
  <w:num w:numId="45">
    <w:abstractNumId w:val="22"/>
  </w:num>
  <w:num w:numId="46">
    <w:abstractNumId w:val="20"/>
  </w:num>
  <w:num w:numId="47">
    <w:abstractNumId w:val="19"/>
  </w:num>
  <w:num w:numId="48">
    <w:abstractNumId w:val="51"/>
  </w:num>
  <w:num w:numId="49">
    <w:abstractNumId w:val="16"/>
  </w:num>
  <w:num w:numId="50">
    <w:abstractNumId w:val="49"/>
  </w:num>
  <w:num w:numId="51">
    <w:abstractNumId w:val="13"/>
  </w:num>
  <w:num w:numId="52">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revisionView w:markup="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CB"/>
    <w:rsid w:val="00001A7B"/>
    <w:rsid w:val="000065D0"/>
    <w:rsid w:val="00012960"/>
    <w:rsid w:val="0002075A"/>
    <w:rsid w:val="00020E56"/>
    <w:rsid w:val="00020E81"/>
    <w:rsid w:val="00024406"/>
    <w:rsid w:val="0003012F"/>
    <w:rsid w:val="00037E01"/>
    <w:rsid w:val="00044B2E"/>
    <w:rsid w:val="00053D0F"/>
    <w:rsid w:val="00054D33"/>
    <w:rsid w:val="00056138"/>
    <w:rsid w:val="00063694"/>
    <w:rsid w:val="00064C08"/>
    <w:rsid w:val="000656D8"/>
    <w:rsid w:val="0007434F"/>
    <w:rsid w:val="00074CDE"/>
    <w:rsid w:val="00075EE6"/>
    <w:rsid w:val="00083633"/>
    <w:rsid w:val="00085E1C"/>
    <w:rsid w:val="0009368D"/>
    <w:rsid w:val="00095AC8"/>
    <w:rsid w:val="0009782E"/>
    <w:rsid w:val="000B760D"/>
    <w:rsid w:val="000C0925"/>
    <w:rsid w:val="000C0A25"/>
    <w:rsid w:val="000C1808"/>
    <w:rsid w:val="000C562C"/>
    <w:rsid w:val="000D0B02"/>
    <w:rsid w:val="000D0E37"/>
    <w:rsid w:val="000D2955"/>
    <w:rsid w:val="000D5C69"/>
    <w:rsid w:val="000E11F7"/>
    <w:rsid w:val="000E292A"/>
    <w:rsid w:val="000E2E63"/>
    <w:rsid w:val="000E759D"/>
    <w:rsid w:val="000F1270"/>
    <w:rsid w:val="000F2007"/>
    <w:rsid w:val="000F2735"/>
    <w:rsid w:val="000F29B3"/>
    <w:rsid w:val="000F382D"/>
    <w:rsid w:val="00101BEC"/>
    <w:rsid w:val="00103F9D"/>
    <w:rsid w:val="00104D4C"/>
    <w:rsid w:val="00105599"/>
    <w:rsid w:val="00106E0D"/>
    <w:rsid w:val="00110D4B"/>
    <w:rsid w:val="0011312A"/>
    <w:rsid w:val="00114897"/>
    <w:rsid w:val="0011494D"/>
    <w:rsid w:val="001176CF"/>
    <w:rsid w:val="00120AAD"/>
    <w:rsid w:val="001223EF"/>
    <w:rsid w:val="00124D07"/>
    <w:rsid w:val="00125EB0"/>
    <w:rsid w:val="001369D0"/>
    <w:rsid w:val="00140D0F"/>
    <w:rsid w:val="001430A4"/>
    <w:rsid w:val="001431F6"/>
    <w:rsid w:val="0014704F"/>
    <w:rsid w:val="00151DC7"/>
    <w:rsid w:val="001533F9"/>
    <w:rsid w:val="00160262"/>
    <w:rsid w:val="001636A5"/>
    <w:rsid w:val="00165817"/>
    <w:rsid w:val="00166A43"/>
    <w:rsid w:val="00167884"/>
    <w:rsid w:val="0017360F"/>
    <w:rsid w:val="0017394C"/>
    <w:rsid w:val="00175291"/>
    <w:rsid w:val="00180F28"/>
    <w:rsid w:val="00182D4D"/>
    <w:rsid w:val="0019051B"/>
    <w:rsid w:val="0019499E"/>
    <w:rsid w:val="001A0965"/>
    <w:rsid w:val="001A30F0"/>
    <w:rsid w:val="001A3D23"/>
    <w:rsid w:val="001C2AB1"/>
    <w:rsid w:val="001C4E12"/>
    <w:rsid w:val="001C5021"/>
    <w:rsid w:val="001C655F"/>
    <w:rsid w:val="001D0C65"/>
    <w:rsid w:val="001D1996"/>
    <w:rsid w:val="001D2395"/>
    <w:rsid w:val="001D4760"/>
    <w:rsid w:val="001E3AA7"/>
    <w:rsid w:val="001E5272"/>
    <w:rsid w:val="001E62BF"/>
    <w:rsid w:val="001F1DAF"/>
    <w:rsid w:val="001F2DBD"/>
    <w:rsid w:val="001F39E7"/>
    <w:rsid w:val="001F51D4"/>
    <w:rsid w:val="001F5433"/>
    <w:rsid w:val="001F554A"/>
    <w:rsid w:val="001F6AA9"/>
    <w:rsid w:val="00201CC1"/>
    <w:rsid w:val="00204554"/>
    <w:rsid w:val="0020665B"/>
    <w:rsid w:val="00207F76"/>
    <w:rsid w:val="00216639"/>
    <w:rsid w:val="00217C8A"/>
    <w:rsid w:val="0022137F"/>
    <w:rsid w:val="0023334F"/>
    <w:rsid w:val="0024041C"/>
    <w:rsid w:val="002418CD"/>
    <w:rsid w:val="00241E38"/>
    <w:rsid w:val="00251EA0"/>
    <w:rsid w:val="002529A7"/>
    <w:rsid w:val="00252ABE"/>
    <w:rsid w:val="00253B65"/>
    <w:rsid w:val="002566B3"/>
    <w:rsid w:val="00261FE5"/>
    <w:rsid w:val="00272C46"/>
    <w:rsid w:val="002860A1"/>
    <w:rsid w:val="002917B7"/>
    <w:rsid w:val="00296E07"/>
    <w:rsid w:val="002A7718"/>
    <w:rsid w:val="002B5942"/>
    <w:rsid w:val="002B66F7"/>
    <w:rsid w:val="002B672D"/>
    <w:rsid w:val="002C1423"/>
    <w:rsid w:val="002C4B6B"/>
    <w:rsid w:val="002C6E8C"/>
    <w:rsid w:val="002D01FC"/>
    <w:rsid w:val="002D1C63"/>
    <w:rsid w:val="002D39FD"/>
    <w:rsid w:val="002D3FE0"/>
    <w:rsid w:val="002D4E61"/>
    <w:rsid w:val="002D732D"/>
    <w:rsid w:val="002D7491"/>
    <w:rsid w:val="002E2649"/>
    <w:rsid w:val="002E3945"/>
    <w:rsid w:val="002E689B"/>
    <w:rsid w:val="002F2C3B"/>
    <w:rsid w:val="002F5610"/>
    <w:rsid w:val="002F5685"/>
    <w:rsid w:val="002F768B"/>
    <w:rsid w:val="0030011D"/>
    <w:rsid w:val="00303A36"/>
    <w:rsid w:val="003049E8"/>
    <w:rsid w:val="00304DF3"/>
    <w:rsid w:val="00305AE4"/>
    <w:rsid w:val="00307606"/>
    <w:rsid w:val="00307735"/>
    <w:rsid w:val="00314B59"/>
    <w:rsid w:val="00322C35"/>
    <w:rsid w:val="003246DB"/>
    <w:rsid w:val="003264D8"/>
    <w:rsid w:val="00331FE1"/>
    <w:rsid w:val="00332163"/>
    <w:rsid w:val="003422D2"/>
    <w:rsid w:val="003427C3"/>
    <w:rsid w:val="00346FC1"/>
    <w:rsid w:val="00355852"/>
    <w:rsid w:val="00356B5D"/>
    <w:rsid w:val="0036410A"/>
    <w:rsid w:val="00364A53"/>
    <w:rsid w:val="00365697"/>
    <w:rsid w:val="003703A7"/>
    <w:rsid w:val="003752A1"/>
    <w:rsid w:val="00375B40"/>
    <w:rsid w:val="00381E02"/>
    <w:rsid w:val="003869AE"/>
    <w:rsid w:val="00386CE8"/>
    <w:rsid w:val="003929B8"/>
    <w:rsid w:val="00394407"/>
    <w:rsid w:val="00394499"/>
    <w:rsid w:val="00397048"/>
    <w:rsid w:val="003A1C6E"/>
    <w:rsid w:val="003B37D4"/>
    <w:rsid w:val="003B6B05"/>
    <w:rsid w:val="003C000A"/>
    <w:rsid w:val="003C236A"/>
    <w:rsid w:val="003D00F1"/>
    <w:rsid w:val="003D3A1E"/>
    <w:rsid w:val="003D7CB7"/>
    <w:rsid w:val="003F08CF"/>
    <w:rsid w:val="003F095A"/>
    <w:rsid w:val="00400EB7"/>
    <w:rsid w:val="00405467"/>
    <w:rsid w:val="004073F2"/>
    <w:rsid w:val="00411437"/>
    <w:rsid w:val="00412408"/>
    <w:rsid w:val="00413FB7"/>
    <w:rsid w:val="00416929"/>
    <w:rsid w:val="00423F2B"/>
    <w:rsid w:val="00425B16"/>
    <w:rsid w:val="00425F5E"/>
    <w:rsid w:val="00426784"/>
    <w:rsid w:val="00432710"/>
    <w:rsid w:val="004332EE"/>
    <w:rsid w:val="004333E6"/>
    <w:rsid w:val="00435B1C"/>
    <w:rsid w:val="00437BC7"/>
    <w:rsid w:val="00437FE1"/>
    <w:rsid w:val="00440E30"/>
    <w:rsid w:val="004474B8"/>
    <w:rsid w:val="004508D4"/>
    <w:rsid w:val="00454E65"/>
    <w:rsid w:val="004551BE"/>
    <w:rsid w:val="004607A0"/>
    <w:rsid w:val="00466DE7"/>
    <w:rsid w:val="0047087D"/>
    <w:rsid w:val="00471F0B"/>
    <w:rsid w:val="00474474"/>
    <w:rsid w:val="004752E1"/>
    <w:rsid w:val="0048441B"/>
    <w:rsid w:val="00484AC4"/>
    <w:rsid w:val="00484B10"/>
    <w:rsid w:val="00491503"/>
    <w:rsid w:val="00491BBE"/>
    <w:rsid w:val="0049235F"/>
    <w:rsid w:val="00492476"/>
    <w:rsid w:val="00495583"/>
    <w:rsid w:val="004A0867"/>
    <w:rsid w:val="004A3333"/>
    <w:rsid w:val="004A3755"/>
    <w:rsid w:val="004A4267"/>
    <w:rsid w:val="004A5580"/>
    <w:rsid w:val="004B1C6B"/>
    <w:rsid w:val="004B7CD2"/>
    <w:rsid w:val="004C11B4"/>
    <w:rsid w:val="004C1502"/>
    <w:rsid w:val="004C7559"/>
    <w:rsid w:val="004D3957"/>
    <w:rsid w:val="004E096A"/>
    <w:rsid w:val="004E4891"/>
    <w:rsid w:val="004E68BC"/>
    <w:rsid w:val="004F20F6"/>
    <w:rsid w:val="004F2C95"/>
    <w:rsid w:val="004F2EBF"/>
    <w:rsid w:val="004F336C"/>
    <w:rsid w:val="004F58BE"/>
    <w:rsid w:val="004F5A16"/>
    <w:rsid w:val="004F66F3"/>
    <w:rsid w:val="00501339"/>
    <w:rsid w:val="0050659E"/>
    <w:rsid w:val="005074FD"/>
    <w:rsid w:val="00507A16"/>
    <w:rsid w:val="00510D27"/>
    <w:rsid w:val="005112DF"/>
    <w:rsid w:val="00511C50"/>
    <w:rsid w:val="00514329"/>
    <w:rsid w:val="00515168"/>
    <w:rsid w:val="00520473"/>
    <w:rsid w:val="00530F2C"/>
    <w:rsid w:val="00534A0D"/>
    <w:rsid w:val="00536507"/>
    <w:rsid w:val="00536791"/>
    <w:rsid w:val="00536E3B"/>
    <w:rsid w:val="005410EB"/>
    <w:rsid w:val="005542A5"/>
    <w:rsid w:val="0056625E"/>
    <w:rsid w:val="00570169"/>
    <w:rsid w:val="00571F96"/>
    <w:rsid w:val="005756BF"/>
    <w:rsid w:val="00592A3C"/>
    <w:rsid w:val="005931B8"/>
    <w:rsid w:val="00594D43"/>
    <w:rsid w:val="00597725"/>
    <w:rsid w:val="005A06C0"/>
    <w:rsid w:val="005A0D29"/>
    <w:rsid w:val="005A0DAC"/>
    <w:rsid w:val="005A17F7"/>
    <w:rsid w:val="005A1A3F"/>
    <w:rsid w:val="005A2861"/>
    <w:rsid w:val="005A3D14"/>
    <w:rsid w:val="005A3E40"/>
    <w:rsid w:val="005A3EC1"/>
    <w:rsid w:val="005A5C88"/>
    <w:rsid w:val="005A5FEC"/>
    <w:rsid w:val="005A7290"/>
    <w:rsid w:val="005B3F1D"/>
    <w:rsid w:val="005B4D00"/>
    <w:rsid w:val="005C087F"/>
    <w:rsid w:val="005C2832"/>
    <w:rsid w:val="005C73BD"/>
    <w:rsid w:val="005C74C4"/>
    <w:rsid w:val="005D2742"/>
    <w:rsid w:val="005D28CF"/>
    <w:rsid w:val="005D2C94"/>
    <w:rsid w:val="005D4AE3"/>
    <w:rsid w:val="005E2666"/>
    <w:rsid w:val="005E32D9"/>
    <w:rsid w:val="005F2F7F"/>
    <w:rsid w:val="005F331F"/>
    <w:rsid w:val="005F3951"/>
    <w:rsid w:val="005F4FED"/>
    <w:rsid w:val="005F53E4"/>
    <w:rsid w:val="00601358"/>
    <w:rsid w:val="00602DEB"/>
    <w:rsid w:val="00603F92"/>
    <w:rsid w:val="0060687A"/>
    <w:rsid w:val="006069C2"/>
    <w:rsid w:val="006077D1"/>
    <w:rsid w:val="006146A4"/>
    <w:rsid w:val="00614A00"/>
    <w:rsid w:val="00614C98"/>
    <w:rsid w:val="00615870"/>
    <w:rsid w:val="006211F8"/>
    <w:rsid w:val="0062410D"/>
    <w:rsid w:val="00624133"/>
    <w:rsid w:val="00626F9B"/>
    <w:rsid w:val="00631806"/>
    <w:rsid w:val="00635199"/>
    <w:rsid w:val="00652457"/>
    <w:rsid w:val="006566BB"/>
    <w:rsid w:val="00660680"/>
    <w:rsid w:val="00663966"/>
    <w:rsid w:val="00666CCC"/>
    <w:rsid w:val="006700FC"/>
    <w:rsid w:val="006749E6"/>
    <w:rsid w:val="006764B3"/>
    <w:rsid w:val="00677EFD"/>
    <w:rsid w:val="006817F2"/>
    <w:rsid w:val="00681CE8"/>
    <w:rsid w:val="0068708F"/>
    <w:rsid w:val="006908EB"/>
    <w:rsid w:val="00690CB9"/>
    <w:rsid w:val="00692561"/>
    <w:rsid w:val="00692DEF"/>
    <w:rsid w:val="00693185"/>
    <w:rsid w:val="00695851"/>
    <w:rsid w:val="0069643E"/>
    <w:rsid w:val="006A00DE"/>
    <w:rsid w:val="006A10E3"/>
    <w:rsid w:val="006A76A1"/>
    <w:rsid w:val="006B2203"/>
    <w:rsid w:val="006B54C2"/>
    <w:rsid w:val="006B5B8F"/>
    <w:rsid w:val="006C0048"/>
    <w:rsid w:val="006D10E3"/>
    <w:rsid w:val="006D24E1"/>
    <w:rsid w:val="006D777A"/>
    <w:rsid w:val="006E0A8B"/>
    <w:rsid w:val="006E3A8C"/>
    <w:rsid w:val="006E4B20"/>
    <w:rsid w:val="006E7E6C"/>
    <w:rsid w:val="006F02AA"/>
    <w:rsid w:val="006F2558"/>
    <w:rsid w:val="006F3740"/>
    <w:rsid w:val="006F43DE"/>
    <w:rsid w:val="006F528F"/>
    <w:rsid w:val="006F786A"/>
    <w:rsid w:val="007009DB"/>
    <w:rsid w:val="007028F1"/>
    <w:rsid w:val="00702DE8"/>
    <w:rsid w:val="00705A2D"/>
    <w:rsid w:val="00712D53"/>
    <w:rsid w:val="007249E9"/>
    <w:rsid w:val="0072755F"/>
    <w:rsid w:val="007302D2"/>
    <w:rsid w:val="00730E86"/>
    <w:rsid w:val="00731373"/>
    <w:rsid w:val="00731403"/>
    <w:rsid w:val="00731588"/>
    <w:rsid w:val="00734194"/>
    <w:rsid w:val="00744411"/>
    <w:rsid w:val="00746062"/>
    <w:rsid w:val="00751695"/>
    <w:rsid w:val="00753217"/>
    <w:rsid w:val="00757D00"/>
    <w:rsid w:val="00761D7B"/>
    <w:rsid w:val="0077500C"/>
    <w:rsid w:val="00776DF3"/>
    <w:rsid w:val="007840EC"/>
    <w:rsid w:val="0078507E"/>
    <w:rsid w:val="00786046"/>
    <w:rsid w:val="00793B85"/>
    <w:rsid w:val="00795304"/>
    <w:rsid w:val="007A0D3B"/>
    <w:rsid w:val="007A1492"/>
    <w:rsid w:val="007A30ED"/>
    <w:rsid w:val="007A4960"/>
    <w:rsid w:val="007A6F6D"/>
    <w:rsid w:val="007B4337"/>
    <w:rsid w:val="007B5088"/>
    <w:rsid w:val="007C0485"/>
    <w:rsid w:val="007C1D81"/>
    <w:rsid w:val="007C3BA4"/>
    <w:rsid w:val="007D1AC9"/>
    <w:rsid w:val="007D496B"/>
    <w:rsid w:val="007D5642"/>
    <w:rsid w:val="007E1412"/>
    <w:rsid w:val="007E79E8"/>
    <w:rsid w:val="007F07D5"/>
    <w:rsid w:val="007F1E35"/>
    <w:rsid w:val="007F2C02"/>
    <w:rsid w:val="007F6BEF"/>
    <w:rsid w:val="007F73B5"/>
    <w:rsid w:val="00800257"/>
    <w:rsid w:val="008074E4"/>
    <w:rsid w:val="00810337"/>
    <w:rsid w:val="00810D78"/>
    <w:rsid w:val="0081619A"/>
    <w:rsid w:val="00816898"/>
    <w:rsid w:val="008212EC"/>
    <w:rsid w:val="0082515F"/>
    <w:rsid w:val="00825AA2"/>
    <w:rsid w:val="00827141"/>
    <w:rsid w:val="00831D23"/>
    <w:rsid w:val="00835F74"/>
    <w:rsid w:val="00836C97"/>
    <w:rsid w:val="008420DA"/>
    <w:rsid w:val="008425AD"/>
    <w:rsid w:val="00850904"/>
    <w:rsid w:val="00851412"/>
    <w:rsid w:val="00851569"/>
    <w:rsid w:val="00851638"/>
    <w:rsid w:val="00852BDE"/>
    <w:rsid w:val="00854D7E"/>
    <w:rsid w:val="00856452"/>
    <w:rsid w:val="00857518"/>
    <w:rsid w:val="00860912"/>
    <w:rsid w:val="00863AF3"/>
    <w:rsid w:val="00866174"/>
    <w:rsid w:val="00870E0F"/>
    <w:rsid w:val="00876CD3"/>
    <w:rsid w:val="0088003C"/>
    <w:rsid w:val="00884C32"/>
    <w:rsid w:val="008867B5"/>
    <w:rsid w:val="00886DD8"/>
    <w:rsid w:val="00890D54"/>
    <w:rsid w:val="00894439"/>
    <w:rsid w:val="008A0F0C"/>
    <w:rsid w:val="008A3962"/>
    <w:rsid w:val="008B4468"/>
    <w:rsid w:val="008B736E"/>
    <w:rsid w:val="008B7BA3"/>
    <w:rsid w:val="008C1375"/>
    <w:rsid w:val="008C6321"/>
    <w:rsid w:val="008C735F"/>
    <w:rsid w:val="008D316F"/>
    <w:rsid w:val="008D468B"/>
    <w:rsid w:val="008E143C"/>
    <w:rsid w:val="008E2DA4"/>
    <w:rsid w:val="008E5F8D"/>
    <w:rsid w:val="008E6209"/>
    <w:rsid w:val="008F12D6"/>
    <w:rsid w:val="008F23A1"/>
    <w:rsid w:val="008F44BF"/>
    <w:rsid w:val="008F44F4"/>
    <w:rsid w:val="008F4563"/>
    <w:rsid w:val="008F60C5"/>
    <w:rsid w:val="00900523"/>
    <w:rsid w:val="00902CF8"/>
    <w:rsid w:val="00904D22"/>
    <w:rsid w:val="00904DBF"/>
    <w:rsid w:val="009144C2"/>
    <w:rsid w:val="00915E12"/>
    <w:rsid w:val="0091733A"/>
    <w:rsid w:val="009212A2"/>
    <w:rsid w:val="00923B03"/>
    <w:rsid w:val="0092466E"/>
    <w:rsid w:val="00931CD3"/>
    <w:rsid w:val="0093286F"/>
    <w:rsid w:val="00940916"/>
    <w:rsid w:val="00942997"/>
    <w:rsid w:val="009465E4"/>
    <w:rsid w:val="00950A34"/>
    <w:rsid w:val="00953397"/>
    <w:rsid w:val="00955A1E"/>
    <w:rsid w:val="00960085"/>
    <w:rsid w:val="009601F4"/>
    <w:rsid w:val="00963076"/>
    <w:rsid w:val="00964795"/>
    <w:rsid w:val="00964B58"/>
    <w:rsid w:val="0097016A"/>
    <w:rsid w:val="009803C5"/>
    <w:rsid w:val="00980BDE"/>
    <w:rsid w:val="009825FF"/>
    <w:rsid w:val="00982686"/>
    <w:rsid w:val="00982948"/>
    <w:rsid w:val="00983775"/>
    <w:rsid w:val="00986359"/>
    <w:rsid w:val="009933E0"/>
    <w:rsid w:val="00997D24"/>
    <w:rsid w:val="009A047E"/>
    <w:rsid w:val="009A2A58"/>
    <w:rsid w:val="009A6B17"/>
    <w:rsid w:val="009A6EA9"/>
    <w:rsid w:val="009B05F8"/>
    <w:rsid w:val="009B21D0"/>
    <w:rsid w:val="009B3CD2"/>
    <w:rsid w:val="009B5881"/>
    <w:rsid w:val="009B6C80"/>
    <w:rsid w:val="009B72CF"/>
    <w:rsid w:val="009C306A"/>
    <w:rsid w:val="009C4A74"/>
    <w:rsid w:val="009C623C"/>
    <w:rsid w:val="009D0881"/>
    <w:rsid w:val="009D2836"/>
    <w:rsid w:val="009D2940"/>
    <w:rsid w:val="009D37E3"/>
    <w:rsid w:val="009D5852"/>
    <w:rsid w:val="009E2A83"/>
    <w:rsid w:val="009E5AC7"/>
    <w:rsid w:val="009F038D"/>
    <w:rsid w:val="009F0AEF"/>
    <w:rsid w:val="009F4BCD"/>
    <w:rsid w:val="009F6091"/>
    <w:rsid w:val="00A0216D"/>
    <w:rsid w:val="00A02BB3"/>
    <w:rsid w:val="00A02BD0"/>
    <w:rsid w:val="00A0333D"/>
    <w:rsid w:val="00A07142"/>
    <w:rsid w:val="00A11781"/>
    <w:rsid w:val="00A13B9C"/>
    <w:rsid w:val="00A14A19"/>
    <w:rsid w:val="00A20587"/>
    <w:rsid w:val="00A20B09"/>
    <w:rsid w:val="00A2353F"/>
    <w:rsid w:val="00A248D7"/>
    <w:rsid w:val="00A24A32"/>
    <w:rsid w:val="00A26064"/>
    <w:rsid w:val="00A26653"/>
    <w:rsid w:val="00A2692D"/>
    <w:rsid w:val="00A278E7"/>
    <w:rsid w:val="00A31671"/>
    <w:rsid w:val="00A3238B"/>
    <w:rsid w:val="00A32A53"/>
    <w:rsid w:val="00A34608"/>
    <w:rsid w:val="00A35614"/>
    <w:rsid w:val="00A37F69"/>
    <w:rsid w:val="00A419DD"/>
    <w:rsid w:val="00A42EAE"/>
    <w:rsid w:val="00A44D6C"/>
    <w:rsid w:val="00A44F55"/>
    <w:rsid w:val="00A50E1B"/>
    <w:rsid w:val="00A60729"/>
    <w:rsid w:val="00A61FF3"/>
    <w:rsid w:val="00A631FE"/>
    <w:rsid w:val="00A71CED"/>
    <w:rsid w:val="00A72860"/>
    <w:rsid w:val="00A76F4F"/>
    <w:rsid w:val="00A77555"/>
    <w:rsid w:val="00A811D9"/>
    <w:rsid w:val="00A812D0"/>
    <w:rsid w:val="00A81631"/>
    <w:rsid w:val="00A833CB"/>
    <w:rsid w:val="00A93F9D"/>
    <w:rsid w:val="00A964B2"/>
    <w:rsid w:val="00AA1E9C"/>
    <w:rsid w:val="00AA2403"/>
    <w:rsid w:val="00AA24AB"/>
    <w:rsid w:val="00AA4221"/>
    <w:rsid w:val="00AB01F1"/>
    <w:rsid w:val="00AB5D12"/>
    <w:rsid w:val="00AC30F0"/>
    <w:rsid w:val="00AC4494"/>
    <w:rsid w:val="00AD15C2"/>
    <w:rsid w:val="00AD2C6B"/>
    <w:rsid w:val="00AD3E37"/>
    <w:rsid w:val="00AD5DEC"/>
    <w:rsid w:val="00AE1ABE"/>
    <w:rsid w:val="00AE1E6B"/>
    <w:rsid w:val="00AE3496"/>
    <w:rsid w:val="00AE34C2"/>
    <w:rsid w:val="00AE4B8F"/>
    <w:rsid w:val="00AE5E75"/>
    <w:rsid w:val="00AF24B1"/>
    <w:rsid w:val="00AF3452"/>
    <w:rsid w:val="00AF47DA"/>
    <w:rsid w:val="00AF4CF2"/>
    <w:rsid w:val="00AF5C91"/>
    <w:rsid w:val="00B03E30"/>
    <w:rsid w:val="00B04F5C"/>
    <w:rsid w:val="00B07D6B"/>
    <w:rsid w:val="00B10ECC"/>
    <w:rsid w:val="00B1736B"/>
    <w:rsid w:val="00B2611D"/>
    <w:rsid w:val="00B263EF"/>
    <w:rsid w:val="00B35B36"/>
    <w:rsid w:val="00B418E7"/>
    <w:rsid w:val="00B424EA"/>
    <w:rsid w:val="00B4559F"/>
    <w:rsid w:val="00B47202"/>
    <w:rsid w:val="00B50B5F"/>
    <w:rsid w:val="00B51142"/>
    <w:rsid w:val="00B51271"/>
    <w:rsid w:val="00B53EF9"/>
    <w:rsid w:val="00B543D1"/>
    <w:rsid w:val="00B54629"/>
    <w:rsid w:val="00B60409"/>
    <w:rsid w:val="00B62EA0"/>
    <w:rsid w:val="00B6321C"/>
    <w:rsid w:val="00B6718B"/>
    <w:rsid w:val="00B732D3"/>
    <w:rsid w:val="00B733D4"/>
    <w:rsid w:val="00B749C5"/>
    <w:rsid w:val="00B8202B"/>
    <w:rsid w:val="00B8690D"/>
    <w:rsid w:val="00B911C8"/>
    <w:rsid w:val="00B91981"/>
    <w:rsid w:val="00B92953"/>
    <w:rsid w:val="00B9600B"/>
    <w:rsid w:val="00B97BA2"/>
    <w:rsid w:val="00BA0531"/>
    <w:rsid w:val="00BA2B65"/>
    <w:rsid w:val="00BA2E06"/>
    <w:rsid w:val="00BB5857"/>
    <w:rsid w:val="00BC0A0E"/>
    <w:rsid w:val="00BC3B93"/>
    <w:rsid w:val="00BC3C38"/>
    <w:rsid w:val="00BC427B"/>
    <w:rsid w:val="00BC7AB8"/>
    <w:rsid w:val="00BC7B38"/>
    <w:rsid w:val="00BD1F09"/>
    <w:rsid w:val="00BD73B4"/>
    <w:rsid w:val="00BD745F"/>
    <w:rsid w:val="00BE2506"/>
    <w:rsid w:val="00BE3EB7"/>
    <w:rsid w:val="00BF0369"/>
    <w:rsid w:val="00BF1AC0"/>
    <w:rsid w:val="00BF3EFD"/>
    <w:rsid w:val="00BF5745"/>
    <w:rsid w:val="00BF6459"/>
    <w:rsid w:val="00BF6F1A"/>
    <w:rsid w:val="00BF7478"/>
    <w:rsid w:val="00C03C28"/>
    <w:rsid w:val="00C041D4"/>
    <w:rsid w:val="00C05F5A"/>
    <w:rsid w:val="00C072C7"/>
    <w:rsid w:val="00C0799E"/>
    <w:rsid w:val="00C10B75"/>
    <w:rsid w:val="00C21D9C"/>
    <w:rsid w:val="00C25DFB"/>
    <w:rsid w:val="00C331CC"/>
    <w:rsid w:val="00C3684C"/>
    <w:rsid w:val="00C371FF"/>
    <w:rsid w:val="00C416E1"/>
    <w:rsid w:val="00C41E53"/>
    <w:rsid w:val="00C42849"/>
    <w:rsid w:val="00C44FAE"/>
    <w:rsid w:val="00C47171"/>
    <w:rsid w:val="00C472BE"/>
    <w:rsid w:val="00C56D60"/>
    <w:rsid w:val="00C61AC6"/>
    <w:rsid w:val="00C61D23"/>
    <w:rsid w:val="00C635B7"/>
    <w:rsid w:val="00C63879"/>
    <w:rsid w:val="00C67BBE"/>
    <w:rsid w:val="00C71563"/>
    <w:rsid w:val="00C717B1"/>
    <w:rsid w:val="00C737C9"/>
    <w:rsid w:val="00C73DAB"/>
    <w:rsid w:val="00C75B8F"/>
    <w:rsid w:val="00C76321"/>
    <w:rsid w:val="00C76FF2"/>
    <w:rsid w:val="00C83C71"/>
    <w:rsid w:val="00C84FF5"/>
    <w:rsid w:val="00C86C02"/>
    <w:rsid w:val="00C86C05"/>
    <w:rsid w:val="00C96309"/>
    <w:rsid w:val="00C97A68"/>
    <w:rsid w:val="00CA1D5F"/>
    <w:rsid w:val="00CA30DD"/>
    <w:rsid w:val="00CA6EA9"/>
    <w:rsid w:val="00CB1230"/>
    <w:rsid w:val="00CB4828"/>
    <w:rsid w:val="00CC1E52"/>
    <w:rsid w:val="00CC25AF"/>
    <w:rsid w:val="00CC3490"/>
    <w:rsid w:val="00CC3569"/>
    <w:rsid w:val="00CD0256"/>
    <w:rsid w:val="00CD60B1"/>
    <w:rsid w:val="00CE52A6"/>
    <w:rsid w:val="00CE5A3D"/>
    <w:rsid w:val="00CE6DA8"/>
    <w:rsid w:val="00CF367F"/>
    <w:rsid w:val="00CF503F"/>
    <w:rsid w:val="00CF621A"/>
    <w:rsid w:val="00D02304"/>
    <w:rsid w:val="00D041F5"/>
    <w:rsid w:val="00D04A13"/>
    <w:rsid w:val="00D0548D"/>
    <w:rsid w:val="00D066C7"/>
    <w:rsid w:val="00D10F4E"/>
    <w:rsid w:val="00D12261"/>
    <w:rsid w:val="00D1265C"/>
    <w:rsid w:val="00D1728C"/>
    <w:rsid w:val="00D17C0A"/>
    <w:rsid w:val="00D20585"/>
    <w:rsid w:val="00D20DA7"/>
    <w:rsid w:val="00D2326F"/>
    <w:rsid w:val="00D239ED"/>
    <w:rsid w:val="00D26162"/>
    <w:rsid w:val="00D27A3D"/>
    <w:rsid w:val="00D34B0A"/>
    <w:rsid w:val="00D41062"/>
    <w:rsid w:val="00D456DB"/>
    <w:rsid w:val="00D45EDB"/>
    <w:rsid w:val="00D477B2"/>
    <w:rsid w:val="00D4795C"/>
    <w:rsid w:val="00D501FC"/>
    <w:rsid w:val="00D5350A"/>
    <w:rsid w:val="00D543DA"/>
    <w:rsid w:val="00D54445"/>
    <w:rsid w:val="00D55A73"/>
    <w:rsid w:val="00D55BB4"/>
    <w:rsid w:val="00D56863"/>
    <w:rsid w:val="00D57BCE"/>
    <w:rsid w:val="00D60E7B"/>
    <w:rsid w:val="00D648E5"/>
    <w:rsid w:val="00D6500E"/>
    <w:rsid w:val="00D650DB"/>
    <w:rsid w:val="00D6711A"/>
    <w:rsid w:val="00D6783C"/>
    <w:rsid w:val="00D700A7"/>
    <w:rsid w:val="00D73C30"/>
    <w:rsid w:val="00D766A7"/>
    <w:rsid w:val="00D8354A"/>
    <w:rsid w:val="00D879A4"/>
    <w:rsid w:val="00D90EA4"/>
    <w:rsid w:val="00D90FCC"/>
    <w:rsid w:val="00D929A5"/>
    <w:rsid w:val="00D929F0"/>
    <w:rsid w:val="00D933FC"/>
    <w:rsid w:val="00D93902"/>
    <w:rsid w:val="00D963C3"/>
    <w:rsid w:val="00DA27D2"/>
    <w:rsid w:val="00DA29C3"/>
    <w:rsid w:val="00DA38AF"/>
    <w:rsid w:val="00DA3AA2"/>
    <w:rsid w:val="00DA4125"/>
    <w:rsid w:val="00DB096F"/>
    <w:rsid w:val="00DB27AF"/>
    <w:rsid w:val="00DB2A89"/>
    <w:rsid w:val="00DB6D0D"/>
    <w:rsid w:val="00DB73AB"/>
    <w:rsid w:val="00DC5869"/>
    <w:rsid w:val="00DC7AEC"/>
    <w:rsid w:val="00DD2361"/>
    <w:rsid w:val="00DD3C5D"/>
    <w:rsid w:val="00DD486C"/>
    <w:rsid w:val="00DE35AC"/>
    <w:rsid w:val="00DE6003"/>
    <w:rsid w:val="00DE783C"/>
    <w:rsid w:val="00DF2CAC"/>
    <w:rsid w:val="00DF378D"/>
    <w:rsid w:val="00DF4692"/>
    <w:rsid w:val="00DF590F"/>
    <w:rsid w:val="00DF5B46"/>
    <w:rsid w:val="00DF64A3"/>
    <w:rsid w:val="00E003F2"/>
    <w:rsid w:val="00E017D9"/>
    <w:rsid w:val="00E01F51"/>
    <w:rsid w:val="00E1162E"/>
    <w:rsid w:val="00E1487D"/>
    <w:rsid w:val="00E20095"/>
    <w:rsid w:val="00E219BE"/>
    <w:rsid w:val="00E238D1"/>
    <w:rsid w:val="00E308FF"/>
    <w:rsid w:val="00E371C0"/>
    <w:rsid w:val="00E40152"/>
    <w:rsid w:val="00E43186"/>
    <w:rsid w:val="00E468DF"/>
    <w:rsid w:val="00E5056A"/>
    <w:rsid w:val="00E51592"/>
    <w:rsid w:val="00E519A2"/>
    <w:rsid w:val="00E53A2C"/>
    <w:rsid w:val="00E560A4"/>
    <w:rsid w:val="00E57103"/>
    <w:rsid w:val="00E57311"/>
    <w:rsid w:val="00E57F80"/>
    <w:rsid w:val="00E618A1"/>
    <w:rsid w:val="00E62758"/>
    <w:rsid w:val="00E640DB"/>
    <w:rsid w:val="00E678ED"/>
    <w:rsid w:val="00E71239"/>
    <w:rsid w:val="00E71395"/>
    <w:rsid w:val="00E73871"/>
    <w:rsid w:val="00E76D6A"/>
    <w:rsid w:val="00E812F1"/>
    <w:rsid w:val="00E86E11"/>
    <w:rsid w:val="00E92C8D"/>
    <w:rsid w:val="00E9568E"/>
    <w:rsid w:val="00E963A2"/>
    <w:rsid w:val="00E97D9E"/>
    <w:rsid w:val="00EA1658"/>
    <w:rsid w:val="00EA1C87"/>
    <w:rsid w:val="00EA21D9"/>
    <w:rsid w:val="00EA27D1"/>
    <w:rsid w:val="00EA5E7E"/>
    <w:rsid w:val="00EA702F"/>
    <w:rsid w:val="00EB06AB"/>
    <w:rsid w:val="00EB0C70"/>
    <w:rsid w:val="00EB2309"/>
    <w:rsid w:val="00EB3322"/>
    <w:rsid w:val="00EB35DB"/>
    <w:rsid w:val="00EB6FD0"/>
    <w:rsid w:val="00EC1EE4"/>
    <w:rsid w:val="00EC6DB4"/>
    <w:rsid w:val="00EC6EE4"/>
    <w:rsid w:val="00ED1F98"/>
    <w:rsid w:val="00ED255B"/>
    <w:rsid w:val="00ED2694"/>
    <w:rsid w:val="00EE24BB"/>
    <w:rsid w:val="00EE2CFE"/>
    <w:rsid w:val="00EF00F1"/>
    <w:rsid w:val="00EF50F4"/>
    <w:rsid w:val="00EF5801"/>
    <w:rsid w:val="00EF5908"/>
    <w:rsid w:val="00F00B3F"/>
    <w:rsid w:val="00F06B25"/>
    <w:rsid w:val="00F12590"/>
    <w:rsid w:val="00F1443F"/>
    <w:rsid w:val="00F1679E"/>
    <w:rsid w:val="00F16E58"/>
    <w:rsid w:val="00F17516"/>
    <w:rsid w:val="00F17CA3"/>
    <w:rsid w:val="00F209DD"/>
    <w:rsid w:val="00F2274B"/>
    <w:rsid w:val="00F25B60"/>
    <w:rsid w:val="00F30CCB"/>
    <w:rsid w:val="00F35D83"/>
    <w:rsid w:val="00F41510"/>
    <w:rsid w:val="00F4175F"/>
    <w:rsid w:val="00F4789A"/>
    <w:rsid w:val="00F5052F"/>
    <w:rsid w:val="00F578AE"/>
    <w:rsid w:val="00F61DEB"/>
    <w:rsid w:val="00F6687A"/>
    <w:rsid w:val="00F67194"/>
    <w:rsid w:val="00F70404"/>
    <w:rsid w:val="00F76699"/>
    <w:rsid w:val="00F8136E"/>
    <w:rsid w:val="00F86841"/>
    <w:rsid w:val="00F920C1"/>
    <w:rsid w:val="00F9254D"/>
    <w:rsid w:val="00F96B52"/>
    <w:rsid w:val="00F96B89"/>
    <w:rsid w:val="00FA048E"/>
    <w:rsid w:val="00FA0904"/>
    <w:rsid w:val="00FA1396"/>
    <w:rsid w:val="00FA35A1"/>
    <w:rsid w:val="00FA4ABC"/>
    <w:rsid w:val="00FB07D1"/>
    <w:rsid w:val="00FB3280"/>
    <w:rsid w:val="00FC0C96"/>
    <w:rsid w:val="00FC1976"/>
    <w:rsid w:val="00FD0757"/>
    <w:rsid w:val="00FD29F2"/>
    <w:rsid w:val="00FD50E7"/>
    <w:rsid w:val="00FD6856"/>
    <w:rsid w:val="00FE4947"/>
    <w:rsid w:val="00FE648E"/>
    <w:rsid w:val="00FE71F6"/>
    <w:rsid w:val="00FE7C66"/>
    <w:rsid w:val="00FF21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131866-4BD6-456A-A0DF-2800B702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3CB"/>
    <w:rPr>
      <w:noProof/>
      <w:lang w:val="id-ID"/>
    </w:rPr>
  </w:style>
  <w:style w:type="paragraph" w:styleId="Heading1">
    <w:name w:val="heading 1"/>
    <w:basedOn w:val="Normal"/>
    <w:next w:val="Normal"/>
    <w:link w:val="Heading1Char"/>
    <w:qFormat/>
    <w:rsid w:val="0078507E"/>
    <w:pPr>
      <w:keepNext/>
      <w:spacing w:after="0" w:line="240" w:lineRule="auto"/>
      <w:jc w:val="center"/>
      <w:outlineLvl w:val="0"/>
    </w:pPr>
    <w:rPr>
      <w:rFonts w:ascii="Monotype Corsiva" w:eastAsia="Times New Roman" w:hAnsi="Monotype Corsiva"/>
      <w:noProof w:val="0"/>
      <w:sz w:val="28"/>
      <w:lang w:eastAsia="id-ID"/>
    </w:rPr>
  </w:style>
  <w:style w:type="paragraph" w:styleId="Heading2">
    <w:name w:val="heading 2"/>
    <w:basedOn w:val="Normal"/>
    <w:next w:val="Normal"/>
    <w:link w:val="Heading2Char"/>
    <w:uiPriority w:val="9"/>
    <w:semiHidden/>
    <w:unhideWhenUsed/>
    <w:qFormat/>
    <w:rsid w:val="006B5B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640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5B7"/>
    <w:pPr>
      <w:ind w:left="720"/>
      <w:contextualSpacing/>
    </w:pPr>
  </w:style>
  <w:style w:type="character" w:customStyle="1" w:styleId="Heading1Char">
    <w:name w:val="Heading 1 Char"/>
    <w:basedOn w:val="DefaultParagraphFont"/>
    <w:link w:val="Heading1"/>
    <w:rsid w:val="0078507E"/>
    <w:rPr>
      <w:rFonts w:ascii="Monotype Corsiva" w:eastAsia="Times New Roman" w:hAnsi="Monotype Corsiva"/>
      <w:sz w:val="28"/>
      <w:lang w:val="id-ID" w:eastAsia="id-ID"/>
    </w:rPr>
  </w:style>
  <w:style w:type="paragraph" w:styleId="BalloonText">
    <w:name w:val="Balloon Text"/>
    <w:basedOn w:val="Normal"/>
    <w:link w:val="BalloonTextChar"/>
    <w:uiPriority w:val="99"/>
    <w:semiHidden/>
    <w:unhideWhenUsed/>
    <w:rsid w:val="00785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07E"/>
    <w:rPr>
      <w:rFonts w:ascii="Tahoma" w:hAnsi="Tahoma" w:cs="Tahoma"/>
      <w:noProof/>
      <w:sz w:val="16"/>
      <w:szCs w:val="16"/>
      <w:lang w:val="id-ID"/>
    </w:rPr>
  </w:style>
  <w:style w:type="paragraph" w:styleId="FootnoteText">
    <w:name w:val="footnote text"/>
    <w:basedOn w:val="Normal"/>
    <w:link w:val="FootnoteTextChar"/>
    <w:uiPriority w:val="99"/>
    <w:unhideWhenUsed/>
    <w:rsid w:val="00D929F0"/>
    <w:pPr>
      <w:spacing w:after="0" w:line="240" w:lineRule="auto"/>
    </w:pPr>
    <w:rPr>
      <w:sz w:val="20"/>
      <w:szCs w:val="20"/>
    </w:rPr>
  </w:style>
  <w:style w:type="character" w:customStyle="1" w:styleId="FootnoteTextChar">
    <w:name w:val="Footnote Text Char"/>
    <w:basedOn w:val="DefaultParagraphFont"/>
    <w:link w:val="FootnoteText"/>
    <w:uiPriority w:val="99"/>
    <w:rsid w:val="00D929F0"/>
    <w:rPr>
      <w:noProof/>
      <w:sz w:val="20"/>
      <w:szCs w:val="20"/>
      <w:lang w:val="id-ID"/>
    </w:rPr>
  </w:style>
  <w:style w:type="character" w:styleId="FootnoteReference">
    <w:name w:val="footnote reference"/>
    <w:basedOn w:val="DefaultParagraphFont"/>
    <w:uiPriority w:val="99"/>
    <w:semiHidden/>
    <w:unhideWhenUsed/>
    <w:rsid w:val="00D929F0"/>
    <w:rPr>
      <w:vertAlign w:val="superscript"/>
    </w:rPr>
  </w:style>
  <w:style w:type="character" w:customStyle="1" w:styleId="per-suku">
    <w:name w:val="per-suku"/>
    <w:basedOn w:val="DefaultParagraphFont"/>
    <w:rsid w:val="00B9600B"/>
  </w:style>
  <w:style w:type="character" w:styleId="Emphasis">
    <w:name w:val="Emphasis"/>
    <w:basedOn w:val="DefaultParagraphFont"/>
    <w:uiPriority w:val="20"/>
    <w:qFormat/>
    <w:rsid w:val="00B9600B"/>
    <w:rPr>
      <w:i/>
      <w:iCs/>
    </w:rPr>
  </w:style>
  <w:style w:type="character" w:styleId="Hyperlink">
    <w:name w:val="Hyperlink"/>
    <w:basedOn w:val="DefaultParagraphFont"/>
    <w:uiPriority w:val="99"/>
    <w:unhideWhenUsed/>
    <w:rsid w:val="00B9600B"/>
    <w:rPr>
      <w:color w:val="0000FF" w:themeColor="hyperlink"/>
      <w:u w:val="single"/>
    </w:rPr>
  </w:style>
  <w:style w:type="character" w:customStyle="1" w:styleId="Heading4Char">
    <w:name w:val="Heading 4 Char"/>
    <w:basedOn w:val="DefaultParagraphFont"/>
    <w:link w:val="Heading4"/>
    <w:uiPriority w:val="9"/>
    <w:rsid w:val="00E640DB"/>
    <w:rPr>
      <w:rFonts w:asciiTheme="majorHAnsi" w:eastAsiaTheme="majorEastAsia" w:hAnsiTheme="majorHAnsi" w:cstheme="majorBidi"/>
      <w:b/>
      <w:bCs/>
      <w:i/>
      <w:iCs/>
      <w:noProof/>
      <w:color w:val="4F81BD" w:themeColor="accent1"/>
      <w:lang w:val="id-ID"/>
    </w:rPr>
  </w:style>
  <w:style w:type="character" w:styleId="Strong">
    <w:name w:val="Strong"/>
    <w:basedOn w:val="DefaultParagraphFont"/>
    <w:uiPriority w:val="22"/>
    <w:qFormat/>
    <w:rsid w:val="00C84FF5"/>
    <w:rPr>
      <w:b/>
      <w:bCs/>
    </w:rPr>
  </w:style>
  <w:style w:type="character" w:customStyle="1" w:styleId="Heading2Char">
    <w:name w:val="Heading 2 Char"/>
    <w:basedOn w:val="DefaultParagraphFont"/>
    <w:link w:val="Heading2"/>
    <w:uiPriority w:val="9"/>
    <w:rsid w:val="006B5B8F"/>
    <w:rPr>
      <w:rFonts w:asciiTheme="majorHAnsi" w:eastAsiaTheme="majorEastAsia" w:hAnsiTheme="majorHAnsi" w:cstheme="majorBidi"/>
      <w:b/>
      <w:bCs/>
      <w:noProof/>
      <w:color w:val="4F81BD" w:themeColor="accent1"/>
      <w:sz w:val="26"/>
      <w:szCs w:val="26"/>
      <w:lang w:val="id-ID"/>
    </w:rPr>
  </w:style>
  <w:style w:type="table" w:styleId="TableGrid">
    <w:name w:val="Table Grid"/>
    <w:basedOn w:val="TableNormal"/>
    <w:uiPriority w:val="59"/>
    <w:rsid w:val="00666CCC"/>
    <w:pPr>
      <w:spacing w:after="0" w:line="240" w:lineRule="auto"/>
      <w:ind w:firstLine="720"/>
      <w:jc w:val="both"/>
    </w:pPr>
    <w:rPr>
      <w:rFonts w:cstheme="minorBidi"/>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86E11"/>
    <w:pPr>
      <w:spacing w:before="100" w:beforeAutospacing="1" w:after="100" w:afterAutospacing="1" w:line="240" w:lineRule="auto"/>
    </w:pPr>
    <w:rPr>
      <w:rFonts w:eastAsia="Times New Roman"/>
      <w:noProof w:val="0"/>
      <w:lang w:val="en-GB" w:eastAsia="en-GB"/>
    </w:rPr>
  </w:style>
  <w:style w:type="paragraph" w:styleId="Header">
    <w:name w:val="header"/>
    <w:basedOn w:val="Normal"/>
    <w:link w:val="HeaderChar"/>
    <w:uiPriority w:val="99"/>
    <w:unhideWhenUsed/>
    <w:rsid w:val="00B26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3EF"/>
    <w:rPr>
      <w:noProof/>
      <w:lang w:val="id-ID"/>
    </w:rPr>
  </w:style>
  <w:style w:type="paragraph" w:styleId="Footer">
    <w:name w:val="footer"/>
    <w:basedOn w:val="Normal"/>
    <w:link w:val="FooterChar"/>
    <w:uiPriority w:val="99"/>
    <w:unhideWhenUsed/>
    <w:rsid w:val="00B26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3EF"/>
    <w:rPr>
      <w:noProof/>
      <w:lang w:val="id-ID"/>
    </w:rPr>
  </w:style>
  <w:style w:type="table" w:styleId="LightShading-Accent2">
    <w:name w:val="Light Shading Accent 2"/>
    <w:basedOn w:val="TableNormal"/>
    <w:uiPriority w:val="60"/>
    <w:rsid w:val="00346FC1"/>
    <w:pPr>
      <w:spacing w:after="0" w:line="240" w:lineRule="auto"/>
    </w:pPr>
    <w:rPr>
      <w:rFonts w:eastAsia="Calibri"/>
      <w:color w:val="943634" w:themeColor="accent2" w:themeShade="BF"/>
      <w:sz w:val="20"/>
      <w:szCs w:val="20"/>
      <w:lang w:val="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sid w:val="00EB0C70"/>
    <w:pPr>
      <w:spacing w:after="0" w:line="240" w:lineRule="auto"/>
    </w:pPr>
    <w:rPr>
      <w:rFonts w:eastAsia="Calibri"/>
      <w:color w:val="5F497A" w:themeColor="accent4" w:themeShade="BF"/>
      <w:sz w:val="20"/>
      <w:szCs w:val="20"/>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BF1AC0"/>
    <w:pPr>
      <w:spacing w:after="0" w:line="240" w:lineRule="auto"/>
    </w:pPr>
    <w:rPr>
      <w:rFonts w:eastAsia="Calibri"/>
      <w:color w:val="76923C" w:themeColor="accent3" w:themeShade="BF"/>
      <w:sz w:val="20"/>
      <w:szCs w:val="20"/>
      <w:lang w:val="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Default">
    <w:name w:val="Default"/>
    <w:rsid w:val="00E20095"/>
    <w:pPr>
      <w:autoSpaceDE w:val="0"/>
      <w:autoSpaceDN w:val="0"/>
      <w:adjustRightInd w:val="0"/>
      <w:spacing w:after="0" w:line="240" w:lineRule="auto"/>
    </w:pPr>
    <w:rPr>
      <w:rFonts w:ascii="Times New Arabic" w:hAnsi="Times New Arabic" w:cs="Times New Arabic"/>
      <w:color w:val="000000"/>
      <w:lang w:val="en-US"/>
    </w:rPr>
  </w:style>
  <w:style w:type="paragraph" w:styleId="HTMLPreformatted">
    <w:name w:val="HTML Preformatted"/>
    <w:basedOn w:val="Normal"/>
    <w:link w:val="HTMLPreformattedChar"/>
    <w:uiPriority w:val="99"/>
    <w:unhideWhenUsed/>
    <w:rsid w:val="00E20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rsid w:val="00E20095"/>
    <w:rPr>
      <w:rFonts w:ascii="Courier New" w:eastAsia="Times New Roman" w:hAnsi="Courier New" w:cs="Courier New"/>
      <w:sz w:val="20"/>
      <w:szCs w:val="20"/>
      <w:lang w:val="en-US"/>
    </w:rPr>
  </w:style>
  <w:style w:type="character" w:styleId="FollowedHyperlink">
    <w:name w:val="FollowedHyperlink"/>
    <w:basedOn w:val="DefaultParagraphFont"/>
    <w:uiPriority w:val="99"/>
    <w:semiHidden/>
    <w:unhideWhenUsed/>
    <w:rsid w:val="004F2C95"/>
    <w:rPr>
      <w:color w:val="800080" w:themeColor="followedHyperlink"/>
      <w:u w:val="single"/>
    </w:rPr>
  </w:style>
  <w:style w:type="paragraph" w:styleId="EndnoteText">
    <w:name w:val="endnote text"/>
    <w:basedOn w:val="Normal"/>
    <w:link w:val="EndnoteTextChar"/>
    <w:uiPriority w:val="99"/>
    <w:semiHidden/>
    <w:unhideWhenUsed/>
    <w:rsid w:val="009E2A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2A83"/>
    <w:rPr>
      <w:noProof/>
      <w:sz w:val="20"/>
      <w:szCs w:val="20"/>
      <w:lang w:val="id-ID"/>
    </w:rPr>
  </w:style>
  <w:style w:type="character" w:styleId="EndnoteReference">
    <w:name w:val="endnote reference"/>
    <w:basedOn w:val="DefaultParagraphFont"/>
    <w:uiPriority w:val="99"/>
    <w:semiHidden/>
    <w:unhideWhenUsed/>
    <w:rsid w:val="009E2A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65089">
      <w:bodyDiv w:val="1"/>
      <w:marLeft w:val="0"/>
      <w:marRight w:val="0"/>
      <w:marTop w:val="0"/>
      <w:marBottom w:val="0"/>
      <w:divBdr>
        <w:top w:val="none" w:sz="0" w:space="0" w:color="auto"/>
        <w:left w:val="none" w:sz="0" w:space="0" w:color="auto"/>
        <w:bottom w:val="none" w:sz="0" w:space="0" w:color="auto"/>
        <w:right w:val="none" w:sz="0" w:space="0" w:color="auto"/>
      </w:divBdr>
    </w:div>
    <w:div w:id="1366172168">
      <w:bodyDiv w:val="1"/>
      <w:marLeft w:val="0"/>
      <w:marRight w:val="0"/>
      <w:marTop w:val="0"/>
      <w:marBottom w:val="0"/>
      <w:divBdr>
        <w:top w:val="none" w:sz="0" w:space="0" w:color="auto"/>
        <w:left w:val="none" w:sz="0" w:space="0" w:color="auto"/>
        <w:bottom w:val="none" w:sz="0" w:space="0" w:color="auto"/>
        <w:right w:val="none" w:sz="0" w:space="0" w:color="auto"/>
      </w:divBdr>
    </w:div>
    <w:div w:id="191924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wikipedia.org/wiki/Pasar_%20Melayu,_Sambas,_Samb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0FF8F-8798-48DE-98FA-D4916FB1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5977</TotalTime>
  <Pages>26</Pages>
  <Words>5928</Words>
  <Characters>33795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RADIMIN</cp:lastModifiedBy>
  <cp:revision>298</cp:revision>
  <cp:lastPrinted>2020-10-22T01:28:00Z</cp:lastPrinted>
  <dcterms:created xsi:type="dcterms:W3CDTF">2018-12-08T15:39:00Z</dcterms:created>
  <dcterms:modified xsi:type="dcterms:W3CDTF">2021-03-10T11:02:00Z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id="dCoksmVG"/&gt;&lt;style id="http://www.zotero.org/styles/chicago-note-bibliography" locale="en-US" hasBibliography="1" bibliographyStyleHasBeenSet="0"/&gt;&lt;prefs&gt;&lt;pref name="fieldType" value="Field"/&gt;&lt;pre</vt:lpwstr>
  </property>
  <property fmtid="{D5CDD505-2E9C-101B-9397-08002B2CF9AE}" pid="3" name="ZOTERO_PREF_2">
    <vt:lpwstr>f name="automaticJournalAbbreviations" value="true"/&gt;&lt;pref name="noteType" value="2"/&gt;&lt;/prefs&gt;&lt;/data&gt;</vt:lpwstr>
  </property>
</Properties>
</file>